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1" w:rsidRPr="009F3791" w:rsidRDefault="009F3791" w:rsidP="009F3791">
      <w:pPr>
        <w:jc w:val="center"/>
        <w:rPr>
          <w:rFonts w:eastAsia="Times New Roman"/>
        </w:rPr>
      </w:pPr>
      <w:r w:rsidRPr="009F379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9F3791" w:rsidRPr="009F3791" w:rsidRDefault="009F3791" w:rsidP="009F3791">
      <w:pPr>
        <w:jc w:val="center"/>
        <w:rPr>
          <w:rFonts w:eastAsia="Times New Roman"/>
          <w:b/>
          <w:w w:val="150"/>
          <w:sz w:val="20"/>
          <w:szCs w:val="20"/>
        </w:rPr>
      </w:pPr>
      <w:r w:rsidRPr="009F3791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9F3791" w:rsidRPr="009F3791" w:rsidRDefault="009F3791" w:rsidP="009F3791">
      <w:pPr>
        <w:jc w:val="center"/>
        <w:rPr>
          <w:rFonts w:eastAsia="Times New Roman"/>
          <w:b/>
          <w:w w:val="160"/>
          <w:sz w:val="36"/>
          <w:szCs w:val="20"/>
        </w:rPr>
      </w:pPr>
      <w:r w:rsidRPr="009F379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F3791" w:rsidRPr="009F3791" w:rsidRDefault="009F3791" w:rsidP="009F379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F3791" w:rsidRPr="009F3791" w:rsidRDefault="009F3791" w:rsidP="009F379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F3791" w:rsidRPr="009F3791" w:rsidRDefault="009F3791" w:rsidP="009F379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F3791" w:rsidRPr="009F3791" w:rsidTr="009F379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3791" w:rsidRPr="009F3791" w:rsidRDefault="009F3791" w:rsidP="009F379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28.11.2024</w:t>
            </w:r>
          </w:p>
        </w:tc>
        <w:tc>
          <w:tcPr>
            <w:tcW w:w="3322" w:type="dxa"/>
            <w:vAlign w:val="bottom"/>
            <w:hideMark/>
          </w:tcPr>
          <w:p w:rsidR="009F3791" w:rsidRPr="009F3791" w:rsidRDefault="009F3791" w:rsidP="009F379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F379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3791" w:rsidRPr="009F3791" w:rsidRDefault="009F3791" w:rsidP="009F379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2998</w:t>
            </w:r>
          </w:p>
        </w:tc>
      </w:tr>
    </w:tbl>
    <w:p w:rsidR="009F3791" w:rsidRPr="009F3791" w:rsidRDefault="009F3791" w:rsidP="009F379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F3791" w:rsidRPr="009F3791" w:rsidRDefault="009F3791" w:rsidP="009F379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F3791">
        <w:rPr>
          <w:rFonts w:eastAsia="Times New Roman"/>
          <w:sz w:val="28"/>
          <w:szCs w:val="28"/>
        </w:rPr>
        <w:t>г. Первоуральск</w:t>
      </w:r>
    </w:p>
    <w:p w:rsidR="002B3AA6" w:rsidRDefault="002B3AA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2B3AA6">
        <w:trPr>
          <w:trHeight w:val="553"/>
        </w:trPr>
        <w:tc>
          <w:tcPr>
            <w:tcW w:w="4283" w:type="dxa"/>
            <w:noWrap/>
          </w:tcPr>
          <w:p w:rsidR="002B3AA6" w:rsidRDefault="009F3791">
            <w:pPr>
              <w:keepLines/>
              <w:adjustRightInd w:val="0"/>
              <w:snapToGrid w:val="0"/>
              <w:ind w:right="10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2B3AA6" w:rsidRDefault="002B3AA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B3AA6" w:rsidRDefault="002B3AA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B3AA6" w:rsidRDefault="002B3AA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B3AA6" w:rsidRDefault="002B3AA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2B3AA6">
        <w:tc>
          <w:tcPr>
            <w:tcW w:w="9495" w:type="dxa"/>
            <w:noWrap/>
          </w:tcPr>
          <w:p w:rsidR="002B3AA6" w:rsidRDefault="009F3791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первоуральского</w:t>
            </w:r>
            <w:r>
              <w:rPr>
                <w:rFonts w:ascii="Liberation Serif" w:hAnsi="Liberation Serif" w:cs="Liberation Serif"/>
              </w:rPr>
              <w:t xml:space="preserve"> муниципального унитарного предприятия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66250192</w:t>
            </w:r>
            <w:r>
              <w:rPr>
                <w:rFonts w:ascii="Liberation Serif" w:hAnsi="Liberation Serif" w:cs="Liberation Serif"/>
              </w:rPr>
              <w:t>39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668401001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1036601474304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Свердловская</w:t>
            </w:r>
            <w:r>
              <w:rPr>
                <w:rFonts w:ascii="Liberation Serif" w:hAnsi="Liberation Serif" w:cs="Liberation Serif"/>
              </w:rPr>
              <w:t xml:space="preserve">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Первоуральск, улица Ильича, дом 8А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распоряжение Комитета по управлению имуществом муниципального образования город Первоуральск от 01 апреля 1998 года № 137           «О закреплении муниципального имущества на праве хозяйственного ведения за      МУП «ПЖКУ п. Динас», распоряжение Администра</w:t>
            </w:r>
            <w:r>
              <w:rPr>
                <w:rFonts w:ascii="Liberation Serif" w:hAnsi="Liberation Serif" w:cs="Liberation Serif"/>
              </w:rPr>
              <w:t xml:space="preserve">ции городского округа Первоуральск от 24 июня 2024 года № 367 «О передаче недвижимого имущества           на праве хозяйственного ведения ПМУП «ПЖКУ п. Динас» (нежилые здания,                    ул. Сантехизделий)»,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2B3AA6" w:rsidRDefault="002B3AA6">
      <w:pPr>
        <w:jc w:val="both"/>
        <w:rPr>
          <w:rFonts w:ascii="Liberation Serif" w:hAnsi="Liberation Serif" w:cs="Liberation Serif"/>
        </w:rPr>
      </w:pPr>
    </w:p>
    <w:p w:rsidR="002B3AA6" w:rsidRDefault="002B3AA6">
      <w:pPr>
        <w:jc w:val="both"/>
        <w:rPr>
          <w:rFonts w:ascii="Liberation Serif" w:hAnsi="Liberation Serif" w:cs="Liberation Serif"/>
        </w:rPr>
      </w:pPr>
    </w:p>
    <w:p w:rsidR="002B3AA6" w:rsidRDefault="009F379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2B3AA6">
        <w:tc>
          <w:tcPr>
            <w:tcW w:w="9495" w:type="dxa"/>
            <w:gridSpan w:val="2"/>
            <w:noWrap/>
          </w:tcPr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первоуральского муниципального унитарного предприятия «Производственное жилищно-коммунальное управление поселка Динас» публичный сервитут в отношении земель, находящихся в государственной </w:t>
            </w:r>
            <w:r>
              <w:rPr>
                <w:rFonts w:ascii="Liberation Serif" w:hAnsi="Liberation Serif" w:cs="Liberation Serif"/>
              </w:rPr>
              <w:t>собственности, расположенных в кадастровом квартале 66:58:0111001, площадью          80 кв. метров, с местоположением: Свердловская область, город Первоуральск,        улица Сантехизделий, в районе дома № 32, в целях эксплуатации существующего  здания - на</w:t>
            </w:r>
            <w:r>
              <w:rPr>
                <w:rFonts w:ascii="Liberation Serif" w:hAnsi="Liberation Serif" w:cs="Liberation Serif"/>
              </w:rPr>
              <w:t>сосная с кадастровым номером 66:58:0111001:3803, являющегося неотъемлемой технологической частью тепловой сети с кадастровым номером 66:58:0000000:24704, необходимой для организации теплоснабжения населения,    сроком на 49 лет.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</w:t>
            </w:r>
            <w:r>
              <w:rPr>
                <w:rFonts w:ascii="Liberation Serif" w:hAnsi="Liberation Serif" w:cs="Liberation Serif"/>
              </w:rPr>
              <w:t>о сервитута, согласно схеме расположения границ публичного сервитута (Приложение</w:t>
            </w:r>
            <w:r w:rsidRPr="009F3791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(или) расположенных на них объектов недвижимого имущества в соответствии с их разрешенным использованием будет невозможно</w:t>
            </w:r>
            <w:r>
              <w:rPr>
                <w:rFonts w:ascii="Liberation Serif" w:hAnsi="Liberation Serif" w:cs="Liberation Serif"/>
              </w:rPr>
              <w:t xml:space="preserve"> или существенно затруднено в связи с осуществлением сервитута, отсутствует.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 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Прик</w:t>
            </w:r>
            <w:r>
              <w:rPr>
                <w:rFonts w:ascii="Liberation Serif" w:hAnsi="Liberation Serif" w:cs="Liberation Serif"/>
              </w:rPr>
              <w:t>аз</w:t>
            </w:r>
            <w:r>
              <w:rPr>
                <w:rFonts w:ascii="Liberation Serif" w:hAnsi="Liberation Serif" w:cs="Liberation Serif"/>
              </w:rPr>
              <w:t>ом</w:t>
            </w:r>
            <w:r>
              <w:rPr>
                <w:rFonts w:ascii="Liberation Serif" w:hAnsi="Liberation Serif" w:cs="Liberation Serif"/>
              </w:rPr>
              <w:t xml:space="preserve"> Минстроя Р</w:t>
            </w:r>
            <w:r>
              <w:rPr>
                <w:rFonts w:ascii="Liberation Serif" w:hAnsi="Liberation Serif" w:cs="Liberation Serif"/>
              </w:rPr>
              <w:t>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от 17</w:t>
            </w:r>
            <w:r>
              <w:rPr>
                <w:rFonts w:ascii="Liberation Serif" w:hAnsi="Liberation Serif" w:cs="Liberation Serif"/>
              </w:rPr>
              <w:t xml:space="preserve"> августа </w:t>
            </w:r>
            <w:r>
              <w:rPr>
                <w:rFonts w:ascii="Liberation Serif" w:hAnsi="Liberation Serif" w:cs="Liberation Serif"/>
              </w:rPr>
              <w:t>1992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197 </w:t>
            </w:r>
            <w:r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 xml:space="preserve">О типовых правилах охраны коммунальных 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>тепловых сетей</w:t>
            </w:r>
            <w:r>
              <w:rPr>
                <w:rFonts w:ascii="Liberation Serif" w:hAnsi="Liberation Serif" w:cs="Liberation Serif"/>
              </w:rPr>
              <w:t>».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</w:t>
            </w:r>
            <w:r>
              <w:rPr>
                <w:rFonts w:ascii="Liberation Serif" w:hAnsi="Liberation Serif" w:cs="Liberation Serif"/>
              </w:rPr>
              <w:t>становить согласно приложению № 2.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первоуральское муниципальное унитарное предприятие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привести  земли в состояние, пригодное для использования в соответствии с видом разрешенного испо</w:t>
            </w:r>
            <w:r>
              <w:rPr>
                <w:rFonts w:ascii="Liberation Serif" w:hAnsi="Liberation Serif" w:cs="Liberation Serif"/>
              </w:rPr>
              <w:t>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</w:t>
            </w:r>
            <w:r>
              <w:rPr>
                <w:rFonts w:ascii="Liberation Serif" w:hAnsi="Liberation Serif" w:cs="Liberation Serif"/>
              </w:rPr>
              <w:t>ости.</w:t>
            </w:r>
          </w:p>
          <w:p w:rsidR="002B3AA6" w:rsidRDefault="009F379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2B3AA6">
        <w:trPr>
          <w:trHeight w:val="1372"/>
        </w:trPr>
        <w:tc>
          <w:tcPr>
            <w:tcW w:w="5070" w:type="dxa"/>
            <w:noWrap/>
          </w:tcPr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9F379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2B3AA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B3AA6" w:rsidRDefault="009F379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2B3AA6" w:rsidRDefault="009F379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2B3AA6" w:rsidSect="009F379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F3791">
      <w:r>
        <w:separator/>
      </w:r>
    </w:p>
  </w:endnote>
  <w:endnote w:type="continuationSeparator" w:id="0">
    <w:p w:rsidR="00000000" w:rsidRDefault="009F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6" w:rsidRDefault="009F3791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2B3AA6" w:rsidRDefault="002B3AA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F3791">
      <w:r>
        <w:separator/>
      </w:r>
    </w:p>
  </w:footnote>
  <w:footnote w:type="continuationSeparator" w:id="0">
    <w:p w:rsidR="00000000" w:rsidRDefault="009F3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6" w:rsidRDefault="009F3791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2B3AA6" w:rsidRDefault="002B3AA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6" w:rsidRDefault="009F3791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2B3AA6" w:rsidRDefault="009F3791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6" w:rsidRDefault="009F3791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2B3AA6" w:rsidRDefault="009F3791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9A36EC"/>
    <w:multiLevelType w:val="singleLevel"/>
    <w:tmpl w:val="FD9A36EC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B3AA6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379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5E56CF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029303F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A716944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2A96470"/>
    <w:rsid w:val="23220670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7C24856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DF2D34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9C78CB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9A4FDB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3117</Characters>
  <Application>Microsoft Office Word</Application>
  <DocSecurity>0</DocSecurity>
  <Lines>25</Lines>
  <Paragraphs>7</Paragraphs>
  <ScaleCrop>false</ScaleCrop>
  <Company>Kontora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2024-11-29T10:11:00Z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