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5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573A87" wp14:editId="346D140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1615FA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1615FA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1615FA" w:rsidRPr="001615FA" w:rsidRDefault="001615FA" w:rsidP="001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1615FA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1E5D" wp14:editId="748AB1D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615FA" w:rsidRPr="001615FA" w:rsidTr="001615F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FA" w:rsidRPr="001615FA" w:rsidRDefault="001615FA" w:rsidP="001615F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3322" w:type="dxa"/>
            <w:vAlign w:val="bottom"/>
            <w:hideMark/>
          </w:tcPr>
          <w:p w:rsidR="001615FA" w:rsidRPr="001615FA" w:rsidRDefault="001615FA" w:rsidP="001615F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5F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5FA" w:rsidRPr="001615FA" w:rsidRDefault="001615FA" w:rsidP="001615F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3400</w:t>
            </w:r>
          </w:p>
        </w:tc>
      </w:tr>
    </w:tbl>
    <w:p w:rsidR="001615FA" w:rsidRPr="001615FA" w:rsidRDefault="001615FA" w:rsidP="001615F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615FA" w:rsidRPr="001615FA" w:rsidRDefault="001615FA" w:rsidP="001615F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15FA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24565D" w:rsidRDefault="002456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4565D" w:rsidRDefault="001615FA">
      <w:pPr>
        <w:tabs>
          <w:tab w:val="left" w:pos="4180"/>
        </w:tabs>
        <w:spacing w:after="0" w:line="240" w:lineRule="auto"/>
        <w:ind w:rightChars="2252" w:right="495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внесении </w:t>
      </w:r>
      <w:r>
        <w:rPr>
          <w:rFonts w:ascii="Liberation Serif" w:hAnsi="Liberation Serif" w:cs="Liberation Serif"/>
          <w:sz w:val="24"/>
          <w:szCs w:val="24"/>
        </w:rPr>
        <w:t>изменени</w:t>
      </w:r>
      <w:r>
        <w:rPr>
          <w:rFonts w:ascii="Liberation Serif" w:hAnsi="Liberation Serif" w:cs="Liberation Serif"/>
          <w:sz w:val="24"/>
          <w:szCs w:val="24"/>
        </w:rPr>
        <w:t>й</w:t>
      </w:r>
      <w:r>
        <w:rPr>
          <w:rFonts w:ascii="Liberation Serif" w:hAnsi="Liberation Serif" w:cs="Liberation Serif"/>
          <w:sz w:val="24"/>
          <w:szCs w:val="24"/>
        </w:rPr>
        <w:t xml:space="preserve"> в постановление Администрации городского округа Первоуральск </w:t>
      </w:r>
      <w:r>
        <w:rPr>
          <w:rFonts w:ascii="Liberation Serif" w:hAnsi="Liberation Serif" w:cs="Liberation Serif"/>
          <w:sz w:val="24"/>
          <w:szCs w:val="24"/>
        </w:rPr>
        <w:t xml:space="preserve">от 20 декабря 2023 года     № 3462 «О создании комиссии по проведению осмотра жилого дома в целях предоставления земельного участка, </w:t>
      </w:r>
      <w:r>
        <w:rPr>
          <w:rFonts w:ascii="Liberation Serif" w:hAnsi="Liberation Serif" w:cs="Liberation Serif"/>
          <w:sz w:val="24"/>
          <w:szCs w:val="24"/>
        </w:rPr>
        <w:t>находящегося в государственной или муниципальной собственности, на территории городского округа Первоуральск»</w:t>
      </w:r>
    </w:p>
    <w:p w:rsidR="0024565D" w:rsidRDefault="002456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adjustRightInd w:val="0"/>
        <w:snapToGri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4565D" w:rsidRDefault="001615FA">
      <w:pPr>
        <w:adjustRightInd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утверждённый</w:t>
      </w:r>
      <w:r>
        <w:rPr>
          <w:rFonts w:ascii="Liberation Serif" w:hAnsi="Liberation Serif"/>
          <w:sz w:val="24"/>
          <w:szCs w:val="24"/>
        </w:rPr>
        <w:t xml:space="preserve"> решением Первоуральского городского Совета от 23 июня 2005 года № 94», руководствуясь Уставом городского округа Первоуральск, Администрация городского округа Первоуральск</w:t>
      </w: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4565D" w:rsidRDefault="001615FA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ПОСТАНОВЛЯЕТ:</w:t>
      </w:r>
    </w:p>
    <w:p w:rsidR="0024565D" w:rsidRDefault="001615FA">
      <w:pPr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Внести изменения в постановлени</w:t>
      </w:r>
      <w:r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 xml:space="preserve"> Администрации городск</w:t>
      </w:r>
      <w:r>
        <w:rPr>
          <w:rFonts w:ascii="Liberation Serif" w:hAnsi="Liberation Serif"/>
          <w:sz w:val="24"/>
          <w:szCs w:val="24"/>
        </w:rPr>
        <w:t xml:space="preserve">ого округа Первоуральск </w:t>
      </w:r>
      <w:r>
        <w:rPr>
          <w:rFonts w:ascii="Liberation Serif" w:hAnsi="Liberation Serif" w:cs="Liberation Serif"/>
          <w:sz w:val="24"/>
          <w:szCs w:val="24"/>
        </w:rPr>
        <w:t>от 20 декабря 2023 года № 3462 «О создании комиссии по проведению осмотра жилого дома в целях предоставления земельного участка, находящегося в государственной или муниципальной собственности, на территории городского округа Первоур</w:t>
      </w:r>
      <w:r>
        <w:rPr>
          <w:rFonts w:ascii="Liberation Serif" w:hAnsi="Liberation Serif" w:cs="Liberation Serif"/>
          <w:sz w:val="24"/>
          <w:szCs w:val="24"/>
        </w:rPr>
        <w:t xml:space="preserve">альск» </w:t>
      </w:r>
      <w:r>
        <w:rPr>
          <w:rFonts w:ascii="Liberation Serif" w:hAnsi="Liberation Serif"/>
          <w:sz w:val="24"/>
          <w:szCs w:val="24"/>
        </w:rPr>
        <w:t>и приложения к н</w:t>
      </w:r>
      <w:r>
        <w:rPr>
          <w:rFonts w:ascii="Liberation Serif" w:hAnsi="Liberation Serif"/>
          <w:sz w:val="24"/>
          <w:szCs w:val="24"/>
        </w:rPr>
        <w:t>ему</w:t>
      </w:r>
      <w:r>
        <w:rPr>
          <w:rFonts w:ascii="Liberation Serif" w:hAnsi="Liberation Serif"/>
          <w:sz w:val="24"/>
          <w:szCs w:val="24"/>
        </w:rPr>
        <w:t>:</w:t>
      </w:r>
    </w:p>
    <w:p w:rsidR="0024565D" w:rsidRDefault="001615FA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>в наименовании и по всему тексту постановления слова «городской округ» в соответствующем падеже заменить словами «муниципальный округ» в соответствующем падеже;</w:t>
      </w:r>
    </w:p>
    <w:p w:rsidR="0024565D" w:rsidRDefault="001615FA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в наименовании и по всему тексту приложения </w:t>
      </w:r>
      <w:r>
        <w:rPr>
          <w:rFonts w:ascii="Liberation Serif" w:hAnsi="Liberation Serif" w:cs="Liberation Serif"/>
          <w:sz w:val="24"/>
          <w:szCs w:val="24"/>
        </w:rPr>
        <w:t xml:space="preserve">№ 1 </w:t>
      </w:r>
      <w:r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 xml:space="preserve">Состав </w:t>
      </w:r>
      <w:r>
        <w:rPr>
          <w:rFonts w:ascii="Liberation Serif" w:hAnsi="Liberation Serif" w:cs="Liberation Serif"/>
          <w:sz w:val="24"/>
          <w:szCs w:val="24"/>
        </w:rPr>
        <w:t>комиссии по проведению осмотра жилого дома в целях предоставления земельного участка, находящегося в государственной или муниципальной собственности, на территории городского округа Первоуральск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слова «городской округ» в соответствующем падеже заменить с</w:t>
      </w:r>
      <w:r>
        <w:rPr>
          <w:rFonts w:ascii="Liberation Serif" w:hAnsi="Liberation Serif" w:cs="Liberation Serif"/>
          <w:sz w:val="24"/>
          <w:szCs w:val="24"/>
        </w:rPr>
        <w:t>ловами «муниципальный округ» в соответствующем падеже;</w:t>
      </w:r>
    </w:p>
    <w:p w:rsidR="0024565D" w:rsidRDefault="0024565D">
      <w:pPr>
        <w:tabs>
          <w:tab w:val="left" w:pos="540"/>
          <w:tab w:val="left" w:pos="720"/>
        </w:tabs>
        <w:adjustRightInd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  <w:sectPr w:rsidR="0024565D" w:rsidSect="001615FA">
          <w:pgSz w:w="11906" w:h="16838"/>
          <w:pgMar w:top="0" w:right="850" w:bottom="1134" w:left="1701" w:header="720" w:footer="720" w:gutter="0"/>
          <w:pgNumType w:start="2"/>
          <w:cols w:space="720"/>
          <w:docGrid w:linePitch="360"/>
        </w:sectPr>
      </w:pPr>
    </w:p>
    <w:p w:rsidR="0024565D" w:rsidRDefault="001615FA">
      <w:pPr>
        <w:tabs>
          <w:tab w:val="left" w:pos="540"/>
          <w:tab w:val="left" w:pos="720"/>
        </w:tabs>
        <w:adjustRightInd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- в наименовании и по всему тексту </w:t>
      </w:r>
      <w:r>
        <w:rPr>
          <w:rFonts w:ascii="Liberation Serif" w:hAnsi="Liberation Serif" w:cs="Liberation Serif"/>
          <w:sz w:val="24"/>
          <w:szCs w:val="24"/>
        </w:rPr>
        <w:t xml:space="preserve">приложения № 2 «Положение о комиссии по проведению осмотра жилого дома в целях предоставления земельного участка, находящегося в государственной или муниципальной собственности, на территории городского округа Первоуральск», </w:t>
      </w:r>
      <w:r>
        <w:rPr>
          <w:rFonts w:ascii="Liberation Serif" w:hAnsi="Liberation Serif" w:cs="Liberation Serif"/>
          <w:sz w:val="24"/>
          <w:szCs w:val="24"/>
        </w:rPr>
        <w:t>слова «городской округ» в соотв</w:t>
      </w:r>
      <w:r>
        <w:rPr>
          <w:rFonts w:ascii="Liberation Serif" w:hAnsi="Liberation Serif" w:cs="Liberation Serif"/>
          <w:sz w:val="24"/>
          <w:szCs w:val="24"/>
        </w:rPr>
        <w:t>етствующем падеже заменить словами «муниципальный округ» в соответствующем падеже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4565D" w:rsidRDefault="001615FA">
      <w:pPr>
        <w:numPr>
          <w:ilvl w:val="0"/>
          <w:numId w:val="1"/>
        </w:numPr>
        <w:tabs>
          <w:tab w:val="clear" w:pos="425"/>
          <w:tab w:val="left" w:pos="0"/>
          <w:tab w:val="left" w:pos="540"/>
        </w:tabs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 вступает в силу с 01 января 2025 года.</w:t>
      </w:r>
    </w:p>
    <w:p w:rsidR="0024565D" w:rsidRDefault="001615FA">
      <w:pPr>
        <w:numPr>
          <w:ilvl w:val="0"/>
          <w:numId w:val="1"/>
        </w:numPr>
        <w:tabs>
          <w:tab w:val="clear" w:pos="425"/>
          <w:tab w:val="left" w:pos="0"/>
          <w:tab w:val="left" w:pos="54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Настоящее постановление опубликовать в газете «Вечерний Первоуральск» и разместить на официальном сайте городс</w:t>
      </w:r>
      <w:r>
        <w:rPr>
          <w:rFonts w:ascii="Liberation Serif" w:hAnsi="Liberation Serif" w:cs="Liberation Serif"/>
          <w:sz w:val="24"/>
          <w:szCs w:val="24"/>
        </w:rPr>
        <w:t>кого округа Первоуральск в сети Интернет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4565D" w:rsidRDefault="001615FA">
      <w:pPr>
        <w:numPr>
          <w:ilvl w:val="0"/>
          <w:numId w:val="1"/>
        </w:numPr>
        <w:tabs>
          <w:tab w:val="clear" w:pos="425"/>
          <w:tab w:val="left" w:pos="0"/>
          <w:tab w:val="left" w:pos="54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муниципальному управлению </w:t>
      </w:r>
      <w:r>
        <w:rPr>
          <w:rFonts w:ascii="Liberation Serif" w:hAnsi="Liberation Serif" w:cs="Liberation Serif"/>
          <w:sz w:val="24"/>
          <w:szCs w:val="24"/>
        </w:rPr>
        <w:t xml:space="preserve"> Д.М.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Крючкова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4565D" w:rsidRDefault="0024565D">
      <w:pPr>
        <w:tabs>
          <w:tab w:val="left" w:pos="4620"/>
          <w:tab w:val="left" w:pos="5280"/>
          <w:tab w:val="left" w:pos="9020"/>
          <w:tab w:val="left" w:pos="10120"/>
        </w:tabs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4565D">
        <w:tc>
          <w:tcPr>
            <w:tcW w:w="5070" w:type="dxa"/>
            <w:shd w:val="clear" w:color="auto" w:fill="auto"/>
          </w:tcPr>
          <w:p w:rsidR="0024565D" w:rsidRDefault="001615F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24565D" w:rsidRDefault="001615FA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24565D" w:rsidRDefault="001615FA">
      <w:pPr>
        <w:tabs>
          <w:tab w:val="left" w:pos="4620"/>
          <w:tab w:val="left" w:pos="5280"/>
          <w:tab w:val="left" w:pos="9020"/>
          <w:tab w:val="left" w:pos="10120"/>
        </w:tabs>
        <w:spacing w:after="0"/>
        <w:jc w:val="both"/>
      </w:pPr>
      <w:r>
        <w:rPr>
          <w:rFonts w:ascii="Liberation Serif" w:hAnsi="Liberation Serif" w:cs="Liberation Serif"/>
          <w:sz w:val="24"/>
          <w:szCs w:val="24"/>
        </w:rPr>
        <w:tab/>
      </w:r>
      <w:bookmarkStart w:id="0" w:name="_GoBack"/>
      <w:bookmarkEnd w:id="0"/>
    </w:p>
    <w:sectPr w:rsidR="0024565D">
      <w:headerReference w:type="default" r:id="rId10"/>
      <w:pgSz w:w="11906" w:h="16838"/>
      <w:pgMar w:top="1134" w:right="850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5D" w:rsidRDefault="001615FA">
      <w:pPr>
        <w:spacing w:line="240" w:lineRule="auto"/>
      </w:pPr>
      <w:r>
        <w:separator/>
      </w:r>
    </w:p>
  </w:endnote>
  <w:endnote w:type="continuationSeparator" w:id="0">
    <w:p w:rsidR="0024565D" w:rsidRDefault="0016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5D" w:rsidRDefault="001615FA">
      <w:pPr>
        <w:spacing w:after="0"/>
      </w:pPr>
      <w:r>
        <w:separator/>
      </w:r>
    </w:p>
  </w:footnote>
  <w:footnote w:type="continuationSeparator" w:id="0">
    <w:p w:rsidR="0024565D" w:rsidRDefault="001615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5D" w:rsidRDefault="001615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65D" w:rsidRDefault="001615F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H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g9BCRx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24565D" w:rsidRDefault="001615F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BE85"/>
    <w:multiLevelType w:val="singleLevel"/>
    <w:tmpl w:val="5B60BE8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5D"/>
    <w:rsid w:val="001615FA"/>
    <w:rsid w:val="0024565D"/>
    <w:rsid w:val="112B5B6E"/>
    <w:rsid w:val="165927F7"/>
    <w:rsid w:val="16D9641B"/>
    <w:rsid w:val="22180B9E"/>
    <w:rsid w:val="268D7140"/>
    <w:rsid w:val="28A52B3B"/>
    <w:rsid w:val="3A43203A"/>
    <w:rsid w:val="3BCE3E71"/>
    <w:rsid w:val="3FD875B0"/>
    <w:rsid w:val="408274AB"/>
    <w:rsid w:val="40F82226"/>
    <w:rsid w:val="41D36CAE"/>
    <w:rsid w:val="41DA25A2"/>
    <w:rsid w:val="48330BE5"/>
    <w:rsid w:val="5EF35656"/>
    <w:rsid w:val="65D76BA2"/>
    <w:rsid w:val="6F1E78D9"/>
    <w:rsid w:val="70983978"/>
    <w:rsid w:val="7A8F6B95"/>
    <w:rsid w:val="7BE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1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1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2024-12-24T09:27:00Z</cp:lastPrinted>
  <dcterms:created xsi:type="dcterms:W3CDTF">2024-12-24T09:07:00Z</dcterms:created>
  <dcterms:modified xsi:type="dcterms:W3CDTF">2024-12-27T05:41:00Z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CD7BDED34AED43A6BE291D2FB636C325_12</vt:lpwstr>
  </property>
</Properties>
</file>