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DD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ins w:id="0" w:author="Морина" w:date="2023-12-27T09:10:00Z"/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Приложение </w:t>
      </w:r>
      <w:r w:rsidR="00E8397A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</w:t>
      </w:r>
    </w:p>
    <w:p w:rsidR="00E35511" w:rsidRPr="005E3DBF" w:rsidRDefault="00E35511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УТВЕРЖДЕНЫ</w:t>
      </w:r>
    </w:p>
    <w:p w:rsidR="001108CD" w:rsidRPr="005E3DBF" w:rsidRDefault="00651693" w:rsidP="0065169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распоряжени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ем</w:t>
      </w:r>
      <w:r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1108CD"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Администрации </w:t>
      </w:r>
    </w:p>
    <w:p w:rsidR="009527DD" w:rsidRPr="005E3DBF" w:rsidRDefault="00E35511" w:rsidP="00E355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9527DD"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:rsidR="009527DD" w:rsidRPr="005E3DBF" w:rsidRDefault="00651693" w:rsidP="006516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</w:t>
      </w:r>
      <w:r w:rsidR="007E688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</w:t>
      </w:r>
      <w:bookmarkStart w:id="1" w:name="_GoBack"/>
      <w:bookmarkEnd w:id="1"/>
      <w:r w:rsidR="007E688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от 26.12.2024     № 960</w:t>
      </w:r>
    </w:p>
    <w:p w:rsidR="009527DD" w:rsidRPr="005E3DB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5E3DB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5E3DBF" w:rsidRDefault="0095159A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5E3DBF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Муниципальное бюджетное образовательное учреждение дополнительного образования "Первоуральская детская школа</w:t>
      </w:r>
      <w:r w:rsidR="00E71E52" w:rsidRPr="005E3DBF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 xml:space="preserve"> искусств</w:t>
      </w:r>
      <w:r w:rsidRPr="005E3DBF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"</w:t>
      </w:r>
      <w:r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9527DD" w:rsidRPr="005E3DBF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муниципального учреждения)</w:t>
      </w:r>
    </w:p>
    <w:p w:rsidR="009527DD" w:rsidRPr="005E3DB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5E3DB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:rsidR="00A25CF2" w:rsidRPr="005E3DBF" w:rsidRDefault="00A25CF2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4B4A5A" w:rsidRDefault="00E71E52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</w:pPr>
      <w:r w:rsidRPr="005E3DBF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 xml:space="preserve">Реализация </w:t>
      </w:r>
      <w:r w:rsidR="004B4A5A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 xml:space="preserve"> </w:t>
      </w:r>
      <w:r w:rsidR="004B4A5A" w:rsidRPr="004B4A5A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дополнительных общеразвивающих программ.</w:t>
      </w:r>
    </w:p>
    <w:p w:rsidR="00831D32" w:rsidRDefault="00831D32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</w:pPr>
      <w:r w:rsidRPr="00831D32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Реализация дополнительных предпрофессиональных программ в области</w:t>
      </w:r>
      <w:r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 xml:space="preserve"> искусств (народные инструменты,</w:t>
      </w:r>
      <w:r w:rsidRPr="00831D32">
        <w:t xml:space="preserve"> </w:t>
      </w:r>
      <w:r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ф</w:t>
      </w:r>
      <w:r w:rsidRPr="00831D32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ортепиано</w:t>
      </w:r>
      <w:r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,</w:t>
      </w:r>
      <w:r w:rsidRPr="00831D32">
        <w:t xml:space="preserve"> </w:t>
      </w:r>
      <w:r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струнные инструменты,</w:t>
      </w:r>
      <w:r w:rsidRPr="00831D32">
        <w:t xml:space="preserve"> </w:t>
      </w:r>
      <w:r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х</w:t>
      </w:r>
      <w:r w:rsidRPr="00831D32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оровое пение</w:t>
      </w:r>
      <w:r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)</w:t>
      </w:r>
    </w:p>
    <w:p w:rsidR="009527DD" w:rsidRPr="005E3DB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5E3DBF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муниципальной услуги (работы))</w:t>
      </w:r>
    </w:p>
    <w:p w:rsidR="009527DD" w:rsidRPr="005E3DB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5E3DB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</w:t>
      </w:r>
      <w:r w:rsidR="00740C97"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740C9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</w:t>
      </w:r>
      <w:r w:rsidR="00740C97"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год и плановый период </w:t>
      </w:r>
      <w:r w:rsidR="00740C97"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740C9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</w:t>
      </w:r>
      <w:r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-</w:t>
      </w:r>
      <w:r w:rsidR="00740C97"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740C9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7</w:t>
      </w:r>
      <w:r w:rsidR="00740C97"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5E3DB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годы</w:t>
      </w:r>
    </w:p>
    <w:p w:rsidR="009527DD" w:rsidRPr="005E3DB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985"/>
        <w:gridCol w:w="3118"/>
        <w:gridCol w:w="2127"/>
        <w:gridCol w:w="3543"/>
        <w:tblGridChange w:id="2">
          <w:tblGrid>
            <w:gridCol w:w="1384"/>
            <w:gridCol w:w="1843"/>
            <w:gridCol w:w="1417"/>
            <w:gridCol w:w="1985"/>
            <w:gridCol w:w="3118"/>
            <w:gridCol w:w="2127"/>
            <w:gridCol w:w="3543"/>
          </w:tblGrid>
        </w:tblGridChange>
      </w:tblGrid>
      <w:tr w:rsidR="009527DD" w:rsidRPr="005E3DBF" w:rsidTr="00831D32">
        <w:trPr>
          <w:tblHeader/>
        </w:trPr>
        <w:tc>
          <w:tcPr>
            <w:tcW w:w="1384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85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118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127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3543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br/>
              <w:t>(</w:t>
            </w:r>
            <w:r w:rsidRPr="005E3DBF">
              <w:rPr>
                <w:rFonts w:ascii="Liberation Serif" w:hAnsi="Liberation Serif"/>
                <w:sz w:val="24"/>
                <w:szCs w:val="24"/>
              </w:rPr>
              <w:t>Указываются отдельные особенности расчета значения показателя)</w:t>
            </w:r>
          </w:p>
        </w:tc>
      </w:tr>
      <w:tr w:rsidR="009527DD" w:rsidRPr="005E3DBF" w:rsidTr="00831D32">
        <w:trPr>
          <w:trHeight w:val="224"/>
          <w:tblHeader/>
        </w:trPr>
        <w:tc>
          <w:tcPr>
            <w:tcW w:w="1384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9527DD" w:rsidRPr="005E3DB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F412C1" w:rsidRPr="005E3DBF" w:rsidTr="00831D32">
        <w:trPr>
          <w:trHeight w:val="838"/>
        </w:trPr>
        <w:tc>
          <w:tcPr>
            <w:tcW w:w="1384" w:type="dxa"/>
            <w:vMerge w:val="restart"/>
          </w:tcPr>
          <w:p w:rsidR="00F412C1" w:rsidRPr="005E3DBF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  <w:vMerge w:val="restart"/>
          </w:tcPr>
          <w:p w:rsidR="00F412C1" w:rsidRPr="005E3DBF" w:rsidRDefault="0095159A" w:rsidP="0095159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sz w:val="24"/>
                <w:szCs w:val="24"/>
              </w:rPr>
              <w:t>Доля детей, ставших победителями и призерами областных, всероссийских и международных мероприятий</w:t>
            </w:r>
          </w:p>
        </w:tc>
        <w:tc>
          <w:tcPr>
            <w:tcW w:w="1417" w:type="dxa"/>
            <w:vMerge w:val="restart"/>
          </w:tcPr>
          <w:p w:rsidR="00F412C1" w:rsidRPr="005E3DBF" w:rsidRDefault="0095159A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985" w:type="dxa"/>
            <w:vMerge w:val="restart"/>
          </w:tcPr>
          <w:p w:rsidR="0095159A" w:rsidRPr="005E3DBF" w:rsidRDefault="0095159A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ЧП/ФЗ х 100</w:t>
            </w:r>
          </w:p>
          <w:p w:rsidR="00F412C1" w:rsidRPr="005E3DBF" w:rsidRDefault="00F412C1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F412C1" w:rsidRPr="005E3DBF" w:rsidRDefault="0095159A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Ч</w:t>
            </w:r>
            <w:proofErr w:type="gramStart"/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П–</w:t>
            </w:r>
            <w:proofErr w:type="gramEnd"/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 xml:space="preserve"> число детей, ставших  победителями и призёрами областных, всероссийских и международных мероприятий;</w:t>
            </w:r>
          </w:p>
        </w:tc>
        <w:tc>
          <w:tcPr>
            <w:tcW w:w="2127" w:type="dxa"/>
          </w:tcPr>
          <w:p w:rsidR="00846EE9" w:rsidRPr="00846EE9" w:rsidRDefault="00831D32" w:rsidP="00846EE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Дипломы</w:t>
            </w:r>
            <w:r w:rsidR="00846EE9">
              <w:rPr>
                <w:rFonts w:ascii="Liberation Serif" w:hAnsi="Liberation Serif"/>
                <w:bCs/>
                <w:sz w:val="24"/>
                <w:szCs w:val="24"/>
              </w:rPr>
              <w:t xml:space="preserve">, </w:t>
            </w:r>
            <w:r w:rsidR="00846EE9" w:rsidRPr="00846EE9">
              <w:rPr>
                <w:rFonts w:ascii="Liberation Serif" w:hAnsi="Liberation Serif"/>
                <w:bCs/>
                <w:sz w:val="24"/>
                <w:szCs w:val="24"/>
              </w:rPr>
              <w:t xml:space="preserve"> журнал победителей и </w:t>
            </w:r>
            <w:proofErr w:type="gramStart"/>
            <w:r w:rsidR="00846EE9" w:rsidRPr="00846EE9">
              <w:rPr>
                <w:rFonts w:ascii="Liberation Serif" w:hAnsi="Liberation Serif"/>
                <w:bCs/>
                <w:sz w:val="24"/>
                <w:szCs w:val="24"/>
              </w:rPr>
              <w:t>призеров</w:t>
            </w:r>
            <w:proofErr w:type="gramEnd"/>
            <w:r w:rsidR="00846EE9" w:rsidRPr="00846EE9">
              <w:rPr>
                <w:rFonts w:ascii="Liberation Serif" w:hAnsi="Liberation Serif"/>
                <w:bCs/>
                <w:sz w:val="24"/>
                <w:szCs w:val="24"/>
              </w:rPr>
              <w:t xml:space="preserve"> всероссийских и международных мероприятий</w:t>
            </w:r>
          </w:p>
          <w:p w:rsidR="00F412C1" w:rsidRPr="00886AFE" w:rsidRDefault="00846EE9" w:rsidP="00846EE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846EE9">
              <w:rPr>
                <w:rFonts w:ascii="Liberation Serif" w:hAnsi="Liberation Serif"/>
                <w:bCs/>
                <w:sz w:val="24"/>
                <w:szCs w:val="24"/>
              </w:rPr>
              <w:t>за отчетный период</w:t>
            </w:r>
          </w:p>
        </w:tc>
        <w:tc>
          <w:tcPr>
            <w:tcW w:w="3543" w:type="dxa"/>
            <w:vMerge w:val="restart"/>
          </w:tcPr>
          <w:p w:rsidR="00F412C1" w:rsidRPr="005E3DBF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60206" w:rsidRPr="005E3DBF" w:rsidTr="00A67CD6">
        <w:tblPrEx>
          <w:tblW w:w="15417" w:type="dxa"/>
          <w:tblLayout w:type="fixed"/>
          <w:tblPrExChange w:id="3" w:author="cultur2" w:date="2023-05-12T11:27:00Z">
            <w:tblPrEx>
              <w:tblW w:w="15417" w:type="dxa"/>
              <w:tblLayout w:type="fixed"/>
            </w:tblPrEx>
          </w:tblPrExChange>
        </w:tblPrEx>
        <w:trPr>
          <w:trHeight w:val="2569"/>
        </w:trPr>
        <w:tc>
          <w:tcPr>
            <w:tcW w:w="1384" w:type="dxa"/>
            <w:vMerge/>
            <w:tcPrChange w:id="4" w:author="cultur2" w:date="2023-05-12T11:27:00Z">
              <w:tcPr>
                <w:tcW w:w="1384" w:type="dxa"/>
                <w:vMerge/>
              </w:tcPr>
            </w:tcPrChange>
          </w:tcPr>
          <w:p w:rsidR="00460206" w:rsidRPr="005E3DB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PrChange w:id="5" w:author="cultur2" w:date="2023-05-12T11:27:00Z">
              <w:tcPr>
                <w:tcW w:w="1843" w:type="dxa"/>
                <w:vMerge/>
              </w:tcPr>
            </w:tcPrChange>
          </w:tcPr>
          <w:p w:rsidR="00460206" w:rsidRPr="005E3DB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PrChange w:id="6" w:author="cultur2" w:date="2023-05-12T11:27:00Z">
              <w:tcPr>
                <w:tcW w:w="1417" w:type="dxa"/>
                <w:vMerge/>
              </w:tcPr>
            </w:tcPrChange>
          </w:tcPr>
          <w:p w:rsidR="00460206" w:rsidRPr="005E3DB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PrChange w:id="7" w:author="cultur2" w:date="2023-05-12T11:27:00Z">
              <w:tcPr>
                <w:tcW w:w="1985" w:type="dxa"/>
                <w:vMerge/>
              </w:tcPr>
            </w:tcPrChange>
          </w:tcPr>
          <w:p w:rsidR="00460206" w:rsidRPr="005E3DB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118" w:type="dxa"/>
            <w:tcPrChange w:id="8" w:author="cultur2" w:date="2023-05-12T11:27:00Z">
              <w:tcPr>
                <w:tcW w:w="3118" w:type="dxa"/>
              </w:tcPr>
            </w:tcPrChange>
          </w:tcPr>
          <w:p w:rsidR="00460206" w:rsidDel="00A67CD6" w:rsidRDefault="0095159A" w:rsidP="00A25CF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del w:id="9" w:author="cultur2" w:date="2023-05-12T11:27:00Z"/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ФЗ - общее число детей</w:t>
            </w:r>
            <w:r w:rsidR="00846EE9">
              <w:rPr>
                <w:rFonts w:ascii="Liberation Serif" w:hAnsi="Liberation Serif"/>
                <w:bCs/>
                <w:sz w:val="24"/>
                <w:szCs w:val="24"/>
              </w:rPr>
              <w:t xml:space="preserve">, </w:t>
            </w: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 xml:space="preserve"> осваивающих</w:t>
            </w:r>
            <w:ins w:id="10" w:author="Рудакова Дарья Сергеевна" w:date="2023-04-07T11:45:00Z">
              <w:r w:rsidR="00846EE9">
                <w:t xml:space="preserve"> </w:t>
              </w:r>
            </w:ins>
            <w:r w:rsidR="00846EE9" w:rsidRPr="00846EE9">
              <w:rPr>
                <w:rFonts w:ascii="Liberation Serif" w:hAnsi="Liberation Serif"/>
                <w:bCs/>
                <w:sz w:val="24"/>
                <w:szCs w:val="24"/>
              </w:rPr>
              <w:t>дополнительные общеразвивающие образовательные предпрофессиональные  программы в области искусств</w:t>
            </w: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 xml:space="preserve">  (бюджетные места) по программе.</w:t>
            </w:r>
          </w:p>
          <w:p w:rsidR="00831D32" w:rsidDel="00A67CD6" w:rsidRDefault="00831D32" w:rsidP="00A25CF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del w:id="11" w:author="cultur2" w:date="2023-05-12T11:27:00Z"/>
                <w:rFonts w:ascii="Liberation Serif" w:hAnsi="Liberation Serif"/>
                <w:bCs/>
                <w:sz w:val="24"/>
                <w:szCs w:val="24"/>
              </w:rPr>
            </w:pPr>
          </w:p>
          <w:p w:rsidR="00831D32" w:rsidDel="00A67CD6" w:rsidRDefault="00831D32" w:rsidP="00A25CF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del w:id="12" w:author="cultur2" w:date="2023-05-12T11:27:00Z"/>
                <w:rFonts w:ascii="Liberation Serif" w:hAnsi="Liberation Serif"/>
                <w:bCs/>
                <w:sz w:val="24"/>
                <w:szCs w:val="24"/>
              </w:rPr>
            </w:pPr>
          </w:p>
          <w:p w:rsidR="00831D32" w:rsidDel="00A67CD6" w:rsidRDefault="00831D32" w:rsidP="00A25CF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del w:id="13" w:author="cultur2" w:date="2023-05-12T11:27:00Z"/>
                <w:rFonts w:ascii="Liberation Serif" w:hAnsi="Liberation Serif"/>
                <w:bCs/>
                <w:sz w:val="24"/>
                <w:szCs w:val="24"/>
              </w:rPr>
            </w:pPr>
          </w:p>
          <w:p w:rsidR="00831D32" w:rsidRPr="005E3DBF" w:rsidRDefault="00831D32" w:rsidP="00A25CF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127" w:type="dxa"/>
            <w:tcPrChange w:id="14" w:author="cultur2" w:date="2023-05-12T11:27:00Z">
              <w:tcPr>
                <w:tcW w:w="2127" w:type="dxa"/>
              </w:tcPr>
            </w:tcPrChange>
          </w:tcPr>
          <w:p w:rsidR="00460206" w:rsidRPr="00886AFE" w:rsidRDefault="0095159A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886AFE">
              <w:rPr>
                <w:rFonts w:ascii="Liberation Serif" w:hAnsi="Liberation Serif"/>
                <w:bCs/>
                <w:sz w:val="24"/>
                <w:szCs w:val="24"/>
              </w:rPr>
              <w:t>Приказ о зачи</w:t>
            </w:r>
            <w:r w:rsidR="00831D32">
              <w:rPr>
                <w:rFonts w:ascii="Liberation Serif" w:hAnsi="Liberation Serif"/>
                <w:bCs/>
                <w:sz w:val="24"/>
                <w:szCs w:val="24"/>
              </w:rPr>
              <w:t>слении на обучение в учреждение</w:t>
            </w:r>
          </w:p>
          <w:p w:rsidR="007C04A0" w:rsidRPr="00886AFE" w:rsidRDefault="007C04A0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:rsidR="007C04A0" w:rsidRPr="00886AFE" w:rsidRDefault="007C04A0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:rsidR="007C04A0" w:rsidRPr="00886AFE" w:rsidRDefault="007C04A0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:rsidR="007C04A0" w:rsidRPr="00886AFE" w:rsidRDefault="007C04A0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  <w:tcPrChange w:id="15" w:author="cultur2" w:date="2023-05-12T11:27:00Z">
              <w:tcPr>
                <w:tcW w:w="3543" w:type="dxa"/>
                <w:vMerge/>
              </w:tcPr>
            </w:tcPrChange>
          </w:tcPr>
          <w:p w:rsidR="00460206" w:rsidRPr="005E3DB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6306A" w:rsidRPr="005E3DBF" w:rsidTr="00831D32">
        <w:trPr>
          <w:trHeight w:val="254"/>
        </w:trPr>
        <w:tc>
          <w:tcPr>
            <w:tcW w:w="1384" w:type="dxa"/>
            <w:vMerge w:val="restart"/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1843" w:type="dxa"/>
            <w:vMerge w:val="restart"/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417" w:type="dxa"/>
            <w:vMerge w:val="restart"/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Человеко-час</w:t>
            </w:r>
          </w:p>
        </w:tc>
        <w:tc>
          <w:tcPr>
            <w:tcW w:w="1985" w:type="dxa"/>
            <w:vMerge w:val="restart"/>
            <w:tcBorders>
              <w:right w:val="single" w:sz="4" w:space="0" w:color="auto"/>
            </w:tcBorders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  <w:drawing>
                <wp:inline distT="0" distB="0" distL="0" distR="0" wp14:anchorId="154D90C9" wp14:editId="5BB833E1">
                  <wp:extent cx="953135" cy="476250"/>
                  <wp:effectExtent l="0" t="0" r="0" b="0"/>
                  <wp:docPr id="10" name="Рисунок 10" descr="Описание: base_1_185126_1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base_1_185126_127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46306A" w:rsidRPr="005E3DBF" w:rsidRDefault="0046306A" w:rsidP="0046306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V - объем государственной услуги по реализации дополнительных общеобразовательных программ в человеко-час;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6306A" w:rsidRPr="005E3DBF" w:rsidRDefault="0046306A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</w:p>
        </w:tc>
      </w:tr>
      <w:tr w:rsidR="0046306A" w:rsidRPr="005E3DBF" w:rsidTr="00831D32">
        <w:trPr>
          <w:trHeight w:val="1125"/>
        </w:trPr>
        <w:tc>
          <w:tcPr>
            <w:tcW w:w="1384" w:type="dxa"/>
            <w:vMerge/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</w:tcPr>
          <w:p w:rsidR="0046306A" w:rsidRPr="005E3DBF" w:rsidRDefault="0046306A" w:rsidP="00A930F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noProof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5E3DBF">
              <w:rPr>
                <w:rFonts w:ascii="Liberation Serif" w:hAnsi="Liberation Serif"/>
                <w:bCs/>
                <w:noProof/>
                <w:sz w:val="24"/>
                <w:szCs w:val="24"/>
              </w:rPr>
              <w:drawing>
                <wp:inline distT="0" distB="0" distL="0" distR="0" wp14:anchorId="44AB15CE" wp14:editId="72705C38">
                  <wp:extent cx="170815" cy="255905"/>
                  <wp:effectExtent l="0" t="0" r="63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 xml:space="preserve"> - количество </w:t>
            </w:r>
            <w:proofErr w:type="gramStart"/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>обучающихся</w:t>
            </w:r>
            <w:proofErr w:type="gramEnd"/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 xml:space="preserve"> по i-й дополнительной общеобразовательной программе;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46306A" w:rsidRPr="005E3DBF" w:rsidRDefault="004B4A5A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4B4A5A">
              <w:rPr>
                <w:rFonts w:ascii="Liberation Serif" w:hAnsi="Liberation Serif"/>
                <w:bCs/>
                <w:sz w:val="24"/>
                <w:szCs w:val="24"/>
              </w:rPr>
              <w:t>Приказ о зачи</w:t>
            </w:r>
            <w:r w:rsidR="00831D32">
              <w:rPr>
                <w:rFonts w:ascii="Liberation Serif" w:hAnsi="Liberation Serif"/>
                <w:bCs/>
                <w:sz w:val="24"/>
                <w:szCs w:val="24"/>
              </w:rPr>
              <w:t>слении на обучение в учреждение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</w:tcBorders>
          </w:tcPr>
          <w:p w:rsidR="0046306A" w:rsidRPr="005E3DBF" w:rsidRDefault="0046306A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t xml:space="preserve">Методика определения нормативных затрат на оказание государственных услуг, включенных в базовые (отраслевые) перечни государственных и муниципальных услуг и работ по видам деятельности «Образование и наука», «Молодежная политика» и </w:t>
            </w:r>
            <w:r w:rsidRPr="005E3DBF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«Опека и попечительство несовершеннолетних граждан», за исключением государственных услуг по реализации основных профессиональных образовательных программ высшего образования и среднего профессионального образования  (утв. Минобрнауки России 27.11.2015 № АП-115/18вн).</w:t>
            </w:r>
          </w:p>
        </w:tc>
      </w:tr>
      <w:tr w:rsidR="00831D32" w:rsidRPr="005E3DBF" w:rsidTr="00831D32">
        <w:tc>
          <w:tcPr>
            <w:tcW w:w="1384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831D32" w:rsidRPr="005E3DBF" w:rsidRDefault="00831D32" w:rsidP="00A930F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noProof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noProof/>
                <w:sz w:val="24"/>
                <w:szCs w:val="24"/>
              </w:rPr>
              <w:t xml:space="preserve"> </w:t>
            </w:r>
            <w:r w:rsidRPr="005E3DBF">
              <w:rPr>
                <w:rFonts w:ascii="Liberation Serif" w:hAnsi="Liberation Serif"/>
                <w:bCs/>
                <w:noProof/>
                <w:sz w:val="24"/>
                <w:szCs w:val="24"/>
              </w:rPr>
              <w:drawing>
                <wp:inline distT="0" distB="0" distL="0" distR="0" wp14:anchorId="5B8ECF1F" wp14:editId="10ACBEFE">
                  <wp:extent cx="121920" cy="2559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E3DBF">
              <w:rPr>
                <w:rFonts w:ascii="Liberation Serif" w:hAnsi="Liberation Serif"/>
                <w:bCs/>
                <w:noProof/>
                <w:sz w:val="24"/>
                <w:szCs w:val="24"/>
              </w:rPr>
              <w:t xml:space="preserve"> - объем i-й дополнительной общеобразовательной программы в часах;</w:t>
            </w:r>
          </w:p>
        </w:tc>
        <w:tc>
          <w:tcPr>
            <w:tcW w:w="2127" w:type="dxa"/>
            <w:vMerge w:val="restart"/>
          </w:tcPr>
          <w:p w:rsidR="00831D32" w:rsidRPr="005E3DBF" w:rsidRDefault="00831D32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831D32">
              <w:rPr>
                <w:rFonts w:ascii="Liberation Serif" w:hAnsi="Liberation Serif"/>
                <w:bCs/>
                <w:sz w:val="24"/>
                <w:szCs w:val="24"/>
              </w:rPr>
              <w:t xml:space="preserve">Утвержденная дополнительная общеобразовательная программа, </w:t>
            </w:r>
            <w:r w:rsidRPr="00831D32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учебный план программы</w:t>
            </w:r>
          </w:p>
        </w:tc>
        <w:tc>
          <w:tcPr>
            <w:tcW w:w="3543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</w:p>
        </w:tc>
      </w:tr>
      <w:tr w:rsidR="00831D32" w:rsidRPr="005E3DBF" w:rsidTr="00831D32">
        <w:trPr>
          <w:trHeight w:val="762"/>
        </w:trPr>
        <w:tc>
          <w:tcPr>
            <w:tcW w:w="1384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831D32" w:rsidRPr="005E3DBF" w:rsidRDefault="00831D32" w:rsidP="000010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noProof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noProof/>
                <w:sz w:val="24"/>
                <w:szCs w:val="24"/>
              </w:rPr>
              <w:t>i - реализуемая образовательной организацией дополнительная общеобразовательная программа;</w:t>
            </w:r>
          </w:p>
        </w:tc>
        <w:tc>
          <w:tcPr>
            <w:tcW w:w="2127" w:type="dxa"/>
            <w:vMerge/>
          </w:tcPr>
          <w:p w:rsidR="00831D32" w:rsidRPr="005E3DBF" w:rsidRDefault="00831D32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</w:p>
        </w:tc>
      </w:tr>
      <w:tr w:rsidR="00831D32" w:rsidRPr="005E3DBF" w:rsidTr="00831D32">
        <w:trPr>
          <w:trHeight w:val="1174"/>
        </w:trPr>
        <w:tc>
          <w:tcPr>
            <w:tcW w:w="1384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right w:val="single" w:sz="4" w:space="0" w:color="auto"/>
            </w:tcBorders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</w:tcPr>
          <w:p w:rsidR="00831D32" w:rsidRPr="005E3DBF" w:rsidRDefault="00831D32" w:rsidP="000010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noProof/>
                <w:sz w:val="24"/>
                <w:szCs w:val="24"/>
              </w:rPr>
            </w:pPr>
            <w:r w:rsidRPr="005E3DBF">
              <w:rPr>
                <w:rFonts w:ascii="Liberation Serif" w:hAnsi="Liberation Serif"/>
                <w:bCs/>
                <w:noProof/>
                <w:sz w:val="24"/>
                <w:szCs w:val="24"/>
              </w:rPr>
              <w:t>N - количество реализуемых образовательной организацией дополнительных общеобразовательных программ;</w:t>
            </w:r>
          </w:p>
        </w:tc>
        <w:tc>
          <w:tcPr>
            <w:tcW w:w="2127" w:type="dxa"/>
            <w:vMerge/>
          </w:tcPr>
          <w:p w:rsidR="00831D32" w:rsidRPr="005E3DBF" w:rsidRDefault="00831D32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831D32" w:rsidRPr="005E3DBF" w:rsidRDefault="00831D3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</w:p>
        </w:tc>
      </w:tr>
    </w:tbl>
    <w:p w:rsidR="00B36044" w:rsidRPr="005E3DBF" w:rsidRDefault="00B36044" w:rsidP="004B4A5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/>
          <w:sz w:val="24"/>
          <w:szCs w:val="24"/>
        </w:rPr>
      </w:pPr>
    </w:p>
    <w:sectPr w:rsidR="00B36044" w:rsidRPr="005E3DBF" w:rsidSect="001E3E2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49" w:right="1134" w:bottom="85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0A4" w:rsidRDefault="003920A4" w:rsidP="009527DD">
      <w:pPr>
        <w:spacing w:after="0" w:line="240" w:lineRule="auto"/>
      </w:pPr>
      <w:r>
        <w:separator/>
      </w:r>
    </w:p>
  </w:endnote>
  <w:endnote w:type="continuationSeparator" w:id="0">
    <w:p w:rsidR="003920A4" w:rsidRDefault="003920A4" w:rsidP="0095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1C" w:rsidRDefault="00332C1C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1C" w:rsidRDefault="00332C1C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1C" w:rsidRDefault="00332C1C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0A4" w:rsidRDefault="003920A4" w:rsidP="009527DD">
      <w:pPr>
        <w:spacing w:after="0" w:line="240" w:lineRule="auto"/>
      </w:pPr>
      <w:r>
        <w:separator/>
      </w:r>
    </w:p>
  </w:footnote>
  <w:footnote w:type="continuationSeparator" w:id="0">
    <w:p w:rsidR="003920A4" w:rsidRDefault="003920A4" w:rsidP="00952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1C" w:rsidRDefault="00332C1C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16" w:author="cultur2" w:date="2023-05-12T12:18:00Z"/>
  <w:sdt>
    <w:sdtPr>
      <w:id w:val="1338655456"/>
      <w:docPartObj>
        <w:docPartGallery w:val="Page Numbers (Top of Page)"/>
        <w:docPartUnique/>
      </w:docPartObj>
    </w:sdtPr>
    <w:sdtEndPr/>
    <w:sdtContent>
      <w:customXmlInsRangeEnd w:id="16"/>
      <w:p w:rsidR="00332C1C" w:rsidRDefault="00332C1C">
        <w:pPr>
          <w:pStyle w:val="ae"/>
          <w:jc w:val="center"/>
          <w:rPr>
            <w:ins w:id="17" w:author="cultur2" w:date="2023-05-12T12:18:00Z"/>
          </w:rPr>
        </w:pPr>
        <w:ins w:id="18" w:author="cultur2" w:date="2023-05-12T12:18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7E6881">
          <w:rPr>
            <w:noProof/>
          </w:rPr>
          <w:t>2</w:t>
        </w:r>
        <w:ins w:id="19" w:author="cultur2" w:date="2023-05-12T12:18:00Z">
          <w:r>
            <w:fldChar w:fldCharType="end"/>
          </w:r>
        </w:ins>
      </w:p>
      <w:customXmlInsRangeStart w:id="20" w:author="cultur2" w:date="2023-05-12T12:18:00Z"/>
    </w:sdtContent>
  </w:sdt>
  <w:customXmlInsRangeEnd w:id="20"/>
  <w:p w:rsidR="00332C1C" w:rsidRDefault="00332C1C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1C" w:rsidRDefault="00332C1C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79"/>
    <w:rsid w:val="00001071"/>
    <w:rsid w:val="000B2618"/>
    <w:rsid w:val="001108CD"/>
    <w:rsid w:val="001E3E2A"/>
    <w:rsid w:val="002E7BFB"/>
    <w:rsid w:val="002F66AF"/>
    <w:rsid w:val="00332C1C"/>
    <w:rsid w:val="003920A4"/>
    <w:rsid w:val="00440363"/>
    <w:rsid w:val="00460206"/>
    <w:rsid w:val="0046306A"/>
    <w:rsid w:val="004B4A5A"/>
    <w:rsid w:val="00574154"/>
    <w:rsid w:val="005E3DBF"/>
    <w:rsid w:val="00607257"/>
    <w:rsid w:val="00651693"/>
    <w:rsid w:val="0068306A"/>
    <w:rsid w:val="006F0574"/>
    <w:rsid w:val="00740C97"/>
    <w:rsid w:val="007C04A0"/>
    <w:rsid w:val="007C3537"/>
    <w:rsid w:val="007E6881"/>
    <w:rsid w:val="00831D32"/>
    <w:rsid w:val="00846EE9"/>
    <w:rsid w:val="0085221F"/>
    <w:rsid w:val="00886AFE"/>
    <w:rsid w:val="0090192C"/>
    <w:rsid w:val="00937679"/>
    <w:rsid w:val="00947675"/>
    <w:rsid w:val="0095159A"/>
    <w:rsid w:val="009527DD"/>
    <w:rsid w:val="00991D7E"/>
    <w:rsid w:val="00A25CF2"/>
    <w:rsid w:val="00A67CD6"/>
    <w:rsid w:val="00A930FD"/>
    <w:rsid w:val="00B36044"/>
    <w:rsid w:val="00B419CB"/>
    <w:rsid w:val="00BA232D"/>
    <w:rsid w:val="00BF5E27"/>
    <w:rsid w:val="00DB5E41"/>
    <w:rsid w:val="00E35511"/>
    <w:rsid w:val="00E71E52"/>
    <w:rsid w:val="00E8397A"/>
    <w:rsid w:val="00F4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1071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46EE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46EE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46EE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46EE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46EE9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332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32C1C"/>
  </w:style>
  <w:style w:type="paragraph" w:styleId="af0">
    <w:name w:val="footer"/>
    <w:basedOn w:val="a"/>
    <w:link w:val="af1"/>
    <w:uiPriority w:val="99"/>
    <w:unhideWhenUsed/>
    <w:rsid w:val="00332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32C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1071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846EE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46EE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846EE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46EE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846EE9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332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332C1C"/>
  </w:style>
  <w:style w:type="paragraph" w:styleId="af0">
    <w:name w:val="footer"/>
    <w:basedOn w:val="a"/>
    <w:link w:val="af1"/>
    <w:uiPriority w:val="99"/>
    <w:unhideWhenUsed/>
    <w:rsid w:val="00332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332C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18</cp:revision>
  <cp:lastPrinted>2023-03-15T11:52:00Z</cp:lastPrinted>
  <dcterms:created xsi:type="dcterms:W3CDTF">2023-03-24T04:48:00Z</dcterms:created>
  <dcterms:modified xsi:type="dcterms:W3CDTF">2024-12-27T06:29:00Z</dcterms:modified>
</cp:coreProperties>
</file>