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F6" w:rsidRPr="006455F6" w:rsidRDefault="006455F6" w:rsidP="00645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5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9BB157" wp14:editId="32EF183E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5F6" w:rsidRPr="006455F6" w:rsidRDefault="006455F6" w:rsidP="00645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5F6" w:rsidRPr="006455F6" w:rsidRDefault="006455F6" w:rsidP="00645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6455F6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6455F6" w:rsidRPr="006455F6" w:rsidRDefault="006455F6" w:rsidP="00645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6455F6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РАСПОРЯЖЕНИЕ</w:t>
      </w:r>
    </w:p>
    <w:p w:rsidR="006455F6" w:rsidRPr="006455F6" w:rsidRDefault="006455F6" w:rsidP="00645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6455F6" w:rsidRPr="006455F6" w:rsidRDefault="006455F6" w:rsidP="00645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6455F6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1E0DC" wp14:editId="269C25B3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6455F6" w:rsidRPr="006455F6" w:rsidTr="006455F6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5F6" w:rsidRPr="006455F6" w:rsidRDefault="006455F6" w:rsidP="006455F6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27.12.2024</w:t>
            </w:r>
          </w:p>
        </w:tc>
        <w:tc>
          <w:tcPr>
            <w:tcW w:w="3322" w:type="dxa"/>
            <w:vAlign w:val="bottom"/>
            <w:hideMark/>
          </w:tcPr>
          <w:p w:rsidR="006455F6" w:rsidRPr="006455F6" w:rsidRDefault="006455F6" w:rsidP="006455F6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5F6" w:rsidRPr="006455F6" w:rsidRDefault="006455F6" w:rsidP="006455F6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971</w:t>
            </w:r>
          </w:p>
        </w:tc>
      </w:tr>
    </w:tbl>
    <w:p w:rsidR="006455F6" w:rsidRPr="006455F6" w:rsidRDefault="006455F6" w:rsidP="006455F6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5F6" w:rsidRPr="006455F6" w:rsidRDefault="006455F6" w:rsidP="006455F6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5F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967FED" w:rsidRPr="00967FED" w:rsidRDefault="00967FED" w:rsidP="00967FED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:rsidR="00967FED" w:rsidRPr="00967FED" w:rsidRDefault="00967FED" w:rsidP="00AC5207">
      <w:pPr>
        <w:tabs>
          <w:tab w:val="left" w:pos="1800"/>
          <w:tab w:val="left" w:pos="4111"/>
          <w:tab w:val="left" w:pos="4253"/>
        </w:tabs>
        <w:spacing w:after="0" w:line="240" w:lineRule="auto"/>
        <w:ind w:right="5102"/>
        <w:jc w:val="both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967FED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Об утверждении плана выездных проверок за выполнением муниципального задания муниципальных бюджетных, казенных учреждений, подведомственных Администрации </w:t>
      </w:r>
      <w:r w:rsidR="00612A8E">
        <w:rPr>
          <w:rFonts w:ascii="Liberation Serif" w:eastAsia="Times New Roman" w:hAnsi="Liberation Serif" w:cs="Times New Roman"/>
          <w:sz w:val="24"/>
          <w:szCs w:val="28"/>
          <w:lang w:eastAsia="ru-RU"/>
        </w:rPr>
        <w:t>муниципального</w:t>
      </w:r>
      <w:r w:rsidRPr="00967FED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округа Первоуральск</w:t>
      </w:r>
      <w:r w:rsidR="00AB40D2">
        <w:rPr>
          <w:rFonts w:ascii="Liberation Serif" w:eastAsia="Times New Roman" w:hAnsi="Liberation Serif" w:cs="Times New Roman"/>
          <w:sz w:val="24"/>
          <w:szCs w:val="28"/>
          <w:lang w:eastAsia="ru-RU"/>
        </w:rPr>
        <w:t>,</w:t>
      </w:r>
      <w:r w:rsidRPr="00967FED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на 202</w:t>
      </w:r>
      <w:r w:rsidR="000033CA">
        <w:rPr>
          <w:rFonts w:ascii="Liberation Serif" w:eastAsia="Times New Roman" w:hAnsi="Liberation Serif" w:cs="Times New Roman"/>
          <w:sz w:val="24"/>
          <w:szCs w:val="28"/>
          <w:lang w:eastAsia="ru-RU"/>
        </w:rPr>
        <w:t>5</w:t>
      </w:r>
      <w:r w:rsidRPr="00967FED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год</w:t>
      </w:r>
    </w:p>
    <w:p w:rsidR="00967FED" w:rsidRPr="00967FED" w:rsidRDefault="00967FED" w:rsidP="00AC5207">
      <w:pPr>
        <w:spacing w:after="0" w:line="240" w:lineRule="auto"/>
        <w:ind w:right="-28"/>
        <w:jc w:val="both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:rsidR="00967FED" w:rsidRPr="00967FED" w:rsidRDefault="00967FED" w:rsidP="00AC520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:rsidR="00967FED" w:rsidRPr="00967FED" w:rsidRDefault="00967FED" w:rsidP="00AC520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:rsidR="00967FED" w:rsidRPr="00967FED" w:rsidRDefault="00967FED" w:rsidP="00AC520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:rsidR="00967FED" w:rsidRPr="00967FED" w:rsidRDefault="00967FED" w:rsidP="00AC5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967FED">
        <w:rPr>
          <w:rFonts w:ascii="Liberation Serif" w:eastAsia="Times New Roman" w:hAnsi="Liberation Serif" w:cs="Times New Roman"/>
          <w:sz w:val="24"/>
          <w:szCs w:val="28"/>
          <w:lang w:eastAsia="ru-RU"/>
        </w:rPr>
        <w:t>В целях исполнения постановления Администрации городского округа Первоуральск от 08 мая 2018 года № 786 «Об утверждении</w:t>
      </w:r>
      <w:r w:rsidR="0045659F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порядка осуществления контроля </w:t>
      </w:r>
      <w:r w:rsidRPr="00967FED">
        <w:rPr>
          <w:rFonts w:ascii="Liberation Serif" w:eastAsia="Times New Roman" w:hAnsi="Liberation Serif" w:cs="Times New Roman"/>
          <w:sz w:val="24"/>
          <w:szCs w:val="28"/>
          <w:lang w:eastAsia="ru-RU"/>
        </w:rPr>
        <w:t>за деятельностью муниципальных бюджетных, автономных и казенных учреждений», руководствуясь Уставом городского округа Первоу</w:t>
      </w:r>
      <w:r w:rsidR="00AC5207">
        <w:rPr>
          <w:rFonts w:ascii="Liberation Serif" w:eastAsia="Times New Roman" w:hAnsi="Liberation Serif" w:cs="Times New Roman"/>
          <w:sz w:val="24"/>
          <w:szCs w:val="28"/>
          <w:lang w:eastAsia="ru-RU"/>
        </w:rPr>
        <w:t>ральск</w:t>
      </w:r>
    </w:p>
    <w:p w:rsidR="00967FED" w:rsidRPr="00967FED" w:rsidRDefault="00967FED" w:rsidP="00AC5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:rsidR="00967FED" w:rsidRPr="00967FED" w:rsidRDefault="00967FED" w:rsidP="00AC5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:rsidR="00967FED" w:rsidRPr="00967FED" w:rsidRDefault="00967FED" w:rsidP="00AC5207">
      <w:pPr>
        <w:tabs>
          <w:tab w:val="left" w:pos="180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967FED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1. Утвердить план выездных проверок за выполнением муниципального задания </w:t>
      </w:r>
      <w:r w:rsidR="00AB40D2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муниципальных </w:t>
      </w:r>
      <w:r w:rsidRPr="00967FED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бюджетных, казенных учреждений, подведомственных Администрации </w:t>
      </w:r>
      <w:r w:rsidR="00612A8E">
        <w:rPr>
          <w:rFonts w:ascii="Liberation Serif" w:eastAsia="Times New Roman" w:hAnsi="Liberation Serif" w:cs="Times New Roman"/>
          <w:sz w:val="24"/>
          <w:szCs w:val="28"/>
          <w:lang w:eastAsia="ru-RU"/>
        </w:rPr>
        <w:t>муниципального</w:t>
      </w:r>
      <w:r w:rsidRPr="00967FED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округа Первоуральск</w:t>
      </w:r>
      <w:r w:rsidR="00AB40D2">
        <w:rPr>
          <w:rFonts w:ascii="Liberation Serif" w:eastAsia="Times New Roman" w:hAnsi="Liberation Serif" w:cs="Times New Roman"/>
          <w:sz w:val="24"/>
          <w:szCs w:val="28"/>
          <w:lang w:eastAsia="ru-RU"/>
        </w:rPr>
        <w:t>,</w:t>
      </w:r>
      <w:r w:rsidRPr="00967FED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на 202</w:t>
      </w:r>
      <w:r w:rsidR="000033CA">
        <w:rPr>
          <w:rFonts w:ascii="Liberation Serif" w:eastAsia="Times New Roman" w:hAnsi="Liberation Serif" w:cs="Times New Roman"/>
          <w:sz w:val="24"/>
          <w:szCs w:val="28"/>
          <w:lang w:eastAsia="ru-RU"/>
        </w:rPr>
        <w:t>5</w:t>
      </w:r>
      <w:r w:rsidRPr="00967FED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год (прилагается).</w:t>
      </w:r>
    </w:p>
    <w:p w:rsidR="00612A8E" w:rsidRDefault="00967FED" w:rsidP="00AC5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967FED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2. </w:t>
      </w:r>
      <w:r w:rsidR="00612A8E" w:rsidRPr="00612A8E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Настоящее </w:t>
      </w:r>
      <w:r w:rsidR="00612A8E">
        <w:rPr>
          <w:rFonts w:ascii="Liberation Serif" w:eastAsia="Times New Roman" w:hAnsi="Liberation Serif" w:cs="Times New Roman"/>
          <w:sz w:val="24"/>
          <w:szCs w:val="28"/>
          <w:lang w:eastAsia="ru-RU"/>
        </w:rPr>
        <w:t>распоряжение</w:t>
      </w:r>
      <w:r w:rsidR="00612A8E" w:rsidRPr="00612A8E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вступает в силу с 01 января 2025 года.</w:t>
      </w:r>
    </w:p>
    <w:p w:rsidR="00967FED" w:rsidRDefault="00A47F77" w:rsidP="00AC5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3. </w:t>
      </w:r>
      <w:r w:rsidR="00967FED" w:rsidRPr="00967FED">
        <w:rPr>
          <w:rFonts w:ascii="Liberation Serif" w:eastAsia="Times New Roman" w:hAnsi="Liberation Serif" w:cs="Times New Roman"/>
          <w:sz w:val="24"/>
          <w:szCs w:val="28"/>
          <w:lang w:eastAsia="ru-RU"/>
        </w:rPr>
        <w:t>Настоящее распоряжение разместить на официальном сайте городского округа Первоуральск.</w:t>
      </w:r>
    </w:p>
    <w:p w:rsidR="00967FED" w:rsidRPr="00967FED" w:rsidRDefault="00A47F77" w:rsidP="00AC5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8"/>
          <w:lang w:eastAsia="ru-RU"/>
        </w:rPr>
        <w:t>4</w:t>
      </w:r>
      <w:r w:rsidR="00967FED" w:rsidRPr="00967FED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. </w:t>
      </w:r>
      <w:proofErr w:type="gramStart"/>
      <w:r w:rsidR="00967FED" w:rsidRPr="00967FED">
        <w:rPr>
          <w:rFonts w:ascii="Liberation Serif" w:eastAsia="Times New Roman" w:hAnsi="Liberation Serif" w:cs="Times New Roman"/>
          <w:sz w:val="24"/>
          <w:szCs w:val="28"/>
          <w:lang w:eastAsia="ru-RU"/>
        </w:rPr>
        <w:t>Контроль за</w:t>
      </w:r>
      <w:proofErr w:type="gramEnd"/>
      <w:r w:rsidR="00967FED" w:rsidRPr="00967FED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</w:t>
      </w:r>
      <w:r w:rsidR="00C815D2">
        <w:rPr>
          <w:rFonts w:ascii="Liberation Serif" w:eastAsia="Times New Roman" w:hAnsi="Liberation Serif" w:cs="Times New Roman"/>
          <w:sz w:val="24"/>
          <w:szCs w:val="28"/>
          <w:lang w:eastAsia="ru-RU"/>
        </w:rPr>
        <w:t>ис</w:t>
      </w:r>
      <w:r w:rsidR="00967FED" w:rsidRPr="00967FED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полнением настоящего распоряжения возложить на заместителя Главы </w:t>
      </w:r>
      <w:r w:rsidR="00612A8E">
        <w:rPr>
          <w:rFonts w:ascii="Liberation Serif" w:eastAsia="Times New Roman" w:hAnsi="Liberation Serif" w:cs="Times New Roman"/>
          <w:sz w:val="24"/>
          <w:szCs w:val="28"/>
          <w:lang w:eastAsia="ru-RU"/>
        </w:rPr>
        <w:t>муниципального</w:t>
      </w:r>
      <w:r w:rsidR="00967FED" w:rsidRPr="00967FED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округа Первоуральск по финансово-экономической политике </w:t>
      </w:r>
      <w:r w:rsidR="00AC5207">
        <w:rPr>
          <w:rFonts w:ascii="Liberation Serif" w:eastAsia="Times New Roman" w:hAnsi="Liberation Serif" w:cs="Times New Roman"/>
          <w:sz w:val="24"/>
          <w:szCs w:val="28"/>
          <w:lang w:eastAsia="ru-RU"/>
        </w:rPr>
        <w:br/>
      </w:r>
      <w:r w:rsidR="00967FED" w:rsidRPr="00967FED">
        <w:rPr>
          <w:rFonts w:ascii="Liberation Serif" w:eastAsia="Times New Roman" w:hAnsi="Liberation Serif" w:cs="Times New Roman"/>
          <w:sz w:val="24"/>
          <w:szCs w:val="28"/>
          <w:lang w:eastAsia="ru-RU"/>
        </w:rPr>
        <w:t>М.Ю. Ярославцеву.</w:t>
      </w:r>
    </w:p>
    <w:p w:rsidR="00967FED" w:rsidRPr="00967FED" w:rsidRDefault="00967FED" w:rsidP="00AC5207">
      <w:pPr>
        <w:tabs>
          <w:tab w:val="left" w:pos="900"/>
          <w:tab w:val="left" w:pos="126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:rsidR="00967FED" w:rsidRPr="00967FED" w:rsidRDefault="00967FED" w:rsidP="00AC5207">
      <w:pPr>
        <w:tabs>
          <w:tab w:val="left" w:pos="900"/>
          <w:tab w:val="left" w:pos="126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:rsidR="00967FED" w:rsidRDefault="00967FED" w:rsidP="00AC5207">
      <w:pPr>
        <w:tabs>
          <w:tab w:val="left" w:pos="900"/>
          <w:tab w:val="left" w:pos="126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:rsidR="00AC5207" w:rsidRPr="00967FED" w:rsidRDefault="00AC5207" w:rsidP="00AC5207">
      <w:pPr>
        <w:tabs>
          <w:tab w:val="left" w:pos="900"/>
          <w:tab w:val="left" w:pos="126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:rsidR="00967FED" w:rsidRPr="00967FED" w:rsidRDefault="00967FED" w:rsidP="00967FE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967FED">
        <w:rPr>
          <w:rFonts w:ascii="Liberation Serif" w:eastAsia="Times New Roman" w:hAnsi="Liberation Serif" w:cs="Times New Roman"/>
          <w:sz w:val="24"/>
          <w:szCs w:val="28"/>
          <w:lang w:eastAsia="ru-RU"/>
        </w:rPr>
        <w:t>Глава городского округа Первоуральск</w:t>
      </w:r>
      <w:r w:rsidRPr="00967FED">
        <w:rPr>
          <w:rFonts w:ascii="Liberation Serif" w:eastAsia="Times New Roman" w:hAnsi="Liberation Serif" w:cs="Times New Roman"/>
          <w:sz w:val="24"/>
          <w:szCs w:val="28"/>
          <w:lang w:eastAsia="ru-RU"/>
        </w:rPr>
        <w:tab/>
      </w:r>
      <w:r w:rsidRPr="00967FED">
        <w:rPr>
          <w:rFonts w:ascii="Liberation Serif" w:eastAsia="Times New Roman" w:hAnsi="Liberation Serif" w:cs="Times New Roman"/>
          <w:sz w:val="24"/>
          <w:szCs w:val="28"/>
          <w:lang w:eastAsia="ru-RU"/>
        </w:rPr>
        <w:tab/>
      </w:r>
      <w:r w:rsidRPr="00967FED">
        <w:rPr>
          <w:rFonts w:ascii="Liberation Serif" w:eastAsia="Times New Roman" w:hAnsi="Liberation Serif" w:cs="Times New Roman"/>
          <w:sz w:val="24"/>
          <w:szCs w:val="28"/>
          <w:lang w:eastAsia="ru-RU"/>
        </w:rPr>
        <w:tab/>
      </w:r>
      <w:r w:rsidRPr="00967FED">
        <w:rPr>
          <w:rFonts w:ascii="Liberation Serif" w:eastAsia="Times New Roman" w:hAnsi="Liberation Serif" w:cs="Times New Roman"/>
          <w:sz w:val="24"/>
          <w:szCs w:val="28"/>
          <w:lang w:eastAsia="ru-RU"/>
        </w:rPr>
        <w:tab/>
      </w:r>
      <w:r w:rsidRPr="00967FED">
        <w:rPr>
          <w:rFonts w:ascii="Liberation Serif" w:eastAsia="Times New Roman" w:hAnsi="Liberation Serif" w:cs="Times New Roman"/>
          <w:sz w:val="24"/>
          <w:szCs w:val="28"/>
          <w:lang w:eastAsia="ru-RU"/>
        </w:rPr>
        <w:tab/>
      </w:r>
      <w:r w:rsidRPr="00967FED">
        <w:rPr>
          <w:rFonts w:ascii="Liberation Serif" w:eastAsia="Times New Roman" w:hAnsi="Liberation Serif" w:cs="Times New Roman"/>
          <w:sz w:val="24"/>
          <w:szCs w:val="28"/>
          <w:lang w:eastAsia="ru-RU"/>
        </w:rPr>
        <w:tab/>
        <w:t xml:space="preserve">       И.В. Кабец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90"/>
        <w:gridCol w:w="3788"/>
        <w:gridCol w:w="1893"/>
      </w:tblGrid>
      <w:tr w:rsidR="00967FED" w:rsidRPr="00967FED" w:rsidTr="00A043EE">
        <w:tc>
          <w:tcPr>
            <w:tcW w:w="4077" w:type="dxa"/>
            <w:shd w:val="clear" w:color="auto" w:fill="auto"/>
          </w:tcPr>
          <w:p w:rsidR="00967FED" w:rsidRPr="00967FED" w:rsidRDefault="00967FED" w:rsidP="00967FE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67FED" w:rsidRPr="00967FED" w:rsidRDefault="00967FED" w:rsidP="00967FE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78" w:type="dxa"/>
            <w:shd w:val="clear" w:color="auto" w:fill="auto"/>
          </w:tcPr>
          <w:p w:rsidR="00967FED" w:rsidRPr="00967FED" w:rsidRDefault="00967FED" w:rsidP="00967FE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</w:p>
        </w:tc>
      </w:tr>
    </w:tbl>
    <w:p w:rsidR="009742FC" w:rsidRDefault="009742FC"/>
    <w:sectPr w:rsidR="009742FC" w:rsidSect="006455F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32"/>
    <w:rsid w:val="000033CA"/>
    <w:rsid w:val="00107562"/>
    <w:rsid w:val="0040129E"/>
    <w:rsid w:val="0045659F"/>
    <w:rsid w:val="00485DFD"/>
    <w:rsid w:val="00563346"/>
    <w:rsid w:val="00612A8E"/>
    <w:rsid w:val="00644232"/>
    <w:rsid w:val="006455F6"/>
    <w:rsid w:val="006D4119"/>
    <w:rsid w:val="008A3379"/>
    <w:rsid w:val="00967FED"/>
    <w:rsid w:val="009742FC"/>
    <w:rsid w:val="009D6E5C"/>
    <w:rsid w:val="00A47F77"/>
    <w:rsid w:val="00AB40D2"/>
    <w:rsid w:val="00AC5207"/>
    <w:rsid w:val="00BF5BA4"/>
    <w:rsid w:val="00C815D2"/>
    <w:rsid w:val="00D7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9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Ващенко Юлия Александровна</cp:lastModifiedBy>
  <cp:revision>26</cp:revision>
  <cp:lastPrinted>2024-12-26T04:57:00Z</cp:lastPrinted>
  <dcterms:created xsi:type="dcterms:W3CDTF">2022-01-18T05:43:00Z</dcterms:created>
  <dcterms:modified xsi:type="dcterms:W3CDTF">2024-12-28T05:33:00Z</dcterms:modified>
</cp:coreProperties>
</file>