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7F" w:rsidRPr="00F90A7F" w:rsidRDefault="00F90A7F" w:rsidP="00F90A7F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7F" w:rsidRPr="00F90A7F" w:rsidRDefault="00F90A7F" w:rsidP="00F90A7F">
      <w:pPr>
        <w:jc w:val="center"/>
        <w:rPr>
          <w:b/>
          <w:w w:val="150"/>
          <w:sz w:val="18"/>
          <w:szCs w:val="18"/>
        </w:rPr>
      </w:pPr>
      <w:r w:rsidRPr="00F90A7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90A7F" w:rsidRPr="00F90A7F" w:rsidRDefault="00F90A7F" w:rsidP="00F90A7F">
      <w:pPr>
        <w:jc w:val="center"/>
        <w:rPr>
          <w:b/>
          <w:w w:val="160"/>
          <w:sz w:val="36"/>
          <w:szCs w:val="20"/>
        </w:rPr>
      </w:pPr>
      <w:r w:rsidRPr="00F90A7F">
        <w:rPr>
          <w:b/>
          <w:w w:val="160"/>
          <w:sz w:val="36"/>
          <w:szCs w:val="20"/>
        </w:rPr>
        <w:t>ПОСТАНОВЛЕНИЕ</w:t>
      </w:r>
    </w:p>
    <w:p w:rsidR="00F90A7F" w:rsidRPr="00F90A7F" w:rsidRDefault="00F90A7F" w:rsidP="00F90A7F">
      <w:pPr>
        <w:jc w:val="center"/>
        <w:rPr>
          <w:b/>
          <w:w w:val="160"/>
          <w:sz w:val="6"/>
          <w:szCs w:val="6"/>
        </w:rPr>
      </w:pPr>
    </w:p>
    <w:p w:rsidR="00F90A7F" w:rsidRPr="00F90A7F" w:rsidRDefault="00F90A7F" w:rsidP="00F90A7F">
      <w:pPr>
        <w:jc w:val="center"/>
        <w:rPr>
          <w:b/>
          <w:w w:val="160"/>
          <w:sz w:val="6"/>
          <w:szCs w:val="6"/>
        </w:rPr>
      </w:pPr>
    </w:p>
    <w:p w:rsidR="00F90A7F" w:rsidRPr="00F90A7F" w:rsidRDefault="00F90A7F" w:rsidP="00F90A7F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F90A7F" w:rsidRPr="00F90A7F" w:rsidTr="00626C8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F90A7F" w:rsidRPr="00F90A7F" w:rsidRDefault="00F90A7F" w:rsidP="00F90A7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90A7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</w:tbl>
    <w:p w:rsidR="00F90A7F" w:rsidRPr="00F90A7F" w:rsidRDefault="00F90A7F" w:rsidP="00F90A7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F90A7F" w:rsidRPr="00F90A7F" w:rsidRDefault="00F90A7F" w:rsidP="00F90A7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F90A7F">
        <w:rPr>
          <w:sz w:val="28"/>
          <w:szCs w:val="28"/>
        </w:rPr>
        <w:t>г. Первоуральск</w:t>
      </w:r>
    </w:p>
    <w:p w:rsidR="00F90A7F" w:rsidRPr="00F90A7F" w:rsidRDefault="00F90A7F" w:rsidP="00F90A7F">
      <w:pPr>
        <w:jc w:val="both"/>
      </w:pPr>
    </w:p>
    <w:p w:rsidR="002044FC" w:rsidRDefault="002044FC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  <w:bookmarkStart w:id="0" w:name="_GoBack"/>
      <w:bookmarkEnd w:id="0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</w:tblGrid>
      <w:tr w:rsidR="004F1755" w:rsidRPr="005F7158" w:rsidTr="005B0F90">
        <w:tc>
          <w:tcPr>
            <w:tcW w:w="4962" w:type="dxa"/>
            <w:shd w:val="clear" w:color="auto" w:fill="auto"/>
            <w:hideMark/>
          </w:tcPr>
          <w:p w:rsidR="004F1755" w:rsidRPr="005F7158" w:rsidRDefault="00B87D63" w:rsidP="005B0F90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 xml:space="preserve">О внесении изменений в муниципальную программу «Формирование современной городской среды </w:t>
            </w:r>
            <w:r w:rsidR="005B0F90">
              <w:rPr>
                <w:rFonts w:ascii="Liberation Serif" w:hAnsi="Liberation Serif"/>
                <w:szCs w:val="28"/>
              </w:rPr>
              <w:t>муниципального</w:t>
            </w:r>
            <w:r w:rsidRPr="005F7158">
              <w:rPr>
                <w:rFonts w:ascii="Liberation Serif" w:hAnsi="Liberation Serif"/>
                <w:szCs w:val="28"/>
              </w:rPr>
              <w:t xml:space="preserve">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 Администрации городского округа Первоуральск 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в целях приведения муниципальной программы в соответствие с решением Первоуральской городской Думы от </w:t>
      </w:r>
      <w:r w:rsidR="008013B7">
        <w:rPr>
          <w:rFonts w:ascii="Liberation Serif" w:hAnsi="Liberation Serif"/>
        </w:rPr>
        <w:t xml:space="preserve">19 декабря </w:t>
      </w:r>
      <w:r w:rsidR="003063CE">
        <w:rPr>
          <w:rFonts w:ascii="Liberation Serif" w:hAnsi="Liberation Serif"/>
        </w:rPr>
        <w:t xml:space="preserve">2024 года № </w:t>
      </w:r>
      <w:r w:rsidR="0047701C">
        <w:rPr>
          <w:rFonts w:ascii="Liberation Serif" w:hAnsi="Liberation Serif"/>
        </w:rPr>
        <w:t>2</w:t>
      </w:r>
      <w:r w:rsidR="008013B7">
        <w:rPr>
          <w:rFonts w:ascii="Liberation Serif" w:hAnsi="Liberation Serif"/>
        </w:rPr>
        <w:t>4</w:t>
      </w:r>
      <w:r w:rsidR="005B0F90">
        <w:rPr>
          <w:rFonts w:ascii="Liberation Serif" w:hAnsi="Liberation Serif"/>
        </w:rPr>
        <w:t>9</w:t>
      </w:r>
      <w:r w:rsidRPr="00962962">
        <w:rPr>
          <w:rFonts w:ascii="Liberation Serif" w:hAnsi="Liberation Serif"/>
        </w:rPr>
        <w:t xml:space="preserve"> «О бюджете </w:t>
      </w:r>
      <w:r w:rsidR="005B0F90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 на 202</w:t>
      </w:r>
      <w:r w:rsidR="005B0F90">
        <w:rPr>
          <w:rFonts w:ascii="Liberation Serif" w:hAnsi="Liberation Serif"/>
        </w:rPr>
        <w:t>5</w:t>
      </w:r>
      <w:r w:rsidRPr="00962962">
        <w:rPr>
          <w:rFonts w:ascii="Liberation Serif" w:hAnsi="Liberation Serif"/>
        </w:rPr>
        <w:t xml:space="preserve"> год и плановый период 202</w:t>
      </w:r>
      <w:r w:rsidR="005B0F90">
        <w:rPr>
          <w:rFonts w:ascii="Liberation Serif" w:hAnsi="Liberation Serif"/>
        </w:rPr>
        <w:t>6</w:t>
      </w:r>
      <w:r w:rsidRPr="00962962">
        <w:rPr>
          <w:rFonts w:ascii="Liberation Serif" w:hAnsi="Liberation Serif"/>
        </w:rPr>
        <w:t xml:space="preserve"> и 202</w:t>
      </w:r>
      <w:r w:rsidR="005B0F90">
        <w:rPr>
          <w:rFonts w:ascii="Liberation Serif" w:hAnsi="Liberation Serif"/>
        </w:rPr>
        <w:t>7</w:t>
      </w:r>
      <w:r w:rsidRPr="00962962">
        <w:rPr>
          <w:rFonts w:ascii="Liberation Serif" w:hAnsi="Liberation Serif"/>
        </w:rPr>
        <w:t xml:space="preserve"> годов»,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</w:t>
      </w:r>
      <w:r w:rsidR="005B0F90">
        <w:rPr>
          <w:rFonts w:ascii="Liberation Serif" w:hAnsi="Liberation Serif"/>
          <w:szCs w:val="28"/>
        </w:rPr>
        <w:t>муниципального</w:t>
      </w:r>
      <w:r w:rsidR="002568BB">
        <w:rPr>
          <w:rFonts w:ascii="Liberation Serif" w:hAnsi="Liberation Serif"/>
          <w:szCs w:val="28"/>
        </w:rPr>
        <w:t xml:space="preserve">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8013B7" w:rsidRDefault="008013B7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73B66">
        <w:rPr>
          <w:rFonts w:ascii="Liberation Serif" w:hAnsi="Liberation Serif"/>
          <w:szCs w:val="28"/>
        </w:rPr>
        <w:t xml:space="preserve">Раздел 2. Цели и задачи, целевые показатели Программы изложить в новой редакции (приложение </w:t>
      </w:r>
      <w:r>
        <w:rPr>
          <w:rFonts w:ascii="Liberation Serif" w:hAnsi="Liberation Serif"/>
          <w:szCs w:val="28"/>
        </w:rPr>
        <w:t>2</w:t>
      </w:r>
      <w:r w:rsidRPr="00273B66">
        <w:rPr>
          <w:rFonts w:ascii="Liberation Serif" w:hAnsi="Liberation Serif"/>
          <w:szCs w:val="28"/>
        </w:rPr>
        <w:t>)</w:t>
      </w:r>
      <w:r>
        <w:rPr>
          <w:rFonts w:ascii="Liberation Serif" w:hAnsi="Liberation Serif"/>
          <w:szCs w:val="28"/>
        </w:rPr>
        <w:t>;</w:t>
      </w:r>
    </w:p>
    <w:p w:rsidR="00D35441" w:rsidRDefault="00D35441" w:rsidP="00344C6C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8013B7">
        <w:rPr>
          <w:rFonts w:ascii="Liberation Serif" w:hAnsi="Liberation Serif"/>
          <w:szCs w:val="28"/>
        </w:rPr>
        <w:t>3</w:t>
      </w:r>
      <w:r w:rsidR="004A2377">
        <w:rPr>
          <w:rFonts w:ascii="Liberation Serif" w:hAnsi="Liberation Serif"/>
          <w:szCs w:val="28"/>
        </w:rPr>
        <w:t>)</w:t>
      </w:r>
      <w:r w:rsidR="00210C23">
        <w:rPr>
          <w:rFonts w:ascii="Liberation Serif" w:hAnsi="Liberation Serif"/>
          <w:szCs w:val="28"/>
        </w:rPr>
        <w:t>.</w:t>
      </w:r>
    </w:p>
    <w:p w:rsidR="0052481B" w:rsidRPr="009850E0" w:rsidRDefault="00AE5FF4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t>2</w:t>
      </w:r>
      <w:r w:rsidR="00620106">
        <w:rPr>
          <w:rFonts w:ascii="Liberation Serif" w:hAnsi="Liberation Serif"/>
          <w:szCs w:val="28"/>
        </w:rPr>
        <w:t xml:space="preserve">. </w:t>
      </w:r>
      <w:r w:rsidR="00620106" w:rsidRPr="00620106">
        <w:rPr>
          <w:rFonts w:ascii="Liberation Serif" w:hAnsi="Liberation Serif"/>
          <w:szCs w:val="28"/>
        </w:rPr>
        <w:t xml:space="preserve">Настоящее постановление применяется при исполнении бюджета </w:t>
      </w:r>
      <w:r>
        <w:rPr>
          <w:rFonts w:ascii="Liberation Serif" w:hAnsi="Liberation Serif"/>
          <w:szCs w:val="28"/>
        </w:rPr>
        <w:t>муниципального</w:t>
      </w:r>
      <w:r w:rsidR="00620106" w:rsidRPr="00620106">
        <w:rPr>
          <w:rFonts w:ascii="Liberation Serif" w:hAnsi="Liberation Serif"/>
          <w:szCs w:val="28"/>
        </w:rPr>
        <w:t xml:space="preserve"> округа Первоуральск на 202</w:t>
      </w:r>
      <w:r w:rsidR="005B0F90">
        <w:rPr>
          <w:rFonts w:ascii="Liberation Serif" w:hAnsi="Liberation Serif"/>
          <w:szCs w:val="28"/>
        </w:rPr>
        <w:t>5</w:t>
      </w:r>
      <w:r w:rsidR="00620106"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5B0F90">
        <w:rPr>
          <w:rFonts w:ascii="Liberation Serif" w:hAnsi="Liberation Serif"/>
          <w:szCs w:val="28"/>
        </w:rPr>
        <w:t>6</w:t>
      </w:r>
      <w:r w:rsidR="00620106" w:rsidRPr="00620106">
        <w:rPr>
          <w:rFonts w:ascii="Liberation Serif" w:hAnsi="Liberation Serif"/>
          <w:szCs w:val="28"/>
        </w:rPr>
        <w:t xml:space="preserve"> и 202</w:t>
      </w:r>
      <w:r w:rsidR="005B0F90">
        <w:rPr>
          <w:rFonts w:ascii="Liberation Serif" w:hAnsi="Liberation Serif"/>
          <w:szCs w:val="28"/>
        </w:rPr>
        <w:t>7</w:t>
      </w:r>
      <w:r w:rsidR="00620106"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</w:t>
      </w:r>
      <w:r w:rsidR="005B0F90">
        <w:rPr>
          <w:rFonts w:ascii="Liberation Serif" w:hAnsi="Liberation Serif"/>
          <w:bCs/>
        </w:rPr>
        <w:t>5</w:t>
      </w:r>
      <w:r w:rsidR="0052481B" w:rsidRPr="00B008B0">
        <w:rPr>
          <w:rFonts w:ascii="Liberation Serif" w:hAnsi="Liberation Serif"/>
          <w:bCs/>
        </w:rPr>
        <w:t xml:space="preserve">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AE5FF4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AE5FF4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4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5070"/>
        <w:gridCol w:w="5070"/>
        <w:gridCol w:w="4425"/>
      </w:tblGrid>
      <w:tr w:rsidR="00F11639" w:rsidRPr="005F7158" w:rsidTr="00F11639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F11639" w:rsidRPr="00143587" w:rsidTr="00B13A2E">
              <w:tc>
                <w:tcPr>
                  <w:tcW w:w="4854" w:type="dxa"/>
                  <w:shd w:val="clear" w:color="auto" w:fill="auto"/>
                </w:tcPr>
                <w:p w:rsidR="00F11639" w:rsidRPr="00143587" w:rsidRDefault="00F11639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F11639" w:rsidRPr="00143587" w:rsidRDefault="00F11639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F11639" w:rsidRPr="00143587" w:rsidRDefault="00F11639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F11639" w:rsidRPr="00F11639" w:rsidTr="00672A6F">
              <w:tc>
                <w:tcPr>
                  <w:tcW w:w="4286" w:type="dxa"/>
                  <w:shd w:val="clear" w:color="auto" w:fill="auto"/>
                </w:tcPr>
                <w:p w:rsidR="00F11639" w:rsidRPr="00682734" w:rsidRDefault="00F11639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F11639" w:rsidRPr="00682734" w:rsidRDefault="00F11639" w:rsidP="00DE768F">
            <w:pPr>
              <w:spacing w:line="264" w:lineRule="auto"/>
              <w:rPr>
                <w:lang w:val="en-US"/>
              </w:rPr>
            </w:pPr>
          </w:p>
        </w:tc>
        <w:tc>
          <w:tcPr>
            <w:tcW w:w="4425" w:type="dxa"/>
            <w:shd w:val="clear" w:color="auto" w:fill="auto"/>
          </w:tcPr>
          <w:p w:rsidR="00F11639" w:rsidRPr="00F11639" w:rsidRDefault="00F11639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  <w:lang w:val="en-US"/>
              </w:rPr>
            </w:pPr>
          </w:p>
          <w:p w:rsidR="00F11639" w:rsidRPr="005F7158" w:rsidRDefault="00F11639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 w:rsidRPr="00F11639">
              <w:rPr>
                <w:rFonts w:ascii="Liberation Serif" w:hAnsi="Liberation Serif"/>
                <w:szCs w:val="28"/>
                <w:lang w:val="en-US"/>
              </w:rPr>
              <w:t xml:space="preserve">                                                  </w:t>
            </w:r>
            <w:r>
              <w:rPr>
                <w:rFonts w:ascii="Liberation Serif" w:hAnsi="Liberation Serif"/>
                <w:szCs w:val="28"/>
              </w:rPr>
              <w:t>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F90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851" w:bottom="107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F8" w:rsidRDefault="00B349F8">
      <w:r>
        <w:separator/>
      </w:r>
    </w:p>
  </w:endnote>
  <w:endnote w:type="continuationSeparator" w:id="0">
    <w:p w:rsidR="00B349F8" w:rsidRDefault="00B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F8" w:rsidRDefault="00B349F8">
      <w:r>
        <w:separator/>
      </w:r>
    </w:p>
  </w:footnote>
  <w:footnote w:type="continuationSeparator" w:id="0">
    <w:p w:rsidR="00B349F8" w:rsidRDefault="00B3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0A7F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76D5"/>
    <w:rsid w:val="00060F1C"/>
    <w:rsid w:val="00064169"/>
    <w:rsid w:val="000702C9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64770"/>
    <w:rsid w:val="00164C00"/>
    <w:rsid w:val="001651FA"/>
    <w:rsid w:val="00167986"/>
    <w:rsid w:val="00173D47"/>
    <w:rsid w:val="001766B5"/>
    <w:rsid w:val="00180A2D"/>
    <w:rsid w:val="00183DCA"/>
    <w:rsid w:val="001A641B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33254"/>
    <w:rsid w:val="0023417B"/>
    <w:rsid w:val="002405B2"/>
    <w:rsid w:val="00240A4A"/>
    <w:rsid w:val="00243217"/>
    <w:rsid w:val="00250E2B"/>
    <w:rsid w:val="002523E5"/>
    <w:rsid w:val="002568BB"/>
    <w:rsid w:val="002618BD"/>
    <w:rsid w:val="00266015"/>
    <w:rsid w:val="00273B66"/>
    <w:rsid w:val="0027647B"/>
    <w:rsid w:val="00281C23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C7C"/>
    <w:rsid w:val="00553C20"/>
    <w:rsid w:val="00560EC2"/>
    <w:rsid w:val="00562B2E"/>
    <w:rsid w:val="005715D1"/>
    <w:rsid w:val="0057747A"/>
    <w:rsid w:val="00577B51"/>
    <w:rsid w:val="00583630"/>
    <w:rsid w:val="0058517A"/>
    <w:rsid w:val="00585658"/>
    <w:rsid w:val="005A04DC"/>
    <w:rsid w:val="005A761A"/>
    <w:rsid w:val="005B0F90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AE5FF4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49F8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11639"/>
    <w:rsid w:val="00F2128C"/>
    <w:rsid w:val="00F25DA2"/>
    <w:rsid w:val="00F31A45"/>
    <w:rsid w:val="00F369EA"/>
    <w:rsid w:val="00F552D2"/>
    <w:rsid w:val="00F61689"/>
    <w:rsid w:val="00F62133"/>
    <w:rsid w:val="00F631FF"/>
    <w:rsid w:val="00F700F7"/>
    <w:rsid w:val="00F8033B"/>
    <w:rsid w:val="00F80F6E"/>
    <w:rsid w:val="00F82E0E"/>
    <w:rsid w:val="00F90A7F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EE81-C5AC-494E-BB5A-926FD1C5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3</cp:revision>
  <cp:lastPrinted>2025-01-27T05:00:00Z</cp:lastPrinted>
  <dcterms:created xsi:type="dcterms:W3CDTF">2025-01-27T05:01:00Z</dcterms:created>
  <dcterms:modified xsi:type="dcterms:W3CDTF">2025-01-27T07:45:00Z</dcterms:modified>
</cp:coreProperties>
</file>