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6"/>
      </w:tblGrid>
      <w:tr w:rsidR="00946949" w14:paraId="1BDAE03B" w14:textId="77777777" w:rsidTr="00490E3B">
        <w:tc>
          <w:tcPr>
            <w:tcW w:w="5920" w:type="dxa"/>
          </w:tcPr>
          <w:p w14:paraId="250218FF" w14:textId="77777777" w:rsidR="00946949" w:rsidRDefault="00946949" w:rsidP="005D0157">
            <w:pPr>
              <w:keepNext/>
              <w:spacing w:before="240" w:after="60"/>
              <w:outlineLvl w:val="3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14:paraId="5C85BE6F" w14:textId="77777777" w:rsidR="00946949" w:rsidRPr="00BF2285" w:rsidRDefault="00946949" w:rsidP="00490E3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F2285">
              <w:rPr>
                <w:rFonts w:eastAsia="Calibri"/>
                <w:sz w:val="28"/>
                <w:szCs w:val="22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  <w:p w14:paraId="11E79353" w14:textId="77777777" w:rsidR="00946949" w:rsidRPr="00BF2285" w:rsidRDefault="00946949" w:rsidP="00490E3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F2285">
              <w:rPr>
                <w:rFonts w:eastAsia="Calibri"/>
                <w:sz w:val="28"/>
                <w:szCs w:val="22"/>
                <w:lang w:eastAsia="en-US"/>
              </w:rPr>
              <w:t>к решению Первоуральской</w:t>
            </w:r>
          </w:p>
          <w:p w14:paraId="7C0B9950" w14:textId="77777777" w:rsidR="00946949" w:rsidRPr="00BF2285" w:rsidRDefault="00946949" w:rsidP="00490E3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BF2285">
              <w:rPr>
                <w:rFonts w:eastAsia="Calibri"/>
                <w:sz w:val="28"/>
                <w:szCs w:val="22"/>
                <w:lang w:eastAsia="en-US"/>
              </w:rPr>
              <w:t>городской Думы</w:t>
            </w:r>
          </w:p>
          <w:p w14:paraId="41455501" w14:textId="77777777" w:rsidR="00946949" w:rsidRPr="00BF2285" w:rsidRDefault="00946949" w:rsidP="006930E4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36D8FB3F" w14:textId="77777777" w:rsidR="00946949" w:rsidRDefault="00946949" w:rsidP="00946949">
      <w:pPr>
        <w:pStyle w:val="a5"/>
        <w:ind w:left="284"/>
        <w:jc w:val="center"/>
        <w:rPr>
          <w:sz w:val="60"/>
          <w:szCs w:val="60"/>
        </w:rPr>
      </w:pPr>
    </w:p>
    <w:p w14:paraId="3D2B6220" w14:textId="77777777" w:rsidR="00946949" w:rsidRDefault="00946949" w:rsidP="00946949">
      <w:pPr>
        <w:pStyle w:val="a5"/>
        <w:ind w:left="284"/>
        <w:jc w:val="center"/>
        <w:rPr>
          <w:sz w:val="60"/>
          <w:szCs w:val="60"/>
        </w:rPr>
      </w:pPr>
    </w:p>
    <w:p w14:paraId="44602EFB" w14:textId="77777777" w:rsidR="00946949" w:rsidRDefault="00946949" w:rsidP="00946949">
      <w:pPr>
        <w:pStyle w:val="a5"/>
        <w:ind w:left="284"/>
        <w:jc w:val="center"/>
        <w:rPr>
          <w:sz w:val="60"/>
          <w:szCs w:val="60"/>
        </w:rPr>
      </w:pPr>
    </w:p>
    <w:p w14:paraId="38F7265B" w14:textId="77777777" w:rsidR="00946949" w:rsidRPr="00F1510E" w:rsidRDefault="00946949" w:rsidP="00946949">
      <w:pPr>
        <w:pStyle w:val="a5"/>
        <w:ind w:left="284"/>
        <w:jc w:val="center"/>
        <w:rPr>
          <w:sz w:val="60"/>
          <w:szCs w:val="60"/>
        </w:rPr>
      </w:pPr>
      <w:r w:rsidRPr="00F1510E">
        <w:rPr>
          <w:sz w:val="60"/>
          <w:szCs w:val="60"/>
        </w:rPr>
        <w:t>Правила</w:t>
      </w:r>
    </w:p>
    <w:p w14:paraId="7C873C5C" w14:textId="77777777" w:rsidR="00946949" w:rsidRPr="00F1510E" w:rsidRDefault="00946949" w:rsidP="00946949">
      <w:pPr>
        <w:pStyle w:val="a5"/>
        <w:ind w:left="284"/>
        <w:jc w:val="center"/>
        <w:rPr>
          <w:sz w:val="60"/>
          <w:szCs w:val="60"/>
        </w:rPr>
      </w:pPr>
      <w:r w:rsidRPr="00F1510E">
        <w:rPr>
          <w:sz w:val="60"/>
          <w:szCs w:val="60"/>
        </w:rPr>
        <w:t>землепользования и застройки</w:t>
      </w:r>
    </w:p>
    <w:p w14:paraId="6B238450" w14:textId="113B22DC" w:rsidR="00946949" w:rsidRPr="00F1510E" w:rsidRDefault="00946949" w:rsidP="00946949">
      <w:pPr>
        <w:pStyle w:val="a5"/>
        <w:ind w:left="284" w:right="-284"/>
        <w:jc w:val="center"/>
        <w:rPr>
          <w:sz w:val="50"/>
          <w:szCs w:val="50"/>
        </w:rPr>
      </w:pPr>
      <w:r w:rsidRPr="00F1510E">
        <w:rPr>
          <w:sz w:val="50"/>
          <w:szCs w:val="50"/>
        </w:rPr>
        <w:t xml:space="preserve">территории </w:t>
      </w:r>
      <w:r w:rsidR="006930E4">
        <w:rPr>
          <w:sz w:val="50"/>
          <w:szCs w:val="50"/>
        </w:rPr>
        <w:t>муниципального</w:t>
      </w:r>
      <w:r w:rsidRPr="00F1510E">
        <w:rPr>
          <w:sz w:val="50"/>
          <w:szCs w:val="50"/>
        </w:rPr>
        <w:t xml:space="preserve"> округа Первоуральск</w:t>
      </w:r>
    </w:p>
    <w:p w14:paraId="4C97EAAC" w14:textId="77777777" w:rsidR="00946949" w:rsidRPr="00F1510E" w:rsidRDefault="00946949" w:rsidP="00946949">
      <w:pPr>
        <w:pStyle w:val="a5"/>
        <w:ind w:left="284" w:right="-284"/>
        <w:jc w:val="center"/>
        <w:rPr>
          <w:sz w:val="50"/>
          <w:szCs w:val="50"/>
        </w:rPr>
      </w:pPr>
      <w:r w:rsidRPr="00F1510E">
        <w:rPr>
          <w:sz w:val="50"/>
          <w:szCs w:val="50"/>
        </w:rPr>
        <w:t>Свердловской области</w:t>
      </w:r>
    </w:p>
    <w:p w14:paraId="7B129AD4" w14:textId="77777777" w:rsidR="00946949" w:rsidRPr="00DA5440" w:rsidRDefault="00946949" w:rsidP="00946949">
      <w:pPr>
        <w:pStyle w:val="a5"/>
        <w:ind w:left="284" w:right="-284"/>
        <w:rPr>
          <w:sz w:val="50"/>
          <w:szCs w:val="50"/>
        </w:rPr>
      </w:pPr>
    </w:p>
    <w:p w14:paraId="13CAA8C3" w14:textId="77777777" w:rsidR="00946949" w:rsidRPr="00DA5440" w:rsidRDefault="00946949" w:rsidP="00946949">
      <w:pPr>
        <w:pStyle w:val="a5"/>
        <w:ind w:left="284" w:right="3544"/>
        <w:jc w:val="both"/>
        <w:rPr>
          <w:sz w:val="36"/>
          <w:szCs w:val="36"/>
        </w:rPr>
      </w:pPr>
    </w:p>
    <w:p w14:paraId="60B8EA20" w14:textId="77777777" w:rsidR="00946949" w:rsidRPr="00DA5440" w:rsidRDefault="00946949" w:rsidP="00946949">
      <w:pPr>
        <w:ind w:left="284" w:right="3544"/>
        <w:rPr>
          <w:bCs/>
        </w:rPr>
      </w:pPr>
    </w:p>
    <w:p w14:paraId="30FAAAB0" w14:textId="77777777" w:rsidR="00946949" w:rsidRPr="00DA5440" w:rsidRDefault="00946949" w:rsidP="00946949">
      <w:pPr>
        <w:ind w:left="284" w:right="3544"/>
        <w:rPr>
          <w:bCs/>
        </w:rPr>
      </w:pPr>
    </w:p>
    <w:p w14:paraId="1B72EC58" w14:textId="77777777" w:rsidR="00946949" w:rsidRPr="00DA5440" w:rsidRDefault="00946949" w:rsidP="00946949">
      <w:pPr>
        <w:ind w:left="284" w:right="3544"/>
        <w:rPr>
          <w:bCs/>
        </w:rPr>
      </w:pPr>
    </w:p>
    <w:p w14:paraId="22E1AD9C" w14:textId="77777777" w:rsidR="00946949" w:rsidRPr="00DA5440" w:rsidRDefault="00946949" w:rsidP="00946949">
      <w:pPr>
        <w:ind w:left="284" w:right="3544"/>
        <w:rPr>
          <w:bCs/>
        </w:rPr>
      </w:pPr>
    </w:p>
    <w:p w14:paraId="46CDF1A5" w14:textId="77777777" w:rsidR="00946949" w:rsidRPr="00DA5440" w:rsidRDefault="00946949" w:rsidP="00946949">
      <w:pPr>
        <w:ind w:left="284" w:right="3544"/>
        <w:rPr>
          <w:bCs/>
        </w:rPr>
      </w:pPr>
    </w:p>
    <w:p w14:paraId="65BC14B7" w14:textId="77777777" w:rsidR="00490E3B" w:rsidRPr="008221F9" w:rsidRDefault="00946949" w:rsidP="008221F9">
      <w:pPr>
        <w:tabs>
          <w:tab w:val="left" w:pos="-5954"/>
        </w:tabs>
        <w:ind w:right="-1"/>
        <w:jc w:val="both"/>
        <w:rPr>
          <w:bCs/>
          <w:sz w:val="28"/>
          <w:szCs w:val="28"/>
        </w:rPr>
      </w:pPr>
      <w:r w:rsidRPr="008221F9">
        <w:rPr>
          <w:bCs/>
          <w:sz w:val="28"/>
          <w:szCs w:val="28"/>
        </w:rPr>
        <w:t xml:space="preserve">ЧАСТЬ II. </w:t>
      </w:r>
      <w:r w:rsidR="00490E3B" w:rsidRPr="008221F9">
        <w:rPr>
          <w:bCs/>
          <w:sz w:val="28"/>
          <w:szCs w:val="28"/>
        </w:rPr>
        <w:tab/>
      </w:r>
      <w:r w:rsidRPr="008221F9">
        <w:rPr>
          <w:bCs/>
          <w:sz w:val="28"/>
          <w:szCs w:val="28"/>
        </w:rPr>
        <w:t xml:space="preserve">Карты градостроительного зонирования территорий </w:t>
      </w:r>
    </w:p>
    <w:p w14:paraId="7B739F25" w14:textId="18AC85A3" w:rsidR="00946949" w:rsidRPr="008221F9" w:rsidRDefault="00490E3B" w:rsidP="008221F9">
      <w:pPr>
        <w:tabs>
          <w:tab w:val="left" w:pos="-5954"/>
        </w:tabs>
        <w:ind w:right="-1"/>
        <w:jc w:val="both"/>
        <w:rPr>
          <w:bCs/>
          <w:sz w:val="28"/>
          <w:szCs w:val="28"/>
        </w:rPr>
      </w:pPr>
      <w:r w:rsidRPr="008221F9">
        <w:rPr>
          <w:bCs/>
          <w:sz w:val="28"/>
          <w:szCs w:val="28"/>
        </w:rPr>
        <w:tab/>
      </w:r>
      <w:r w:rsidRPr="008221F9">
        <w:rPr>
          <w:bCs/>
          <w:sz w:val="28"/>
          <w:szCs w:val="28"/>
        </w:rPr>
        <w:tab/>
      </w:r>
      <w:r w:rsidR="006930E4">
        <w:rPr>
          <w:bCs/>
          <w:sz w:val="28"/>
          <w:szCs w:val="28"/>
        </w:rPr>
        <w:t>муниципального</w:t>
      </w:r>
      <w:r w:rsidR="00946949" w:rsidRPr="008221F9">
        <w:rPr>
          <w:bCs/>
          <w:sz w:val="28"/>
          <w:szCs w:val="28"/>
        </w:rPr>
        <w:t xml:space="preserve"> округа Первоуральск Свердловской области</w:t>
      </w:r>
    </w:p>
    <w:p w14:paraId="1DAD5983" w14:textId="77777777" w:rsidR="00946949" w:rsidRPr="00DA5440" w:rsidRDefault="00946949" w:rsidP="00946949">
      <w:pPr>
        <w:pStyle w:val="a5"/>
      </w:pPr>
    </w:p>
    <w:p w14:paraId="1E4FAEDD" w14:textId="77777777" w:rsidR="00946949" w:rsidRPr="00DA5440" w:rsidRDefault="00946949" w:rsidP="00946949">
      <w:pPr>
        <w:pStyle w:val="a5"/>
      </w:pPr>
    </w:p>
    <w:p w14:paraId="71F41791" w14:textId="77777777" w:rsidR="00946949" w:rsidRPr="00DA5440" w:rsidRDefault="00946949" w:rsidP="00946949">
      <w:pPr>
        <w:pStyle w:val="a5"/>
      </w:pPr>
    </w:p>
    <w:p w14:paraId="3C391A39" w14:textId="77777777" w:rsidR="00946949" w:rsidRPr="00DA5440" w:rsidRDefault="00946949" w:rsidP="00946949">
      <w:pPr>
        <w:pStyle w:val="a5"/>
      </w:pPr>
    </w:p>
    <w:p w14:paraId="75AFE2FB" w14:textId="77777777" w:rsidR="00946949" w:rsidRPr="00DA5440" w:rsidRDefault="00946949" w:rsidP="00946949">
      <w:pPr>
        <w:pStyle w:val="a5"/>
      </w:pPr>
    </w:p>
    <w:p w14:paraId="77A3B50F" w14:textId="77777777" w:rsidR="00946949" w:rsidRPr="00DA5440" w:rsidRDefault="00946949" w:rsidP="00946949">
      <w:pPr>
        <w:pStyle w:val="a5"/>
      </w:pPr>
    </w:p>
    <w:p w14:paraId="5E6606A5" w14:textId="77777777" w:rsidR="00946949" w:rsidRPr="00DA5440" w:rsidRDefault="00946949" w:rsidP="00946949">
      <w:pPr>
        <w:pStyle w:val="a5"/>
      </w:pPr>
    </w:p>
    <w:p w14:paraId="0B19CE12" w14:textId="77777777" w:rsidR="00946949" w:rsidRPr="00DA5440" w:rsidRDefault="00946949" w:rsidP="00946949">
      <w:pPr>
        <w:pStyle w:val="a5"/>
      </w:pPr>
    </w:p>
    <w:p w14:paraId="7803521E" w14:textId="77777777" w:rsidR="00946949" w:rsidRPr="00DA5440" w:rsidRDefault="00946949" w:rsidP="00946949">
      <w:pPr>
        <w:pStyle w:val="a5"/>
      </w:pPr>
    </w:p>
    <w:p w14:paraId="327230FA" w14:textId="77777777" w:rsidR="00946949" w:rsidRPr="00DA5440" w:rsidRDefault="00946949" w:rsidP="00946949">
      <w:pPr>
        <w:pStyle w:val="a5"/>
      </w:pPr>
    </w:p>
    <w:p w14:paraId="61CDA5D5" w14:textId="77777777" w:rsidR="00946949" w:rsidRPr="00DA5440" w:rsidRDefault="00946949" w:rsidP="00946949">
      <w:pPr>
        <w:pStyle w:val="a5"/>
      </w:pPr>
    </w:p>
    <w:p w14:paraId="295FD35E" w14:textId="77777777" w:rsidR="00946949" w:rsidRPr="00DA5440" w:rsidRDefault="00946949" w:rsidP="00946949">
      <w:pPr>
        <w:pStyle w:val="a5"/>
      </w:pPr>
    </w:p>
    <w:p w14:paraId="5C3C81B5" w14:textId="77777777" w:rsidR="00946949" w:rsidRPr="00DA5440" w:rsidRDefault="00946949" w:rsidP="00946949">
      <w:pPr>
        <w:pStyle w:val="a5"/>
      </w:pPr>
    </w:p>
    <w:p w14:paraId="1848DE50" w14:textId="77777777" w:rsidR="00946949" w:rsidRPr="00DA5440" w:rsidRDefault="00946949" w:rsidP="00946949">
      <w:pPr>
        <w:pStyle w:val="a5"/>
      </w:pPr>
    </w:p>
    <w:p w14:paraId="3E856992" w14:textId="77777777" w:rsidR="00946949" w:rsidRPr="00DA5440" w:rsidRDefault="00946949" w:rsidP="00946949">
      <w:pPr>
        <w:pStyle w:val="a5"/>
      </w:pPr>
    </w:p>
    <w:p w14:paraId="1F2FDCF5" w14:textId="77777777" w:rsidR="00946949" w:rsidRPr="00DA5440" w:rsidRDefault="00946949" w:rsidP="00946949">
      <w:pPr>
        <w:pStyle w:val="a5"/>
      </w:pPr>
    </w:p>
    <w:p w14:paraId="0A3C7175" w14:textId="77777777" w:rsidR="00946949" w:rsidRPr="00946949" w:rsidRDefault="00946949" w:rsidP="00946949">
      <w:pPr>
        <w:widowControl w:val="0"/>
        <w:autoSpaceDE w:val="0"/>
        <w:autoSpaceDN w:val="0"/>
        <w:adjustRightInd w:val="0"/>
        <w:jc w:val="center"/>
      </w:pPr>
      <w:r w:rsidRPr="00E65056">
        <w:rPr>
          <w:szCs w:val="20"/>
        </w:rPr>
        <w:br w:type="page"/>
      </w:r>
      <w:bookmarkStart w:id="0" w:name="_Toc253416506"/>
      <w:bookmarkStart w:id="1" w:name="_Toc254179854"/>
      <w:r w:rsidRPr="00946949">
        <w:lastRenderedPageBreak/>
        <w:t>ОГЛАВЛЕНИЕ</w:t>
      </w:r>
      <w:bookmarkEnd w:id="0"/>
      <w:bookmarkEnd w:id="1"/>
    </w:p>
    <w:p w14:paraId="4BD94FCC" w14:textId="77777777" w:rsidR="00946949" w:rsidRDefault="00946949" w:rsidP="00946949">
      <w:pPr>
        <w:pStyle w:val="31"/>
      </w:pPr>
    </w:p>
    <w:p w14:paraId="6AD72B16" w14:textId="77777777" w:rsidR="00490E3B" w:rsidRPr="00490E3B" w:rsidRDefault="00490E3B" w:rsidP="00490E3B">
      <w:pPr>
        <w:rPr>
          <w:lang w:eastAsia="en-US" w:bidi="en-US"/>
        </w:rPr>
      </w:pPr>
    </w:p>
    <w:p w14:paraId="5B9CCCFF" w14:textId="47F1F78B" w:rsidR="00946949" w:rsidRDefault="00946949">
      <w:pPr>
        <w:pStyle w:val="31"/>
        <w:rPr>
          <w:rFonts w:asciiTheme="minorHAnsi" w:eastAsiaTheme="minorEastAsia" w:hAnsiTheme="minorHAnsi" w:cstheme="minorBidi"/>
          <w:smallCaps w:val="0"/>
          <w:sz w:val="22"/>
          <w:szCs w:val="22"/>
          <w:lang w:eastAsia="ru-RU" w:bidi="ar-SA"/>
        </w:rPr>
      </w:pPr>
      <w:r w:rsidRPr="00946949">
        <w:fldChar w:fldCharType="begin"/>
      </w:r>
      <w:r w:rsidRPr="00946949">
        <w:instrText xml:space="preserve"> TOC \o "1-4" \h \z \u </w:instrText>
      </w:r>
      <w:r w:rsidRPr="00946949">
        <w:fldChar w:fldCharType="separate"/>
      </w:r>
      <w:hyperlink w:anchor="_Toc456275317" w:history="1">
        <w:r w:rsidRPr="00322A9C">
          <w:rPr>
            <w:rStyle w:val="a4"/>
            <w:rFonts w:eastAsia="Calibri"/>
          </w:rPr>
          <w:t xml:space="preserve">Глава 15. Карты градостроительного зонирования территории </w:t>
        </w:r>
        <w:r w:rsidR="006930E4">
          <w:rPr>
            <w:rStyle w:val="a4"/>
            <w:rFonts w:eastAsia="Calibri"/>
          </w:rPr>
          <w:t>муниципального</w:t>
        </w:r>
        <w:r w:rsidRPr="00322A9C">
          <w:rPr>
            <w:rStyle w:val="a4"/>
            <w:rFonts w:eastAsia="Calibri"/>
          </w:rPr>
          <w:t xml:space="preserve"> округа Первоуральск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_Toc456275317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97142F5" w14:textId="77777777" w:rsidR="00490E3B" w:rsidRDefault="00490E3B">
      <w:pPr>
        <w:pStyle w:val="41"/>
        <w:rPr>
          <w:lang w:val="ru-RU"/>
        </w:rPr>
      </w:pPr>
    </w:p>
    <w:p w14:paraId="79226F31" w14:textId="2C1F9F1A" w:rsidR="00946949" w:rsidRDefault="006930E4">
      <w:pPr>
        <w:pStyle w:val="41"/>
        <w:rPr>
          <w:rFonts w:asciiTheme="minorHAnsi" w:eastAsiaTheme="minorEastAsia" w:hAnsiTheme="minorHAnsi" w:cstheme="minorBidi"/>
          <w:noProof/>
          <w:sz w:val="22"/>
          <w:lang w:val="ru-RU" w:eastAsia="ru-RU" w:bidi="ar-SA"/>
        </w:rPr>
      </w:pPr>
      <w:hyperlink w:anchor="_Toc456275318" w:history="1">
        <w:r w:rsidR="00946949" w:rsidRPr="00322A9C">
          <w:rPr>
            <w:rStyle w:val="a4"/>
            <w:rFonts w:eastAsia="Calibri"/>
            <w:noProof/>
          </w:rPr>
          <w:t xml:space="preserve">Статья 69. Градостроительное зонирование </w:t>
        </w:r>
        <w:r>
          <w:rPr>
            <w:rStyle w:val="a4"/>
            <w:rFonts w:eastAsia="Calibri"/>
            <w:noProof/>
            <w:lang w:val="ru-RU"/>
          </w:rPr>
          <w:t>муниципального</w:t>
        </w:r>
        <w:r w:rsidR="00946949" w:rsidRPr="00322A9C">
          <w:rPr>
            <w:rStyle w:val="a4"/>
            <w:rFonts w:eastAsia="Calibri"/>
            <w:noProof/>
          </w:rPr>
          <w:t xml:space="preserve"> округа Первоуральск</w:t>
        </w:r>
        <w:r w:rsidR="00946949">
          <w:rPr>
            <w:noProof/>
            <w:webHidden/>
          </w:rPr>
          <w:tab/>
        </w:r>
        <w:r w:rsidR="00946949">
          <w:rPr>
            <w:noProof/>
            <w:webHidden/>
          </w:rPr>
          <w:fldChar w:fldCharType="begin"/>
        </w:r>
        <w:r w:rsidR="00946949">
          <w:rPr>
            <w:noProof/>
            <w:webHidden/>
          </w:rPr>
          <w:instrText xml:space="preserve"> PAGEREF _Toc456275318 \h </w:instrText>
        </w:r>
        <w:r w:rsidR="00946949">
          <w:rPr>
            <w:noProof/>
            <w:webHidden/>
          </w:rPr>
        </w:r>
        <w:r w:rsidR="00946949">
          <w:rPr>
            <w:noProof/>
            <w:webHidden/>
          </w:rPr>
          <w:fldChar w:fldCharType="separate"/>
        </w:r>
        <w:r w:rsidR="00946949">
          <w:rPr>
            <w:noProof/>
            <w:webHidden/>
          </w:rPr>
          <w:t>3</w:t>
        </w:r>
        <w:r w:rsidR="00946949">
          <w:rPr>
            <w:noProof/>
            <w:webHidden/>
          </w:rPr>
          <w:fldChar w:fldCharType="end"/>
        </w:r>
      </w:hyperlink>
    </w:p>
    <w:p w14:paraId="3910A1DD" w14:textId="77777777" w:rsidR="00490E3B" w:rsidRDefault="00490E3B">
      <w:pPr>
        <w:pStyle w:val="41"/>
        <w:rPr>
          <w:lang w:val="ru-RU"/>
        </w:rPr>
      </w:pPr>
    </w:p>
    <w:p w14:paraId="4E1E66E3" w14:textId="60FCFC10" w:rsidR="00946949" w:rsidRDefault="006930E4">
      <w:pPr>
        <w:pStyle w:val="41"/>
        <w:rPr>
          <w:rFonts w:asciiTheme="minorHAnsi" w:eastAsiaTheme="minorEastAsia" w:hAnsiTheme="minorHAnsi" w:cstheme="minorBidi"/>
          <w:noProof/>
          <w:sz w:val="22"/>
          <w:lang w:val="ru-RU" w:eastAsia="ru-RU" w:bidi="ar-SA"/>
        </w:rPr>
      </w:pPr>
      <w:hyperlink w:anchor="_Toc456275319" w:history="1">
        <w:r w:rsidR="00946949" w:rsidRPr="00322A9C">
          <w:rPr>
            <w:rStyle w:val="a4"/>
            <w:rFonts w:eastAsia="Calibri"/>
            <w:noProof/>
          </w:rPr>
          <w:t xml:space="preserve">Статья 70 Карты градостроительного зонирования территории </w:t>
        </w:r>
        <w:r>
          <w:rPr>
            <w:rStyle w:val="a4"/>
            <w:rFonts w:eastAsia="Calibri"/>
            <w:noProof/>
            <w:lang w:val="ru-RU"/>
          </w:rPr>
          <w:t>муниципального</w:t>
        </w:r>
        <w:r w:rsidR="00946949" w:rsidRPr="00322A9C">
          <w:rPr>
            <w:rStyle w:val="a4"/>
            <w:rFonts w:eastAsia="Calibri"/>
            <w:noProof/>
          </w:rPr>
          <w:t xml:space="preserve"> округа </w:t>
        </w:r>
        <w:r w:rsidR="00490E3B">
          <w:rPr>
            <w:rStyle w:val="a4"/>
            <w:rFonts w:eastAsia="Calibri"/>
            <w:noProof/>
            <w:lang w:val="ru-RU"/>
          </w:rPr>
          <w:t xml:space="preserve"> </w:t>
        </w:r>
        <w:r w:rsidR="00946949" w:rsidRPr="00322A9C">
          <w:rPr>
            <w:rStyle w:val="a4"/>
            <w:rFonts w:eastAsia="Calibri"/>
            <w:noProof/>
          </w:rPr>
          <w:t>Первоуральск</w:t>
        </w:r>
        <w:r w:rsidR="00946949">
          <w:rPr>
            <w:noProof/>
            <w:webHidden/>
          </w:rPr>
          <w:tab/>
        </w:r>
        <w:r w:rsidR="00946949">
          <w:rPr>
            <w:noProof/>
            <w:webHidden/>
          </w:rPr>
          <w:fldChar w:fldCharType="begin"/>
        </w:r>
        <w:r w:rsidR="00946949">
          <w:rPr>
            <w:noProof/>
            <w:webHidden/>
          </w:rPr>
          <w:instrText xml:space="preserve"> PAGEREF _Toc456275319 \h </w:instrText>
        </w:r>
        <w:r w:rsidR="00946949">
          <w:rPr>
            <w:noProof/>
            <w:webHidden/>
          </w:rPr>
        </w:r>
        <w:r w:rsidR="00946949">
          <w:rPr>
            <w:noProof/>
            <w:webHidden/>
          </w:rPr>
          <w:fldChar w:fldCharType="separate"/>
        </w:r>
        <w:r w:rsidR="00946949">
          <w:rPr>
            <w:noProof/>
            <w:webHidden/>
          </w:rPr>
          <w:t>3</w:t>
        </w:r>
        <w:r w:rsidR="00946949">
          <w:rPr>
            <w:noProof/>
            <w:webHidden/>
          </w:rPr>
          <w:fldChar w:fldCharType="end"/>
        </w:r>
      </w:hyperlink>
    </w:p>
    <w:p w14:paraId="7F5DF6DD" w14:textId="77777777" w:rsidR="00946949" w:rsidRPr="00DA5440" w:rsidRDefault="00946949" w:rsidP="00946949">
      <w:r w:rsidRPr="00946949">
        <w:fldChar w:fldCharType="end"/>
      </w:r>
    </w:p>
    <w:p w14:paraId="52D48BC6" w14:textId="739BC6AC" w:rsidR="00946949" w:rsidRPr="00946949" w:rsidRDefault="00946949" w:rsidP="000F18B6">
      <w:pPr>
        <w:pStyle w:val="3"/>
        <w:jc w:val="center"/>
        <w:rPr>
          <w:b w:val="0"/>
          <w:sz w:val="24"/>
          <w:szCs w:val="24"/>
        </w:rPr>
      </w:pPr>
      <w:r w:rsidRPr="00DA5440">
        <w:br w:type="page"/>
      </w:r>
      <w:bookmarkStart w:id="2" w:name="_Toc242767849"/>
      <w:bookmarkStart w:id="3" w:name="_Toc242859781"/>
      <w:bookmarkStart w:id="4" w:name="_Toc242862286"/>
      <w:bookmarkStart w:id="5" w:name="_Toc247911472"/>
      <w:bookmarkStart w:id="6" w:name="_Toc456275317"/>
      <w:r w:rsidRPr="00946949">
        <w:rPr>
          <w:b w:val="0"/>
          <w:sz w:val="24"/>
          <w:szCs w:val="24"/>
        </w:rPr>
        <w:lastRenderedPageBreak/>
        <w:t>Г</w:t>
      </w:r>
      <w:r w:rsidR="000F18B6">
        <w:rPr>
          <w:b w:val="0"/>
          <w:sz w:val="24"/>
          <w:szCs w:val="24"/>
        </w:rPr>
        <w:t>ЛАВА 1</w:t>
      </w:r>
      <w:r w:rsidRPr="00946949">
        <w:rPr>
          <w:b w:val="0"/>
          <w:sz w:val="24"/>
          <w:szCs w:val="24"/>
        </w:rPr>
        <w:t xml:space="preserve">5. </w:t>
      </w:r>
      <w:bookmarkEnd w:id="2"/>
      <w:bookmarkEnd w:id="3"/>
      <w:bookmarkEnd w:id="4"/>
      <w:bookmarkEnd w:id="5"/>
      <w:r w:rsidR="000F18B6">
        <w:rPr>
          <w:b w:val="0"/>
          <w:sz w:val="24"/>
          <w:szCs w:val="24"/>
        </w:rPr>
        <w:t xml:space="preserve">КАРТЫ ГРАДОСТРОИТЕЛЬНОГО ЗОНИРОВАНИЯ ТЕРРИТОРИИ </w:t>
      </w:r>
      <w:r w:rsidR="006930E4">
        <w:rPr>
          <w:b w:val="0"/>
          <w:sz w:val="24"/>
          <w:szCs w:val="24"/>
        </w:rPr>
        <w:t>МУНИЦИПАЛЬНОГО</w:t>
      </w:r>
      <w:r w:rsidR="000F18B6">
        <w:rPr>
          <w:b w:val="0"/>
          <w:sz w:val="24"/>
          <w:szCs w:val="24"/>
        </w:rPr>
        <w:t xml:space="preserve"> ОКРУГА ПЕРВОУРАЛЬСК </w:t>
      </w:r>
      <w:bookmarkEnd w:id="6"/>
      <w:r w:rsidR="000F18B6">
        <w:rPr>
          <w:b w:val="0"/>
          <w:sz w:val="24"/>
          <w:szCs w:val="24"/>
        </w:rPr>
        <w:t xml:space="preserve"> </w:t>
      </w:r>
    </w:p>
    <w:p w14:paraId="3F02FEC6" w14:textId="71ADDBFA" w:rsidR="00946949" w:rsidRPr="00946949" w:rsidRDefault="00946949" w:rsidP="00946949">
      <w:pPr>
        <w:pStyle w:val="4"/>
        <w:jc w:val="both"/>
        <w:rPr>
          <w:b w:val="0"/>
          <w:szCs w:val="24"/>
        </w:rPr>
      </w:pPr>
      <w:bookmarkStart w:id="7" w:name="_Toc261342770"/>
      <w:bookmarkStart w:id="8" w:name="_Toc456275318"/>
      <w:r w:rsidRPr="00946949">
        <w:rPr>
          <w:b w:val="0"/>
          <w:szCs w:val="24"/>
        </w:rPr>
        <w:t xml:space="preserve">Статья 69. Градостроительное зонирование </w:t>
      </w:r>
      <w:r w:rsidR="006930E4">
        <w:rPr>
          <w:b w:val="0"/>
          <w:szCs w:val="24"/>
        </w:rPr>
        <w:t>муниципального</w:t>
      </w:r>
      <w:r w:rsidRPr="00946949">
        <w:rPr>
          <w:b w:val="0"/>
          <w:szCs w:val="24"/>
        </w:rPr>
        <w:t xml:space="preserve"> округа Первоуральск</w:t>
      </w:r>
      <w:bookmarkEnd w:id="7"/>
      <w:bookmarkEnd w:id="8"/>
    </w:p>
    <w:p w14:paraId="70F4D595" w14:textId="77777777" w:rsidR="00946949" w:rsidRPr="00946949" w:rsidRDefault="00946949" w:rsidP="00946949">
      <w:pPr>
        <w:pStyle w:val="a7"/>
      </w:pPr>
      <w:bookmarkStart w:id="9" w:name="_Toc253047282"/>
      <w:bookmarkStart w:id="10" w:name="_Toc338959784"/>
      <w:r w:rsidRPr="00946949">
        <w:t>На картах градостроительного зонирования:</w:t>
      </w:r>
    </w:p>
    <w:p w14:paraId="7BB2A54B" w14:textId="77777777" w:rsidR="00946949" w:rsidRPr="00946949" w:rsidRDefault="00946949" w:rsidP="00946949">
      <w:pPr>
        <w:pStyle w:val="a7"/>
      </w:pPr>
      <w:r w:rsidRPr="00946949">
        <w:t>Установлены территориальные зоны.</w:t>
      </w:r>
    </w:p>
    <w:p w14:paraId="0F7C2B4E" w14:textId="0685689D" w:rsidR="00946949" w:rsidRPr="00946949" w:rsidRDefault="00946949" w:rsidP="00946949">
      <w:pPr>
        <w:pStyle w:val="a7"/>
      </w:pPr>
      <w:r w:rsidRPr="00946949">
        <w:t xml:space="preserve">Отражены зоны с особыми условиями использования территории, то есть границы территорий, деятельность на которых ограничивается в соответствии с требованиями действующих нормативно-правовых актов Российской Федерации, Свердловской области, администрации </w:t>
      </w:r>
      <w:r w:rsidR="006930E4">
        <w:t>МО</w:t>
      </w:r>
      <w:r w:rsidRPr="00946949">
        <w:t xml:space="preserve"> Первоуральск, изложенными в ст. 86 настоящих Правил:</w:t>
      </w:r>
    </w:p>
    <w:p w14:paraId="299608F5" w14:textId="77777777" w:rsidR="00946949" w:rsidRPr="00946949" w:rsidRDefault="00946949" w:rsidP="00946949">
      <w:pPr>
        <w:pStyle w:val="a7"/>
      </w:pPr>
      <w:r w:rsidRPr="00946949">
        <w:t>- санитарно-защитные зоны предприятий, определенные в соответствии с размерами, установленными СанПиН 2.2.1/2.1.1.1200-03 «Санитарно-защитные зоны и санитарная классификация предприятий, сооружений и иных объектов»;</w:t>
      </w:r>
    </w:p>
    <w:p w14:paraId="7BE26CA0" w14:textId="77777777" w:rsidR="00946949" w:rsidRPr="00946949" w:rsidRDefault="00946949" w:rsidP="00946949">
      <w:pPr>
        <w:pStyle w:val="a7"/>
      </w:pPr>
      <w:r w:rsidRPr="00946949">
        <w:t xml:space="preserve">- санитарно-защитные зоны кладбищ, определенные </w:t>
      </w:r>
      <w:r w:rsidRPr="00946949">
        <w:rPr>
          <w:color w:val="000000"/>
        </w:rPr>
        <w:t>СанПиН 2.1.2882-11</w:t>
      </w:r>
      <w:r w:rsidRPr="00946949">
        <w:t xml:space="preserve"> «Гигиенические требования к размещению, устройству и содержанию кладбищ, зданий и сооружений похоронного назначения»</w:t>
      </w:r>
    </w:p>
    <w:p w14:paraId="386E3D39" w14:textId="231253FC" w:rsidR="00946949" w:rsidRPr="00946949" w:rsidRDefault="00946949" w:rsidP="00946949">
      <w:pPr>
        <w:pStyle w:val="a7"/>
      </w:pPr>
      <w:r w:rsidRPr="00946949">
        <w:t xml:space="preserve">- зоны санитарной охраны источников </w:t>
      </w:r>
      <w:r w:rsidR="006930E4" w:rsidRPr="00946949">
        <w:t>хозяйственно</w:t>
      </w:r>
      <w:r w:rsidRPr="00946949">
        <w:t>-питьевого водоснабжения, определенные СанПиН 2.1.4.1110-02 «Зоны санитарной охраны источников водоснабжения и водопроводов питьевого назначения»;</w:t>
      </w:r>
    </w:p>
    <w:p w14:paraId="782F7A5C" w14:textId="77777777" w:rsidR="00946949" w:rsidRPr="00946949" w:rsidRDefault="00946949" w:rsidP="00946949">
      <w:pPr>
        <w:pStyle w:val="a7"/>
      </w:pPr>
      <w:r w:rsidRPr="00946949">
        <w:t>- водоохранные зоны, береговые полосы водных объектов и прибрежные защитные полосы, размеры которых определены статьей 65 Водного кодекса Российской Федерации.</w:t>
      </w:r>
    </w:p>
    <w:p w14:paraId="507626A3" w14:textId="77777777" w:rsidR="00946949" w:rsidRPr="00946949" w:rsidRDefault="00946949" w:rsidP="00946949">
      <w:pPr>
        <w:pStyle w:val="a7"/>
      </w:pPr>
      <w:r w:rsidRPr="00946949">
        <w:t>- и другие.</w:t>
      </w:r>
    </w:p>
    <w:p w14:paraId="5FB527EF" w14:textId="7D523B29" w:rsidR="00946949" w:rsidRPr="00946949" w:rsidRDefault="00946949" w:rsidP="00946949">
      <w:pPr>
        <w:pStyle w:val="4"/>
        <w:jc w:val="both"/>
        <w:rPr>
          <w:b w:val="0"/>
          <w:szCs w:val="24"/>
        </w:rPr>
      </w:pPr>
      <w:bookmarkStart w:id="11" w:name="_Toc456275319"/>
      <w:r w:rsidRPr="00946949">
        <w:rPr>
          <w:b w:val="0"/>
          <w:szCs w:val="24"/>
        </w:rPr>
        <w:t>Статья 70</w:t>
      </w:r>
      <w:r w:rsidR="000F18B6">
        <w:rPr>
          <w:b w:val="0"/>
          <w:szCs w:val="24"/>
        </w:rPr>
        <w:t>.</w:t>
      </w:r>
      <w:r w:rsidRPr="00946949">
        <w:rPr>
          <w:b w:val="0"/>
          <w:szCs w:val="24"/>
        </w:rPr>
        <w:t xml:space="preserve"> Карты градостроительного зонирования территории </w:t>
      </w:r>
      <w:bookmarkEnd w:id="9"/>
      <w:bookmarkEnd w:id="10"/>
      <w:r w:rsidR="006930E4">
        <w:rPr>
          <w:b w:val="0"/>
          <w:szCs w:val="24"/>
        </w:rPr>
        <w:t>муниципального</w:t>
      </w:r>
      <w:r w:rsidRPr="00946949">
        <w:rPr>
          <w:b w:val="0"/>
          <w:szCs w:val="24"/>
        </w:rPr>
        <w:t xml:space="preserve"> округа Первоуральск</w:t>
      </w:r>
      <w:bookmarkEnd w:id="11"/>
    </w:p>
    <w:p w14:paraId="43C9EB2B" w14:textId="77777777" w:rsidR="000F18B6" w:rsidRDefault="000F18B6" w:rsidP="00946949">
      <w:pPr>
        <w:pStyle w:val="a7"/>
      </w:pPr>
    </w:p>
    <w:p w14:paraId="344FA750" w14:textId="77777777" w:rsidR="00946949" w:rsidRPr="00946949" w:rsidRDefault="00946949" w:rsidP="00946949">
      <w:pPr>
        <w:pStyle w:val="a7"/>
      </w:pPr>
      <w:r w:rsidRPr="00946949">
        <w:t>Перечень карт приведен в таблице 1.</w:t>
      </w:r>
    </w:p>
    <w:p w14:paraId="6ED287F8" w14:textId="77777777" w:rsidR="00946949" w:rsidRPr="00946949" w:rsidRDefault="00946949" w:rsidP="00946949">
      <w:pPr>
        <w:pStyle w:val="a7"/>
      </w:pPr>
    </w:p>
    <w:p w14:paraId="1DB7221E" w14:textId="77777777" w:rsidR="00946949" w:rsidRPr="00946949" w:rsidRDefault="00946949" w:rsidP="00946949">
      <w:pPr>
        <w:pStyle w:val="a7"/>
        <w:jc w:val="right"/>
      </w:pPr>
      <w:r w:rsidRPr="00946949">
        <w:t>Таблица 1</w:t>
      </w:r>
    </w:p>
    <w:p w14:paraId="15A49777" w14:textId="77777777" w:rsidR="00946949" w:rsidRPr="00946949" w:rsidRDefault="000F18B6" w:rsidP="00946949">
      <w:pPr>
        <w:jc w:val="center"/>
      </w:pPr>
      <w:r>
        <w:t xml:space="preserve"> 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285"/>
        <w:gridCol w:w="7513"/>
      </w:tblGrid>
      <w:tr w:rsidR="00946949" w:rsidRPr="009F0F07" w14:paraId="6B4D577B" w14:textId="77777777" w:rsidTr="005D0157">
        <w:trPr>
          <w:trHeight w:val="43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D68" w14:textId="77777777" w:rsidR="00946949" w:rsidRPr="009F0F07" w:rsidRDefault="00946949" w:rsidP="005D0157">
            <w:pPr>
              <w:jc w:val="center"/>
            </w:pPr>
            <w:r w:rsidRPr="009F0F07">
              <w:t>№ статьи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C12" w14:textId="77777777" w:rsidR="00946949" w:rsidRPr="009F0F07" w:rsidRDefault="00946949" w:rsidP="005D0157">
            <w:pPr>
              <w:jc w:val="center"/>
            </w:pPr>
            <w:r w:rsidRPr="009F0F07">
              <w:t>Название населенных пунктов</w:t>
            </w:r>
          </w:p>
        </w:tc>
      </w:tr>
      <w:tr w:rsidR="00946949" w:rsidRPr="00492EC0" w14:paraId="10D4B45B" w14:textId="77777777" w:rsidTr="005D0157">
        <w:trPr>
          <w:trHeight w:val="22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BB0" w14:textId="77777777" w:rsidR="00946949" w:rsidRPr="00492EC0" w:rsidRDefault="00946949" w:rsidP="005D0157">
            <w:pPr>
              <w:jc w:val="center"/>
              <w:rPr>
                <w:sz w:val="20"/>
                <w:szCs w:val="16"/>
              </w:rPr>
            </w:pPr>
            <w:r w:rsidRPr="00492EC0">
              <w:rPr>
                <w:sz w:val="20"/>
                <w:szCs w:val="16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81B" w14:textId="77777777" w:rsidR="00946949" w:rsidRPr="00492EC0" w:rsidRDefault="00946949" w:rsidP="005D0157">
            <w:pPr>
              <w:jc w:val="center"/>
              <w:rPr>
                <w:sz w:val="20"/>
                <w:szCs w:val="16"/>
              </w:rPr>
            </w:pPr>
            <w:r w:rsidRPr="00492EC0">
              <w:rPr>
                <w:sz w:val="20"/>
                <w:szCs w:val="16"/>
              </w:rPr>
              <w:t>2</w:t>
            </w:r>
          </w:p>
        </w:tc>
      </w:tr>
      <w:tr w:rsidR="00946949" w:rsidRPr="009F0F07" w14:paraId="64A2ED47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17B3CA" w14:textId="77777777" w:rsidR="00946949" w:rsidRPr="00753D96" w:rsidRDefault="00946949" w:rsidP="005D0157">
            <w:pPr>
              <w:jc w:val="center"/>
            </w:pPr>
            <w:r w:rsidRPr="00753D96">
              <w:t>70.1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714" w14:textId="6F6C7495" w:rsidR="00946949" w:rsidRPr="00753D96" w:rsidRDefault="006930E4" w:rsidP="005D0157">
            <w:pPr>
              <w:jc w:val="center"/>
            </w:pPr>
            <w:r>
              <w:t>муниципальный</w:t>
            </w:r>
            <w:r w:rsidR="00946949" w:rsidRPr="00753D96">
              <w:t xml:space="preserve"> округ Первоуральск</w:t>
            </w:r>
          </w:p>
        </w:tc>
      </w:tr>
      <w:tr w:rsidR="00946949" w:rsidRPr="009F0F07" w14:paraId="6D7ABC41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75B607" w14:textId="77777777" w:rsidR="00946949" w:rsidRPr="00753D96" w:rsidRDefault="00946949" w:rsidP="005D0157">
            <w:pPr>
              <w:jc w:val="center"/>
            </w:pPr>
            <w:r w:rsidRPr="00753D96">
              <w:t>70.2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057" w14:textId="77777777" w:rsidR="00946949" w:rsidRPr="00753D96" w:rsidRDefault="00946949" w:rsidP="005D0157">
            <w:pPr>
              <w:jc w:val="center"/>
            </w:pPr>
            <w:r w:rsidRPr="00753D96">
              <w:t>г. Первоуральск</w:t>
            </w:r>
          </w:p>
        </w:tc>
      </w:tr>
      <w:tr w:rsidR="00ED7842" w:rsidRPr="009F0F07" w14:paraId="276FF6A4" w14:textId="77777777" w:rsidTr="00C1287C">
        <w:trPr>
          <w:trHeight w:val="375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9501BA" w14:textId="77777777" w:rsidR="00ED7842" w:rsidRPr="00753D96" w:rsidRDefault="00ED7842" w:rsidP="005D0157">
            <w:pPr>
              <w:jc w:val="center"/>
              <w:rPr>
                <w:bCs/>
              </w:rPr>
            </w:pPr>
            <w:r w:rsidRPr="00753D96">
              <w:rPr>
                <w:bCs/>
              </w:rPr>
              <w:t>Билимбаевское сельское территориальное управление</w:t>
            </w:r>
          </w:p>
        </w:tc>
      </w:tr>
      <w:tr w:rsidR="00946949" w:rsidRPr="009F0F07" w14:paraId="1B05DDAE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55C2A7" w14:textId="77777777" w:rsidR="00946949" w:rsidRPr="00753D96" w:rsidRDefault="00946949" w:rsidP="005D0157">
            <w:pPr>
              <w:jc w:val="center"/>
            </w:pPr>
            <w:r w:rsidRPr="00753D96">
              <w:t>70.3.1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8AD" w14:textId="77777777" w:rsidR="00946949" w:rsidRPr="00753D96" w:rsidRDefault="00946949" w:rsidP="005D0157">
            <w:pPr>
              <w:jc w:val="center"/>
            </w:pPr>
            <w:r w:rsidRPr="00753D96">
              <w:t>п. Билимбай</w:t>
            </w:r>
          </w:p>
        </w:tc>
      </w:tr>
      <w:tr w:rsidR="00946949" w:rsidRPr="009F0F07" w14:paraId="0E294703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1624F7" w14:textId="77777777" w:rsidR="00946949" w:rsidRPr="00753D96" w:rsidRDefault="00946949" w:rsidP="005D0157">
            <w:pPr>
              <w:jc w:val="center"/>
            </w:pPr>
            <w:r w:rsidRPr="00753D96">
              <w:t>70.3.2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FE2" w14:textId="77777777" w:rsidR="00946949" w:rsidRPr="00753D96" w:rsidRDefault="00946949" w:rsidP="005D0157">
            <w:pPr>
              <w:jc w:val="center"/>
            </w:pPr>
            <w:r w:rsidRPr="00753D96">
              <w:t xml:space="preserve">с. </w:t>
            </w:r>
            <w:proofErr w:type="spellStart"/>
            <w:r w:rsidRPr="00753D96">
              <w:t>Битимка</w:t>
            </w:r>
            <w:proofErr w:type="spellEnd"/>
          </w:p>
        </w:tc>
      </w:tr>
      <w:tr w:rsidR="00946949" w:rsidRPr="009F0F07" w14:paraId="3F5FF45F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96039F" w14:textId="77777777" w:rsidR="00946949" w:rsidRPr="00753D96" w:rsidRDefault="00946949" w:rsidP="005D0157">
            <w:pPr>
              <w:jc w:val="center"/>
            </w:pPr>
            <w:r w:rsidRPr="00753D96">
              <w:t>70.3.3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A2D" w14:textId="77777777" w:rsidR="00946949" w:rsidRPr="00753D96" w:rsidRDefault="00946949" w:rsidP="005D0157">
            <w:pPr>
              <w:jc w:val="center"/>
            </w:pPr>
            <w:r w:rsidRPr="00753D96">
              <w:t xml:space="preserve">п. </w:t>
            </w:r>
            <w:proofErr w:type="spellStart"/>
            <w:r w:rsidRPr="00753D96">
              <w:t>Вересовка</w:t>
            </w:r>
            <w:proofErr w:type="spellEnd"/>
          </w:p>
        </w:tc>
      </w:tr>
      <w:tr w:rsidR="00946949" w:rsidRPr="009F0F07" w14:paraId="6BF2E479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2EBC72" w14:textId="77777777" w:rsidR="00946949" w:rsidRPr="00753D96" w:rsidRDefault="00946949" w:rsidP="005D0157">
            <w:pPr>
              <w:jc w:val="center"/>
            </w:pPr>
            <w:r w:rsidRPr="00753D96">
              <w:t>70.3.4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5CC0" w14:textId="77777777" w:rsidR="00946949" w:rsidRPr="00753D96" w:rsidRDefault="00946949" w:rsidP="005D0157">
            <w:pPr>
              <w:jc w:val="center"/>
            </w:pPr>
            <w:r w:rsidRPr="00753D96">
              <w:t xml:space="preserve">п. </w:t>
            </w:r>
            <w:proofErr w:type="spellStart"/>
            <w:r w:rsidRPr="00753D96">
              <w:t>Дидино</w:t>
            </w:r>
            <w:proofErr w:type="spellEnd"/>
          </w:p>
        </w:tc>
      </w:tr>
      <w:tr w:rsidR="00946949" w:rsidRPr="009F0F07" w14:paraId="3AD3E3B5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33F509" w14:textId="77777777" w:rsidR="00946949" w:rsidRPr="00753D96" w:rsidRDefault="00946949" w:rsidP="005D0157">
            <w:pPr>
              <w:jc w:val="center"/>
            </w:pPr>
            <w:r w:rsidRPr="00753D96">
              <w:t>70.3.5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682" w14:textId="77777777" w:rsidR="00946949" w:rsidRPr="00753D96" w:rsidRDefault="00946949" w:rsidP="005D0157">
            <w:pPr>
              <w:jc w:val="center"/>
            </w:pPr>
            <w:r w:rsidRPr="00753D96">
              <w:t xml:space="preserve">д. </w:t>
            </w:r>
            <w:proofErr w:type="spellStart"/>
            <w:r w:rsidRPr="00753D96">
              <w:t>Извездная</w:t>
            </w:r>
            <w:proofErr w:type="spellEnd"/>
          </w:p>
        </w:tc>
      </w:tr>
      <w:tr w:rsidR="00946949" w:rsidRPr="009F0F07" w14:paraId="111D095E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D35F5B" w14:textId="77777777" w:rsidR="00946949" w:rsidRPr="00753D96" w:rsidRDefault="00946949" w:rsidP="005D0157">
            <w:pPr>
              <w:jc w:val="center"/>
            </w:pPr>
            <w:r w:rsidRPr="00753D96">
              <w:t>70.3.6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6A2" w14:textId="77777777" w:rsidR="00946949" w:rsidRPr="00753D96" w:rsidRDefault="00946949" w:rsidP="005D0157">
            <w:pPr>
              <w:jc w:val="center"/>
            </w:pPr>
            <w:r w:rsidRPr="00753D96">
              <w:t>п. Ильмовка</w:t>
            </w:r>
          </w:p>
        </w:tc>
      </w:tr>
      <w:tr w:rsidR="00946949" w:rsidRPr="009F0F07" w14:paraId="643AB53D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FD1FEF" w14:textId="77777777" w:rsidR="00946949" w:rsidRPr="00753D96" w:rsidRDefault="00946949" w:rsidP="005D0157">
            <w:pPr>
              <w:jc w:val="center"/>
            </w:pPr>
            <w:r w:rsidRPr="00753D96">
              <w:t>70.3.7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E3ED" w14:textId="77777777" w:rsidR="00946949" w:rsidRPr="00753D96" w:rsidRDefault="00946949" w:rsidP="005D0157">
            <w:pPr>
              <w:jc w:val="center"/>
            </w:pPr>
            <w:r w:rsidRPr="00753D96">
              <w:t xml:space="preserve">д. </w:t>
            </w:r>
            <w:proofErr w:type="spellStart"/>
            <w:r w:rsidRPr="00753D96">
              <w:t>Коновалово</w:t>
            </w:r>
            <w:proofErr w:type="spellEnd"/>
          </w:p>
        </w:tc>
      </w:tr>
      <w:tr w:rsidR="00946949" w:rsidRPr="009F0F07" w14:paraId="10665E85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47E391" w14:textId="77777777" w:rsidR="00946949" w:rsidRPr="00753D96" w:rsidRDefault="00946949" w:rsidP="005D0157">
            <w:pPr>
              <w:jc w:val="center"/>
            </w:pPr>
            <w:r w:rsidRPr="00753D96">
              <w:t>70.3.8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58F" w14:textId="77777777" w:rsidR="00946949" w:rsidRPr="00753D96" w:rsidRDefault="00946949" w:rsidP="005D0157">
            <w:pPr>
              <w:jc w:val="center"/>
            </w:pPr>
            <w:r w:rsidRPr="00753D96">
              <w:t xml:space="preserve">д. </w:t>
            </w:r>
            <w:proofErr w:type="spellStart"/>
            <w:r w:rsidRPr="00753D96">
              <w:t>Крылосово</w:t>
            </w:r>
            <w:proofErr w:type="spellEnd"/>
          </w:p>
        </w:tc>
      </w:tr>
      <w:tr w:rsidR="00946949" w:rsidRPr="009F0F07" w14:paraId="43FB5259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44D98D" w14:textId="77777777" w:rsidR="00946949" w:rsidRPr="00753D96" w:rsidRDefault="00946949" w:rsidP="005D0157">
            <w:pPr>
              <w:jc w:val="center"/>
            </w:pPr>
            <w:r w:rsidRPr="00753D96">
              <w:t>70.3.9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9C4" w14:textId="77777777" w:rsidR="00946949" w:rsidRPr="00753D96" w:rsidRDefault="00946949" w:rsidP="005D0157">
            <w:pPr>
              <w:jc w:val="center"/>
            </w:pPr>
            <w:r w:rsidRPr="00753D96">
              <w:t xml:space="preserve">д. </w:t>
            </w:r>
            <w:proofErr w:type="spellStart"/>
            <w:r w:rsidRPr="00753D96">
              <w:t>Макарово</w:t>
            </w:r>
            <w:proofErr w:type="spellEnd"/>
          </w:p>
        </w:tc>
      </w:tr>
      <w:tr w:rsidR="00946949" w:rsidRPr="009F0F07" w14:paraId="1767F0C4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B92FAA0" w14:textId="77777777" w:rsidR="00946949" w:rsidRPr="00753D96" w:rsidRDefault="00946949" w:rsidP="005D0157">
            <w:pPr>
              <w:jc w:val="center"/>
            </w:pPr>
            <w:r w:rsidRPr="00753D96">
              <w:t>70.3.10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7AE1" w14:textId="77777777" w:rsidR="00946949" w:rsidRPr="00753D96" w:rsidRDefault="00946949" w:rsidP="005D0157">
            <w:pPr>
              <w:jc w:val="center"/>
            </w:pPr>
            <w:r w:rsidRPr="00753D96">
              <w:t>д. Черемша</w:t>
            </w:r>
          </w:p>
        </w:tc>
      </w:tr>
      <w:tr w:rsidR="00ED7842" w:rsidRPr="009F0F07" w14:paraId="69422CB4" w14:textId="77777777" w:rsidTr="00B42389">
        <w:trPr>
          <w:trHeight w:val="375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8C5FC1" w14:textId="77777777" w:rsidR="00ED7842" w:rsidRPr="0096608F" w:rsidRDefault="00ED7842" w:rsidP="005D0157">
            <w:pPr>
              <w:jc w:val="center"/>
              <w:rPr>
                <w:bCs/>
              </w:rPr>
            </w:pPr>
            <w:proofErr w:type="spellStart"/>
            <w:r w:rsidRPr="0096608F">
              <w:rPr>
                <w:bCs/>
              </w:rPr>
              <w:lastRenderedPageBreak/>
              <w:t>Кузинское</w:t>
            </w:r>
            <w:proofErr w:type="spellEnd"/>
            <w:r w:rsidRPr="0096608F">
              <w:rPr>
                <w:bCs/>
              </w:rPr>
              <w:t xml:space="preserve"> сельское территориальное управление</w:t>
            </w:r>
          </w:p>
        </w:tc>
      </w:tr>
      <w:tr w:rsidR="00946949" w:rsidRPr="009F0F07" w14:paraId="63312BEC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B9DB12" w14:textId="77777777" w:rsidR="00946949" w:rsidRPr="00753D96" w:rsidRDefault="00946949" w:rsidP="005D0157">
            <w:pPr>
              <w:jc w:val="center"/>
            </w:pPr>
            <w:r w:rsidRPr="00753D96">
              <w:t>70.4.1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7AC" w14:textId="77777777" w:rsidR="00946949" w:rsidRPr="00753D96" w:rsidRDefault="00946949" w:rsidP="005D0157">
            <w:pPr>
              <w:jc w:val="center"/>
            </w:pPr>
            <w:r w:rsidRPr="00753D96">
              <w:t>п. Кузино</w:t>
            </w:r>
          </w:p>
        </w:tc>
      </w:tr>
      <w:tr w:rsidR="00946949" w:rsidRPr="009F0F07" w14:paraId="63C76DEB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6EDFC9" w14:textId="77777777" w:rsidR="00946949" w:rsidRPr="00753D96" w:rsidRDefault="00946949" w:rsidP="005D0157">
            <w:pPr>
              <w:jc w:val="center"/>
            </w:pPr>
            <w:r w:rsidRPr="00753D96">
              <w:t>70.4.2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72A" w14:textId="77777777" w:rsidR="00946949" w:rsidRPr="00753D96" w:rsidRDefault="00946949" w:rsidP="005D0157">
            <w:pPr>
              <w:jc w:val="center"/>
            </w:pPr>
            <w:r w:rsidRPr="00753D96">
              <w:t>д. Каменка</w:t>
            </w:r>
          </w:p>
        </w:tc>
      </w:tr>
      <w:tr w:rsidR="00946949" w:rsidRPr="009F0F07" w14:paraId="50E504DD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D0AD47" w14:textId="77777777" w:rsidR="00946949" w:rsidRPr="00753D96" w:rsidRDefault="00946949" w:rsidP="005D0157">
            <w:pPr>
              <w:jc w:val="center"/>
            </w:pPr>
            <w:r w:rsidRPr="00753D96">
              <w:t>70.4.3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5FE" w14:textId="77777777" w:rsidR="00946949" w:rsidRPr="00753D96" w:rsidRDefault="00946949" w:rsidP="005D0157">
            <w:pPr>
              <w:jc w:val="center"/>
            </w:pPr>
            <w:r w:rsidRPr="00753D96">
              <w:t xml:space="preserve">п. </w:t>
            </w:r>
            <w:proofErr w:type="spellStart"/>
            <w:r w:rsidRPr="00753D96">
              <w:t>Меркитасиха</w:t>
            </w:r>
            <w:proofErr w:type="spellEnd"/>
          </w:p>
        </w:tc>
      </w:tr>
      <w:tr w:rsidR="00946949" w:rsidRPr="009F0F07" w14:paraId="41EA3870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F876D6" w14:textId="77777777" w:rsidR="00946949" w:rsidRPr="00753D96" w:rsidRDefault="00946949" w:rsidP="005D0157">
            <w:pPr>
              <w:jc w:val="center"/>
            </w:pPr>
            <w:r w:rsidRPr="00753D96">
              <w:t>70.4.4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6CD" w14:textId="77777777" w:rsidR="00946949" w:rsidRPr="00753D96" w:rsidRDefault="00946949" w:rsidP="005D0157">
            <w:pPr>
              <w:jc w:val="center"/>
            </w:pPr>
            <w:r w:rsidRPr="00753D96">
              <w:t>с. Нижнее село</w:t>
            </w:r>
          </w:p>
        </w:tc>
      </w:tr>
      <w:tr w:rsidR="00946949" w:rsidRPr="009F0F07" w14:paraId="10EB3E75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840517" w14:textId="77777777" w:rsidR="00946949" w:rsidRPr="00753D96" w:rsidRDefault="00946949" w:rsidP="005D0157">
            <w:pPr>
              <w:jc w:val="center"/>
            </w:pPr>
            <w:r w:rsidRPr="00753D96">
              <w:t>70.4.5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C7B" w14:textId="77777777" w:rsidR="00946949" w:rsidRPr="00753D96" w:rsidRDefault="00946949" w:rsidP="005D0157">
            <w:pPr>
              <w:jc w:val="center"/>
            </w:pPr>
            <w:r w:rsidRPr="00753D96">
              <w:t>п. Перескачка</w:t>
            </w:r>
          </w:p>
        </w:tc>
      </w:tr>
      <w:tr w:rsidR="00946949" w:rsidRPr="009F0F07" w14:paraId="2F9AE1CB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C7C4D4" w14:textId="77777777" w:rsidR="00946949" w:rsidRPr="00753D96" w:rsidRDefault="00946949" w:rsidP="005D0157">
            <w:pPr>
              <w:jc w:val="center"/>
            </w:pPr>
            <w:r w:rsidRPr="00753D96">
              <w:t>70.4.6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6F1" w14:textId="77777777" w:rsidR="00946949" w:rsidRPr="00753D96" w:rsidRDefault="00946949" w:rsidP="00753D96">
            <w:pPr>
              <w:jc w:val="center"/>
            </w:pPr>
            <w:r w:rsidRPr="00753D96">
              <w:t xml:space="preserve">д. </w:t>
            </w:r>
            <w:proofErr w:type="spellStart"/>
            <w:r w:rsidRPr="00753D96">
              <w:t>Тр</w:t>
            </w:r>
            <w:r w:rsidR="00753D96">
              <w:t>ё</w:t>
            </w:r>
            <w:r w:rsidRPr="00753D96">
              <w:t>ка</w:t>
            </w:r>
            <w:proofErr w:type="spellEnd"/>
          </w:p>
        </w:tc>
      </w:tr>
      <w:tr w:rsidR="00ED7842" w:rsidRPr="009F0F07" w14:paraId="7E35A1A2" w14:textId="77777777" w:rsidTr="00160D45">
        <w:trPr>
          <w:trHeight w:val="375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D50535" w14:textId="77777777" w:rsidR="00ED7842" w:rsidRPr="00753D96" w:rsidRDefault="00ED7842" w:rsidP="005D0157">
            <w:pPr>
              <w:jc w:val="center"/>
              <w:rPr>
                <w:bCs/>
              </w:rPr>
            </w:pPr>
            <w:proofErr w:type="spellStart"/>
            <w:r w:rsidRPr="00753D96">
              <w:rPr>
                <w:bCs/>
              </w:rPr>
              <w:t>Новоалексеевское</w:t>
            </w:r>
            <w:proofErr w:type="spellEnd"/>
            <w:r w:rsidRPr="00753D96">
              <w:rPr>
                <w:bCs/>
              </w:rPr>
              <w:t xml:space="preserve"> сельское территориальное управление</w:t>
            </w:r>
          </w:p>
        </w:tc>
      </w:tr>
      <w:tr w:rsidR="00946949" w:rsidRPr="009F0F07" w14:paraId="6B033712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86CCD1" w14:textId="77777777" w:rsidR="00946949" w:rsidRPr="00753D96" w:rsidRDefault="00946949" w:rsidP="005D0157">
            <w:pPr>
              <w:jc w:val="center"/>
            </w:pPr>
            <w:r w:rsidRPr="00753D96">
              <w:t>70.5.1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FA0" w14:textId="77777777" w:rsidR="00946949" w:rsidRPr="00753D96" w:rsidRDefault="00946949" w:rsidP="005D0157">
            <w:pPr>
              <w:jc w:val="center"/>
            </w:pPr>
            <w:r w:rsidRPr="00753D96">
              <w:t xml:space="preserve">с. </w:t>
            </w:r>
            <w:proofErr w:type="spellStart"/>
            <w:r w:rsidRPr="00753D96">
              <w:t>Новоалексеевское</w:t>
            </w:r>
            <w:proofErr w:type="spellEnd"/>
          </w:p>
        </w:tc>
      </w:tr>
      <w:tr w:rsidR="00946949" w:rsidRPr="009F0F07" w14:paraId="5A5D31F7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64A798" w14:textId="77777777" w:rsidR="00946949" w:rsidRPr="00753D96" w:rsidRDefault="00946949" w:rsidP="005D0157">
            <w:pPr>
              <w:jc w:val="center"/>
            </w:pPr>
            <w:r w:rsidRPr="00753D96">
              <w:t>70.5.2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E60" w14:textId="77777777" w:rsidR="00946949" w:rsidRPr="00753D96" w:rsidRDefault="00946949" w:rsidP="005D0157">
            <w:pPr>
              <w:jc w:val="center"/>
            </w:pPr>
            <w:r w:rsidRPr="00753D96">
              <w:t>п. Канал</w:t>
            </w:r>
          </w:p>
        </w:tc>
      </w:tr>
      <w:tr w:rsidR="00946949" w:rsidRPr="009F0F07" w14:paraId="29780F26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52A972" w14:textId="77777777" w:rsidR="00946949" w:rsidRPr="00753D96" w:rsidRDefault="00946949" w:rsidP="005D0157">
            <w:pPr>
              <w:jc w:val="center"/>
            </w:pPr>
            <w:r w:rsidRPr="00753D96">
              <w:t>70.5.3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6A7" w14:textId="6444C193" w:rsidR="00946949" w:rsidRPr="00753D96" w:rsidRDefault="00946949" w:rsidP="005D0157">
            <w:pPr>
              <w:jc w:val="center"/>
            </w:pPr>
            <w:r w:rsidRPr="00753D96">
              <w:t xml:space="preserve">п. </w:t>
            </w:r>
            <w:proofErr w:type="spellStart"/>
            <w:r w:rsidRPr="00753D96">
              <w:t>Реш</w:t>
            </w:r>
            <w:r w:rsidR="006930E4">
              <w:t>ё</w:t>
            </w:r>
            <w:r w:rsidRPr="00753D96">
              <w:t>ты</w:t>
            </w:r>
            <w:proofErr w:type="spellEnd"/>
          </w:p>
        </w:tc>
      </w:tr>
      <w:tr w:rsidR="00946949" w:rsidRPr="009F0F07" w14:paraId="16652A93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E9ED68" w14:textId="77777777" w:rsidR="00946949" w:rsidRPr="00753D96" w:rsidRDefault="00946949" w:rsidP="005D0157">
            <w:pPr>
              <w:jc w:val="center"/>
            </w:pPr>
            <w:r w:rsidRPr="00753D96">
              <w:t>70.5.4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F5C" w14:textId="5EBCAAF5" w:rsidR="00946949" w:rsidRPr="00753D96" w:rsidRDefault="00946949" w:rsidP="005D0157">
            <w:pPr>
              <w:jc w:val="center"/>
            </w:pPr>
            <w:r w:rsidRPr="00753D96">
              <w:t xml:space="preserve">д. Старые </w:t>
            </w:r>
            <w:r w:rsidR="006930E4">
              <w:t>Р</w:t>
            </w:r>
            <w:r w:rsidRPr="00753D96">
              <w:t>еш</w:t>
            </w:r>
            <w:r w:rsidR="006930E4">
              <w:t>ё</w:t>
            </w:r>
            <w:r w:rsidRPr="00753D96">
              <w:t>ты</w:t>
            </w:r>
          </w:p>
        </w:tc>
      </w:tr>
      <w:tr w:rsidR="00946949" w:rsidRPr="009F0F07" w14:paraId="3343C347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1F0E30" w14:textId="77777777" w:rsidR="00946949" w:rsidRPr="00753D96" w:rsidRDefault="00946949" w:rsidP="005D0157">
            <w:pPr>
              <w:jc w:val="center"/>
            </w:pPr>
            <w:r w:rsidRPr="00753D96">
              <w:t>70.5.5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789" w14:textId="77777777" w:rsidR="00946949" w:rsidRPr="00753D96" w:rsidRDefault="00946949" w:rsidP="005D0157">
            <w:pPr>
              <w:jc w:val="center"/>
            </w:pPr>
            <w:r w:rsidRPr="00753D96">
              <w:t>п. Флюс</w:t>
            </w:r>
          </w:p>
        </w:tc>
      </w:tr>
      <w:tr w:rsidR="00946949" w:rsidRPr="009F0F07" w14:paraId="2BF5ACB2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9A752D5" w14:textId="77777777" w:rsidR="00946949" w:rsidRPr="00753D96" w:rsidRDefault="00946949" w:rsidP="005D0157">
            <w:pPr>
              <w:jc w:val="center"/>
            </w:pPr>
            <w:r w:rsidRPr="00753D96">
              <w:t>70.5.6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FA1" w14:textId="77777777" w:rsidR="00946949" w:rsidRPr="00753D96" w:rsidRDefault="00946949" w:rsidP="005D0157">
            <w:pPr>
              <w:jc w:val="center"/>
            </w:pPr>
            <w:r w:rsidRPr="00753D96">
              <w:t>д. Хомутовка</w:t>
            </w:r>
          </w:p>
        </w:tc>
      </w:tr>
      <w:tr w:rsidR="00946949" w:rsidRPr="009F0F07" w14:paraId="4DF2013A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EEEDE7" w14:textId="77777777" w:rsidR="00946949" w:rsidRPr="00753D96" w:rsidRDefault="00946949" w:rsidP="005D0157">
            <w:pPr>
              <w:jc w:val="center"/>
            </w:pPr>
            <w:r w:rsidRPr="00753D96">
              <w:t>70.5.7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41A" w14:textId="77777777" w:rsidR="00946949" w:rsidRPr="00753D96" w:rsidRDefault="00946949" w:rsidP="00753D96">
            <w:pPr>
              <w:jc w:val="center"/>
            </w:pPr>
            <w:r w:rsidRPr="00753D96">
              <w:t>п. Хрустальная</w:t>
            </w:r>
          </w:p>
        </w:tc>
      </w:tr>
      <w:tr w:rsidR="00ED7842" w:rsidRPr="009F0F07" w14:paraId="414FE68A" w14:textId="77777777" w:rsidTr="007E6C82">
        <w:trPr>
          <w:trHeight w:val="375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825E85C" w14:textId="77777777" w:rsidR="00ED7842" w:rsidRPr="00753D96" w:rsidRDefault="00ED7842" w:rsidP="005D0157">
            <w:pPr>
              <w:jc w:val="center"/>
              <w:rPr>
                <w:bCs/>
              </w:rPr>
            </w:pPr>
            <w:proofErr w:type="spellStart"/>
            <w:r w:rsidRPr="00753D96">
              <w:rPr>
                <w:bCs/>
              </w:rPr>
              <w:t>Новоуткинское</w:t>
            </w:r>
            <w:proofErr w:type="spellEnd"/>
            <w:r w:rsidRPr="00753D96">
              <w:rPr>
                <w:bCs/>
              </w:rPr>
              <w:t xml:space="preserve"> сельское территориальное управление</w:t>
            </w:r>
          </w:p>
        </w:tc>
      </w:tr>
      <w:tr w:rsidR="00946949" w:rsidRPr="009F0F07" w14:paraId="48FA6F22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4C2329" w14:textId="77777777" w:rsidR="00946949" w:rsidRPr="00753D96" w:rsidRDefault="00946949" w:rsidP="005D0157">
            <w:pPr>
              <w:jc w:val="center"/>
            </w:pPr>
            <w:r w:rsidRPr="00753D96">
              <w:t>70.6.1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C5E" w14:textId="77777777" w:rsidR="00946949" w:rsidRPr="00753D96" w:rsidRDefault="00946949" w:rsidP="005D0157">
            <w:pPr>
              <w:jc w:val="center"/>
            </w:pPr>
            <w:r w:rsidRPr="00753D96">
              <w:t>п. Новоуткинск</w:t>
            </w:r>
          </w:p>
        </w:tc>
      </w:tr>
      <w:tr w:rsidR="00946949" w:rsidRPr="009F0F07" w14:paraId="4F7B280F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865526" w14:textId="77777777" w:rsidR="00946949" w:rsidRPr="00753D96" w:rsidRDefault="00946949" w:rsidP="005D0157">
            <w:pPr>
              <w:jc w:val="center"/>
            </w:pPr>
            <w:r w:rsidRPr="00753D96">
              <w:t>70.6.2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EEE" w14:textId="77777777" w:rsidR="00946949" w:rsidRPr="00753D96" w:rsidRDefault="00946949" w:rsidP="005D0157">
            <w:pPr>
              <w:jc w:val="center"/>
            </w:pPr>
            <w:r w:rsidRPr="00753D96">
              <w:t xml:space="preserve">п. </w:t>
            </w:r>
            <w:proofErr w:type="spellStart"/>
            <w:r w:rsidRPr="00753D96">
              <w:t>Коуровка</w:t>
            </w:r>
            <w:proofErr w:type="spellEnd"/>
          </w:p>
        </w:tc>
      </w:tr>
      <w:tr w:rsidR="00946949" w:rsidRPr="009F0F07" w14:paraId="2BDDAA71" w14:textId="77777777" w:rsidTr="005D0157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BC98BF" w14:textId="77777777" w:rsidR="00946949" w:rsidRPr="00753D96" w:rsidRDefault="00946949" w:rsidP="005D0157">
            <w:pPr>
              <w:jc w:val="center"/>
            </w:pPr>
            <w:r w:rsidRPr="00753D96">
              <w:t>70.6.3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44C" w14:textId="77777777" w:rsidR="00946949" w:rsidRPr="00753D96" w:rsidRDefault="00946949" w:rsidP="00753D96">
            <w:pPr>
              <w:jc w:val="center"/>
            </w:pPr>
            <w:r w:rsidRPr="00753D96">
              <w:t>п. Новая Тр</w:t>
            </w:r>
            <w:r w:rsidR="00753D96">
              <w:t>ё</w:t>
            </w:r>
            <w:r w:rsidRPr="00753D96">
              <w:t>ка</w:t>
            </w:r>
          </w:p>
        </w:tc>
      </w:tr>
      <w:tr w:rsidR="00946949" w:rsidRPr="009F0F07" w14:paraId="5931D340" w14:textId="77777777" w:rsidTr="002F63F5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E07AED" w14:textId="77777777" w:rsidR="00946949" w:rsidRPr="00753D96" w:rsidRDefault="00946949" w:rsidP="005D0157">
            <w:pPr>
              <w:jc w:val="center"/>
            </w:pPr>
            <w:r w:rsidRPr="00753D96">
              <w:t>70.6.4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A0C" w14:textId="77777777" w:rsidR="00946949" w:rsidRPr="00753D96" w:rsidRDefault="00946949" w:rsidP="005D0157">
            <w:pPr>
              <w:jc w:val="center"/>
            </w:pPr>
            <w:r w:rsidRPr="00753D96">
              <w:t>п. Прогресс</w:t>
            </w:r>
          </w:p>
        </w:tc>
      </w:tr>
      <w:tr w:rsidR="00946949" w:rsidRPr="0043169C" w14:paraId="416A9F37" w14:textId="77777777" w:rsidTr="002F63F5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8236BC" w14:textId="77777777" w:rsidR="00946949" w:rsidRPr="00753D96" w:rsidRDefault="00946949" w:rsidP="005D0157">
            <w:pPr>
              <w:jc w:val="center"/>
            </w:pPr>
            <w:r w:rsidRPr="00753D96">
              <w:t>70.6.5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723" w14:textId="77777777" w:rsidR="00946949" w:rsidRPr="00753D96" w:rsidRDefault="00946949" w:rsidP="005D0157">
            <w:pPr>
              <w:jc w:val="center"/>
            </w:pPr>
            <w:r w:rsidRPr="00753D96">
              <w:t>с. Слобода</w:t>
            </w:r>
          </w:p>
        </w:tc>
      </w:tr>
      <w:tr w:rsidR="002F63F5" w:rsidRPr="0043169C" w14:paraId="1C800B09" w14:textId="77777777" w:rsidTr="002F63F5">
        <w:trPr>
          <w:trHeight w:val="37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6ACEFB" w14:textId="77777777" w:rsidR="002F63F5" w:rsidRPr="00753D96" w:rsidRDefault="002F63F5" w:rsidP="005D0157">
            <w:pPr>
              <w:jc w:val="center"/>
            </w:pPr>
            <w:r w:rsidRPr="00753D96">
              <w:t>70.7.6.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5065" w14:textId="77777777" w:rsidR="002F63F5" w:rsidRPr="00753D96" w:rsidRDefault="002F63F5" w:rsidP="005D0157">
            <w:pPr>
              <w:jc w:val="center"/>
            </w:pPr>
            <w:r w:rsidRPr="00753D96">
              <w:t>п. Шадриха</w:t>
            </w:r>
          </w:p>
        </w:tc>
      </w:tr>
    </w:tbl>
    <w:p w14:paraId="773411A9" w14:textId="77777777" w:rsidR="00946949" w:rsidRDefault="00946949" w:rsidP="00946949"/>
    <w:p w14:paraId="239685D8" w14:textId="77777777" w:rsidR="00ED7842" w:rsidRDefault="00ED7842" w:rsidP="00946949"/>
    <w:p w14:paraId="60997646" w14:textId="77777777" w:rsidR="00ED7842" w:rsidRDefault="00ED7842" w:rsidP="00946949"/>
    <w:p w14:paraId="7A5B4E37" w14:textId="77777777" w:rsidR="00ED7842" w:rsidRDefault="00ED7842" w:rsidP="00946949">
      <w:r>
        <w:t>Верно:</w:t>
      </w:r>
    </w:p>
    <w:sectPr w:rsidR="00ED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49"/>
    <w:rsid w:val="000F18B6"/>
    <w:rsid w:val="00296368"/>
    <w:rsid w:val="002F63F5"/>
    <w:rsid w:val="00490E3B"/>
    <w:rsid w:val="006930E4"/>
    <w:rsid w:val="00753D96"/>
    <w:rsid w:val="008221F9"/>
    <w:rsid w:val="00946949"/>
    <w:rsid w:val="00C25D8D"/>
    <w:rsid w:val="00C772ED"/>
    <w:rsid w:val="00E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EB7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6949"/>
    <w:pPr>
      <w:keepNext/>
      <w:spacing w:before="240" w:after="60"/>
      <w:jc w:val="both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94694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46949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694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4">
    <w:name w:val="Hyperlink"/>
    <w:uiPriority w:val="99"/>
    <w:rsid w:val="00946949"/>
    <w:rPr>
      <w:color w:val="000080"/>
      <w:u w:val="single"/>
    </w:rPr>
  </w:style>
  <w:style w:type="paragraph" w:styleId="a5">
    <w:name w:val="No Spacing"/>
    <w:link w:val="a6"/>
    <w:uiPriority w:val="1"/>
    <w:qFormat/>
    <w:rsid w:val="00946949"/>
    <w:pPr>
      <w:ind w:firstLine="0"/>
      <w:jc w:val="left"/>
    </w:pPr>
    <w:rPr>
      <w:rFonts w:ascii="Times New Roman" w:eastAsia="Calibri" w:hAnsi="Times New Roman" w:cs="Times New Roman"/>
      <w:sz w:val="24"/>
    </w:rPr>
  </w:style>
  <w:style w:type="paragraph" w:styleId="31">
    <w:name w:val="toc 3"/>
    <w:basedOn w:val="a"/>
    <w:next w:val="a"/>
    <w:autoRedefine/>
    <w:uiPriority w:val="39"/>
    <w:rsid w:val="00946949"/>
    <w:pPr>
      <w:tabs>
        <w:tab w:val="right" w:leader="dot" w:pos="9781"/>
      </w:tabs>
      <w:ind w:right="424"/>
      <w:jc w:val="both"/>
    </w:pPr>
    <w:rPr>
      <w:smallCaps/>
      <w:noProof/>
      <w:lang w:eastAsia="en-US" w:bidi="en-US"/>
    </w:rPr>
  </w:style>
  <w:style w:type="paragraph" w:styleId="41">
    <w:name w:val="toc 4"/>
    <w:basedOn w:val="a"/>
    <w:next w:val="a"/>
    <w:autoRedefine/>
    <w:uiPriority w:val="39"/>
    <w:rsid w:val="00946949"/>
    <w:pPr>
      <w:tabs>
        <w:tab w:val="right" w:leader="dot" w:pos="9770"/>
      </w:tabs>
      <w:jc w:val="both"/>
    </w:pPr>
    <w:rPr>
      <w:szCs w:val="22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946949"/>
    <w:rPr>
      <w:rFonts w:ascii="Times New Roman" w:eastAsia="Calibri" w:hAnsi="Times New Roman" w:cs="Times New Roman"/>
      <w:sz w:val="24"/>
    </w:rPr>
  </w:style>
  <w:style w:type="paragraph" w:customStyle="1" w:styleId="a7">
    <w:name w:val="Обычный текст"/>
    <w:basedOn w:val="a"/>
    <w:link w:val="a8"/>
    <w:qFormat/>
    <w:rsid w:val="00946949"/>
    <w:pPr>
      <w:ind w:firstLine="709"/>
      <w:jc w:val="both"/>
    </w:pPr>
    <w:rPr>
      <w:rFonts w:eastAsia="Calibri"/>
      <w:lang w:eastAsia="en-US"/>
    </w:rPr>
  </w:style>
  <w:style w:type="character" w:customStyle="1" w:styleId="a8">
    <w:name w:val="Обычный текст Знак"/>
    <w:basedOn w:val="a0"/>
    <w:link w:val="a7"/>
    <w:rsid w:val="00946949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6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Начальник УАиГ</cp:lastModifiedBy>
  <cp:revision>2</cp:revision>
  <cp:lastPrinted>2016-07-14T11:00:00Z</cp:lastPrinted>
  <dcterms:created xsi:type="dcterms:W3CDTF">2025-01-11T10:34:00Z</dcterms:created>
  <dcterms:modified xsi:type="dcterms:W3CDTF">2025-01-11T10:34:00Z</dcterms:modified>
</cp:coreProperties>
</file>