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8B" w:rsidRDefault="0003598B">
      <w:pPr>
        <w:pStyle w:val="ConsPlusNormal"/>
        <w:jc w:val="both"/>
        <w:outlineLvl w:val="0"/>
      </w:pPr>
    </w:p>
    <w:p w:rsidR="0003598B" w:rsidRDefault="0003598B">
      <w:pPr>
        <w:pStyle w:val="ConsPlusTitle"/>
        <w:jc w:val="center"/>
        <w:outlineLvl w:val="0"/>
      </w:pPr>
      <w:r>
        <w:t>ПЕРВОУРАЛЬСКАЯ ГОРОДСКАЯ ДУМА</w:t>
      </w:r>
    </w:p>
    <w:p w:rsidR="0003598B" w:rsidRDefault="0003598B">
      <w:pPr>
        <w:pStyle w:val="ConsPlusTitle"/>
        <w:jc w:val="center"/>
      </w:pPr>
    </w:p>
    <w:p w:rsidR="0003598B" w:rsidRDefault="0003598B">
      <w:pPr>
        <w:pStyle w:val="ConsPlusTitle"/>
        <w:jc w:val="center"/>
      </w:pPr>
      <w:r>
        <w:t>РЕШЕНИЕ</w:t>
      </w:r>
    </w:p>
    <w:p w:rsidR="0003598B" w:rsidRDefault="0003598B">
      <w:pPr>
        <w:pStyle w:val="ConsPlusTitle"/>
        <w:jc w:val="center"/>
      </w:pPr>
      <w:r>
        <w:t>от 30 октября 2014 г. N 209</w:t>
      </w:r>
    </w:p>
    <w:p w:rsidR="0003598B" w:rsidRDefault="0003598B">
      <w:pPr>
        <w:pStyle w:val="ConsPlusTitle"/>
        <w:jc w:val="center"/>
      </w:pPr>
    </w:p>
    <w:p w:rsidR="0003598B" w:rsidRDefault="0003598B">
      <w:pPr>
        <w:pStyle w:val="ConsPlusTitle"/>
        <w:jc w:val="center"/>
      </w:pPr>
      <w:r>
        <w:t>ОБ УТВЕРЖДЕНИИ РЕЕСТРА ДОЛЖНОСТЕЙ МУНИЦИПАЛЬНОЙ СЛУЖБЫ,</w:t>
      </w:r>
    </w:p>
    <w:p w:rsidR="0003598B" w:rsidRDefault="0003598B">
      <w:pPr>
        <w:pStyle w:val="ConsPlusTitle"/>
        <w:jc w:val="center"/>
      </w:pPr>
      <w:proofErr w:type="gramStart"/>
      <w:r>
        <w:t>УЧРЕЖДАЕМЫХ В ОРГАНАХ МЕСТНОГО САМОУПРАВЛЕНИЯ</w:t>
      </w:r>
      <w:proofErr w:type="gramEnd"/>
    </w:p>
    <w:p w:rsidR="0003598B" w:rsidRDefault="0003598B">
      <w:pPr>
        <w:pStyle w:val="ConsPlusTitle"/>
        <w:jc w:val="center"/>
      </w:pPr>
      <w:r>
        <w:t>МУНИЦИПАЛЬНОГО ОКРУГА ПЕРВОУРАЛЬСК</w:t>
      </w:r>
    </w:p>
    <w:p w:rsidR="0003598B" w:rsidRDefault="000359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59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B" w:rsidRDefault="000359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B" w:rsidRDefault="000359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598B" w:rsidRDefault="000359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98B" w:rsidRDefault="000359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Первоуральской гор</w:t>
            </w:r>
            <w:bookmarkStart w:id="0" w:name="_GoBack"/>
            <w:bookmarkEnd w:id="0"/>
            <w:r>
              <w:rPr>
                <w:color w:val="392C69"/>
              </w:rPr>
              <w:t xml:space="preserve">одской Думы от 25.11.2021 </w:t>
            </w:r>
            <w:hyperlink r:id="rId5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3598B" w:rsidRDefault="000359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6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28.09.2023 </w:t>
            </w:r>
            <w:hyperlink r:id="rId7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29.02.2024 </w:t>
            </w:r>
            <w:hyperlink r:id="rId8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03598B" w:rsidRDefault="000359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31.10.2024 </w:t>
            </w:r>
            <w:hyperlink r:id="rId9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B" w:rsidRDefault="0003598B">
            <w:pPr>
              <w:pStyle w:val="ConsPlusNormal"/>
            </w:pPr>
          </w:p>
        </w:tc>
      </w:tr>
    </w:tbl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Федерации", </w:t>
      </w:r>
      <w:hyperlink r:id="rId12">
        <w:r>
          <w:rPr>
            <w:color w:val="0000FF"/>
          </w:rPr>
          <w:t>Законом</w:t>
        </w:r>
      </w:hyperlink>
      <w:r>
        <w:t xml:space="preserve"> Свердловской области от 29 октября 2007 года N 136-ОЗ "Об особенностях муниципальной службы на территории Свердловской области", </w:t>
      </w:r>
      <w:hyperlink r:id="rId13">
        <w:r>
          <w:rPr>
            <w:color w:val="0000FF"/>
          </w:rPr>
          <w:t>Законом</w:t>
        </w:r>
      </w:hyperlink>
      <w:r>
        <w:t xml:space="preserve"> Свердловской области от 14 июня</w:t>
      </w:r>
      <w:proofErr w:type="gramEnd"/>
      <w:r>
        <w:t xml:space="preserve"> 2005 года N 49-ОЗ "О Реестре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образований", руководствуясь </w:t>
      </w:r>
      <w:hyperlink r:id="rId14">
        <w:r>
          <w:rPr>
            <w:color w:val="0000FF"/>
          </w:rPr>
          <w:t>статьей 44</w:t>
        </w:r>
      </w:hyperlink>
      <w:r>
        <w:t xml:space="preserve"> Устава муниципального округа Первоуральск, Первоуральская городская Дума решила: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Реестр</w:t>
        </w:r>
      </w:hyperlink>
      <w:r>
        <w:t xml:space="preserve"> должностей муниципальной службы, учреждаемых в органах местного самоуправления муниципального округа Первоуральск (прилагается).</w:t>
      </w:r>
    </w:p>
    <w:p w:rsidR="0003598B" w:rsidRDefault="000359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2. Опубликовать настоящее Решение в "Вестнике Первоуральской городской Думы" и разместить на сайте Первоуральской городской Думы (</w:t>
      </w:r>
      <w:hyperlink r:id="rId17">
        <w:r>
          <w:rPr>
            <w:color w:val="0000FF"/>
          </w:rPr>
          <w:t>www.prvduma.ru</w:t>
        </w:r>
      </w:hyperlink>
      <w:r>
        <w:t>).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 xml:space="preserve">3. Контроль исполнения настоящего Решения возложить на Комитет по </w:t>
      </w:r>
      <w:proofErr w:type="gramStart"/>
      <w:r>
        <w:t>организационной</w:t>
      </w:r>
      <w:proofErr w:type="gramEnd"/>
      <w:r>
        <w:t xml:space="preserve"> работе и вопросам местного самоуправления (М.А. Сафиуллин).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jc w:val="right"/>
      </w:pPr>
      <w:r>
        <w:t>Глава</w:t>
      </w:r>
    </w:p>
    <w:p w:rsidR="0003598B" w:rsidRDefault="0003598B">
      <w:pPr>
        <w:pStyle w:val="ConsPlusNormal"/>
        <w:jc w:val="right"/>
      </w:pPr>
      <w:r>
        <w:t>городского округа Первоуральск</w:t>
      </w:r>
    </w:p>
    <w:p w:rsidR="0003598B" w:rsidRDefault="0003598B">
      <w:pPr>
        <w:pStyle w:val="ConsPlusNormal"/>
        <w:jc w:val="right"/>
      </w:pPr>
      <w:r>
        <w:t>Н.Е.КОЗЛОВ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jc w:val="right"/>
        <w:outlineLvl w:val="0"/>
      </w:pPr>
      <w:r>
        <w:t>Утвержден</w:t>
      </w:r>
    </w:p>
    <w:p w:rsidR="0003598B" w:rsidRDefault="0003598B">
      <w:pPr>
        <w:pStyle w:val="ConsPlusNormal"/>
        <w:jc w:val="right"/>
      </w:pPr>
      <w:r>
        <w:t>Решением</w:t>
      </w:r>
    </w:p>
    <w:p w:rsidR="0003598B" w:rsidRDefault="0003598B">
      <w:pPr>
        <w:pStyle w:val="ConsPlusNormal"/>
        <w:jc w:val="right"/>
      </w:pPr>
      <w:r>
        <w:t>Первоуральской городской Думы</w:t>
      </w:r>
    </w:p>
    <w:p w:rsidR="0003598B" w:rsidRDefault="0003598B">
      <w:pPr>
        <w:pStyle w:val="ConsPlusNormal"/>
        <w:jc w:val="right"/>
      </w:pPr>
      <w:r>
        <w:t>от 30 октября 2014 г. N 209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Title"/>
        <w:jc w:val="center"/>
      </w:pPr>
      <w:bookmarkStart w:id="1" w:name="P34"/>
      <w:bookmarkEnd w:id="1"/>
      <w:r>
        <w:t>РЕЕСТР</w:t>
      </w:r>
    </w:p>
    <w:p w:rsidR="0003598B" w:rsidRDefault="0003598B">
      <w:pPr>
        <w:pStyle w:val="ConsPlusTitle"/>
        <w:jc w:val="center"/>
      </w:pPr>
      <w:r>
        <w:t>ДОЛЖНОСТЕЙ МУНИЦИПАЛЬНОЙ СЛУЖБЫ,</w:t>
      </w:r>
    </w:p>
    <w:p w:rsidR="0003598B" w:rsidRDefault="0003598B">
      <w:pPr>
        <w:pStyle w:val="ConsPlusTitle"/>
        <w:jc w:val="center"/>
      </w:pPr>
      <w:proofErr w:type="gramStart"/>
      <w:r>
        <w:t>УЧРЕЖДАЕМЫХ В ОРГАНАХ МЕСТНОГО САМОУПРАВЛЕНИЯ</w:t>
      </w:r>
      <w:proofErr w:type="gramEnd"/>
    </w:p>
    <w:p w:rsidR="0003598B" w:rsidRDefault="0003598B">
      <w:pPr>
        <w:pStyle w:val="ConsPlusTitle"/>
        <w:jc w:val="center"/>
      </w:pPr>
      <w:r>
        <w:lastRenderedPageBreak/>
        <w:t>МУНИЦИПАЛЬНОГО ОКРУГА ПЕРВОУРАЛЬСК</w:t>
      </w:r>
    </w:p>
    <w:p w:rsidR="0003598B" w:rsidRDefault="000359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59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B" w:rsidRDefault="000359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B" w:rsidRDefault="000359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598B" w:rsidRDefault="000359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98B" w:rsidRDefault="000359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Первоуральской городской Думы от 25.11.2021 </w:t>
            </w:r>
            <w:hyperlink r:id="rId18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3598B" w:rsidRDefault="000359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19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28.09.2023 </w:t>
            </w:r>
            <w:hyperlink r:id="rId20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03598B" w:rsidRDefault="000359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31.10.2024 </w:t>
            </w:r>
            <w:hyperlink r:id="rId22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B" w:rsidRDefault="0003598B">
            <w:pPr>
              <w:pStyle w:val="ConsPlusNormal"/>
            </w:pPr>
          </w:p>
        </w:tc>
      </w:tr>
    </w:tbl>
    <w:p w:rsidR="0003598B" w:rsidRDefault="0003598B">
      <w:pPr>
        <w:pStyle w:val="ConsPlusNormal"/>
        <w:jc w:val="both"/>
      </w:pPr>
    </w:p>
    <w:p w:rsidR="0003598B" w:rsidRDefault="0003598B">
      <w:pPr>
        <w:pStyle w:val="ConsPlusTitle"/>
        <w:ind w:firstLine="540"/>
        <w:jc w:val="both"/>
        <w:outlineLvl w:val="1"/>
      </w:pPr>
      <w:r>
        <w:t>Параграф 1. Должности муниципальной службы, учреждаемые для обеспечения исполнения полномочий Первоуральской городской Думы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ind w:firstLine="540"/>
        <w:jc w:val="both"/>
      </w:pPr>
      <w:r>
        <w:t>1. Должности муниципальной службы, учреждаемые в Первоуральской городской Думе для обеспечения исполнения ее полномочий, относящиеся к высшим должностям: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- руководитель аппарата.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2. Должности муниципальной службы, учреждаемые в Первоуральской городской Думе для обеспечения исполнения ее полномочий, относящиеся к главным должностям: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- начальник отдела.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3. Должности муниципальной службы, учреждаемые в Первоуральской городской Думе для обеспечения исполнения ее полномочий, относящиеся к старшим должностям: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1) главный специалист;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2) ведущий специалист.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4. Должности муниципальной службы, учреждаемые в Первоуральской городской Думе для обеспечения исполнения ее полномочий, относящиеся к младшим должностям: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- специалист 1 категории.</w:t>
      </w:r>
    </w:p>
    <w:p w:rsidR="0003598B" w:rsidRDefault="0003598B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Решением</w:t>
        </w:r>
      </w:hyperlink>
      <w:r>
        <w:t xml:space="preserve"> Первоуральской городской Думы от 25.11.2021 N 498)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Title"/>
        <w:ind w:firstLine="540"/>
        <w:jc w:val="both"/>
        <w:outlineLvl w:val="1"/>
      </w:pPr>
      <w:r>
        <w:t>Параграф 2. Должности муниципальной службы, учреждаемые для обеспечения исполнения полномочий Главы муниципального округа Первоуральск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ind w:firstLine="540"/>
        <w:jc w:val="both"/>
      </w:pPr>
      <w:r>
        <w:t>1. Должности муниципальной службы, учреждаемые для непосредственного обеспечения исполнения полномочий Главы муниципального округа Первоуральск, относящиеся к ведущим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- советник Главы муниципального округа Первоуральск.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2. Должности муниципальной службы, учреждаемые для непосредственного обеспечения исполнения полномочий Главы муниципального округа Первоуральск, относящиеся к старшим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- помощник Главы муниципального округа Первоуральск.</w:t>
      </w:r>
    </w:p>
    <w:p w:rsidR="0003598B" w:rsidRDefault="000359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Title"/>
        <w:ind w:firstLine="540"/>
        <w:jc w:val="both"/>
        <w:outlineLvl w:val="1"/>
      </w:pPr>
      <w:r>
        <w:t>Параграф 3. Должности муниципальной службы, учреждаемые для обеспечения исполнения полномочий Администрации муниципального округа Первоуральск, функционального органа Администрации муниципального округа Первоуральск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ind w:firstLine="540"/>
        <w:jc w:val="both"/>
      </w:pPr>
      <w:r>
        <w:t>1. Должности муниципальной службы, учреждаемые в Администрации муниципального округа Первоуральск, функциональном органе Администрации муниципального округа Первоуральск для обеспечения исполнения их полномочий, относящиеся к высшим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31">
        <w:r>
          <w:rPr>
            <w:color w:val="0000FF"/>
          </w:rPr>
          <w:t>Решение</w:t>
        </w:r>
      </w:hyperlink>
      <w:r>
        <w:t xml:space="preserve"> Первоуральской городской Думы от 24.02.2022 N 539;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2) первый заместитель Главы муниципального округа Первоуральск;</w:t>
      </w:r>
    </w:p>
    <w:p w:rsidR="0003598B" w:rsidRDefault="0003598B">
      <w:pPr>
        <w:pStyle w:val="ConsPlusNormal"/>
        <w:jc w:val="both"/>
      </w:pPr>
      <w:r>
        <w:t xml:space="preserve">(в ред. Решений Первоуральской городской Думы от 28.09.2023 </w:t>
      </w:r>
      <w:hyperlink r:id="rId32">
        <w:r>
          <w:rPr>
            <w:color w:val="0000FF"/>
          </w:rPr>
          <w:t>N 118</w:t>
        </w:r>
      </w:hyperlink>
      <w:r>
        <w:t xml:space="preserve">, от 31.10.2024 </w:t>
      </w:r>
      <w:hyperlink r:id="rId33">
        <w:r>
          <w:rPr>
            <w:color w:val="0000FF"/>
          </w:rPr>
          <w:t>N 235</w:t>
        </w:r>
      </w:hyperlink>
      <w:r>
        <w:t>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3) заместитель Главы муниципального округа Первоуральск;</w:t>
      </w:r>
    </w:p>
    <w:p w:rsidR="0003598B" w:rsidRDefault="0003598B">
      <w:pPr>
        <w:pStyle w:val="ConsPlusNormal"/>
        <w:jc w:val="both"/>
      </w:pPr>
      <w:r>
        <w:t xml:space="preserve">(в ред. Решений Первоуральской городской Думы от 28.09.2023 </w:t>
      </w:r>
      <w:hyperlink r:id="rId34">
        <w:r>
          <w:rPr>
            <w:color w:val="0000FF"/>
          </w:rPr>
          <w:t>N 118</w:t>
        </w:r>
      </w:hyperlink>
      <w:r>
        <w:t xml:space="preserve">, от 31.10.2024 </w:t>
      </w:r>
      <w:hyperlink r:id="rId35">
        <w:r>
          <w:rPr>
            <w:color w:val="0000FF"/>
          </w:rPr>
          <w:t>N 235</w:t>
        </w:r>
      </w:hyperlink>
      <w:r>
        <w:t>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4) управляющий делами Администрации муниципального округа Первоуральск.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2. Должности муниципальной службы, учреждаемые в Администрации муниципального округа Первоуральск, функциональном органе Администрации муниципального округа Первоуральск для обеспечения исполнения их полномочий, относящиеся к главным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1) начальник функционального органа Администрации муниципального округа Первоуральск;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2) председатель (начальник) структурного подразделения Администрации муниципального округа Первоуральск, не входящего в состав другого структурного подразделения.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3. Должности муниципальной службы, учреждаемые в Администрации муниципального округа Первоуральск, функциональном органе Администрации муниципального округа Первоуральск для обеспечения исполнения их полномочий, относящиеся к ведущим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1) заместитель начальника функционального органа Администрации муниципального округа Первоуральск;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2) начальник структурного подразделения функционального органа Администрации муниципального округа Первоуральск;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3) заместитель председателя (начальника) структурного подразделения Администрации муниципального округа Первоуральск, не входящего в состав другого структурного подразделения;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4) начальник структурного подразделения Администрации муниципального округа Первоуральск, входящего в состав другого структурного подразделения.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4. Должности муниципальной службы, учреждаемые в Администрации муниципального округа Первоуральск, функциональном органе Администрации муниципального округа Первоуральск для обеспечения исполнения их полномочий, относящиеся к старшим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1) главный специалист;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2) главный специалист - эксперт;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3) ведущий специалист;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4) ведущий специалист - эксперт.</w:t>
      </w:r>
    </w:p>
    <w:p w:rsidR="0003598B" w:rsidRDefault="0003598B">
      <w:pPr>
        <w:pStyle w:val="ConsPlusNormal"/>
        <w:jc w:val="both"/>
      </w:pPr>
      <w:r>
        <w:t xml:space="preserve">(п. 4 в ред. </w:t>
      </w:r>
      <w:hyperlink r:id="rId46">
        <w:r>
          <w:rPr>
            <w:color w:val="0000FF"/>
          </w:rPr>
          <w:t>Решения</w:t>
        </w:r>
      </w:hyperlink>
      <w:r>
        <w:t xml:space="preserve"> Первоуральской городской Думы от 29.02.2024 N 166)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5. Должности муниципальной службы, учреждаемые в Администрации муниципального округа Первоуральск, функциональном органе Администрации муниципального округа Первоуральск для обеспечения исполнения их полномочий, относящиеся к младшим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1) специалист 1 категории;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2) специалист 2 категории.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Title"/>
        <w:ind w:firstLine="540"/>
        <w:jc w:val="both"/>
        <w:outlineLvl w:val="1"/>
      </w:pPr>
      <w:r>
        <w:t>Параграф 4. Должности муниципальной службы, учреждаемые для обеспечения исполнения полномочий контрольно-счетного органа муниципального округа Первоуральск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ind w:firstLine="540"/>
        <w:jc w:val="both"/>
      </w:pPr>
      <w:r>
        <w:t xml:space="preserve">1 - 2. Утратили силу. - </w:t>
      </w:r>
      <w:hyperlink r:id="rId49">
        <w:r>
          <w:rPr>
            <w:color w:val="0000FF"/>
          </w:rPr>
          <w:t>Решение</w:t>
        </w:r>
      </w:hyperlink>
      <w:r>
        <w:t xml:space="preserve"> Первоуральской городской Думы от 24.02.2022 N 539.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3. Должности муниципальной службы, учреждаемые для обеспечения исполнения полномочий контрольно-счетного органа муниципального образования, относящиеся к ведущим должностям: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инспектор контрольно-счетного органа.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Title"/>
        <w:ind w:firstLine="540"/>
        <w:jc w:val="both"/>
        <w:outlineLvl w:val="1"/>
      </w:pPr>
      <w:r>
        <w:t>Параграф 5. Должности муниципальной службы, учреждаемые для обеспечения исполнения полномочий отраслевых, территориальных органов местного самоуправления муниципального округа Первоуральск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ind w:firstLine="540"/>
        <w:jc w:val="both"/>
      </w:pPr>
      <w:r>
        <w:t>1. Должности муниципальной службы, учреждаемые в отраслевых, территориальных органах местного самоуправления муниципального округа Первоуральск, относящиеся к высшим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- начальник органа местного самоуправления.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2. Должности муниципальной службы, учреждаемые в отраслевых, территориальных органах местного самоуправления муниципального округа Первоуральск, относящиеся к главным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1) заместитель начальника органа местного самоуправления;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2) начальник структурного подразделения органа местного самоуправления, не входящего в состав другого структурного подразделения.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3. Должности муниципальной службы, учреждаемые в отраслевых, территориальных органах местного самоуправления муниципального округа Первоуральск, относящиеся к старшим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1) главный специалист;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2) ведущий специалист.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4. Должности муниципальной службы, учреждаемые в отраслевых, территориальных органах местного самоуправления муниципального округа Первоуральск, относящиеся к младшим должностям:</w:t>
      </w:r>
    </w:p>
    <w:p w:rsidR="0003598B" w:rsidRDefault="0003598B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1) специалист 1 категории;</w:t>
      </w:r>
    </w:p>
    <w:p w:rsidR="0003598B" w:rsidRDefault="0003598B">
      <w:pPr>
        <w:pStyle w:val="ConsPlusNormal"/>
        <w:spacing w:before="220"/>
        <w:ind w:firstLine="540"/>
        <w:jc w:val="both"/>
      </w:pPr>
      <w:r>
        <w:t>2) специалист 2 категории.</w:t>
      </w: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jc w:val="both"/>
      </w:pPr>
    </w:p>
    <w:p w:rsidR="0003598B" w:rsidRDefault="000359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23B" w:rsidRDefault="0084523B"/>
    <w:sectPr w:rsidR="0084523B" w:rsidSect="009F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8B"/>
    <w:rsid w:val="0003598B"/>
    <w:rsid w:val="0084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5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59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59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59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89246" TargetMode="External"/><Relationship Id="rId18" Type="http://schemas.openxmlformats.org/officeDocument/2006/relationships/hyperlink" Target="https://login.consultant.ru/link/?req=doc&amp;base=RLAW071&amp;n=316886&amp;dst=100005" TargetMode="External"/><Relationship Id="rId26" Type="http://schemas.openxmlformats.org/officeDocument/2006/relationships/hyperlink" Target="https://login.consultant.ru/link/?req=doc&amp;base=RLAW071&amp;n=389216&amp;dst=100027" TargetMode="External"/><Relationship Id="rId39" Type="http://schemas.openxmlformats.org/officeDocument/2006/relationships/hyperlink" Target="https://login.consultant.ru/link/?req=doc&amp;base=RLAW071&amp;n=389216&amp;dst=100027" TargetMode="External"/><Relationship Id="rId21" Type="http://schemas.openxmlformats.org/officeDocument/2006/relationships/hyperlink" Target="https://login.consultant.ru/link/?req=doc&amp;base=RLAW071&amp;n=371561&amp;dst=100005" TargetMode="External"/><Relationship Id="rId34" Type="http://schemas.openxmlformats.org/officeDocument/2006/relationships/hyperlink" Target="https://login.consultant.ru/link/?req=doc&amp;base=RLAW071&amp;n=360493&amp;dst=100008" TargetMode="External"/><Relationship Id="rId42" Type="http://schemas.openxmlformats.org/officeDocument/2006/relationships/hyperlink" Target="https://login.consultant.ru/link/?req=doc&amp;base=RLAW071&amp;n=389216&amp;dst=100027" TargetMode="External"/><Relationship Id="rId47" Type="http://schemas.openxmlformats.org/officeDocument/2006/relationships/hyperlink" Target="https://login.consultant.ru/link/?req=doc&amp;base=RLAW071&amp;n=389216&amp;dst=100027" TargetMode="External"/><Relationship Id="rId50" Type="http://schemas.openxmlformats.org/officeDocument/2006/relationships/hyperlink" Target="https://login.consultant.ru/link/?req=doc&amp;base=RLAW071&amp;n=389216&amp;dst=10002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360493&amp;dst=100005" TargetMode="External"/><Relationship Id="rId12" Type="http://schemas.openxmlformats.org/officeDocument/2006/relationships/hyperlink" Target="https://login.consultant.ru/link/?req=doc&amp;base=RLAW071&amp;n=380339&amp;dst=100015" TargetMode="External"/><Relationship Id="rId17" Type="http://schemas.openxmlformats.org/officeDocument/2006/relationships/hyperlink" Target="www.prvduma.ru" TargetMode="External"/><Relationship Id="rId25" Type="http://schemas.openxmlformats.org/officeDocument/2006/relationships/hyperlink" Target="https://login.consultant.ru/link/?req=doc&amp;base=RLAW071&amp;n=389216&amp;dst=100027" TargetMode="External"/><Relationship Id="rId33" Type="http://schemas.openxmlformats.org/officeDocument/2006/relationships/hyperlink" Target="https://login.consultant.ru/link/?req=doc&amp;base=RLAW071&amp;n=389216&amp;dst=100027" TargetMode="External"/><Relationship Id="rId38" Type="http://schemas.openxmlformats.org/officeDocument/2006/relationships/hyperlink" Target="https://login.consultant.ru/link/?req=doc&amp;base=RLAW071&amp;n=389216&amp;dst=100027" TargetMode="External"/><Relationship Id="rId46" Type="http://schemas.openxmlformats.org/officeDocument/2006/relationships/hyperlink" Target="https://login.consultant.ru/link/?req=doc&amp;base=RLAW071&amp;n=371561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89216&amp;dst=100026" TargetMode="External"/><Relationship Id="rId20" Type="http://schemas.openxmlformats.org/officeDocument/2006/relationships/hyperlink" Target="https://login.consultant.ru/link/?req=doc&amp;base=RLAW071&amp;n=360493&amp;dst=100005" TargetMode="External"/><Relationship Id="rId29" Type="http://schemas.openxmlformats.org/officeDocument/2006/relationships/hyperlink" Target="https://login.consultant.ru/link/?req=doc&amp;base=RLAW071&amp;n=389216&amp;dst=100027" TargetMode="External"/><Relationship Id="rId41" Type="http://schemas.openxmlformats.org/officeDocument/2006/relationships/hyperlink" Target="https://login.consultant.ru/link/?req=doc&amp;base=RLAW071&amp;n=389216&amp;dst=100027" TargetMode="External"/><Relationship Id="rId54" Type="http://schemas.openxmlformats.org/officeDocument/2006/relationships/hyperlink" Target="https://login.consultant.ru/link/?req=doc&amp;base=RLAW071&amp;n=389216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23554&amp;dst=100006" TargetMode="External"/><Relationship Id="rId11" Type="http://schemas.openxmlformats.org/officeDocument/2006/relationships/hyperlink" Target="https://login.consultant.ru/link/?req=doc&amp;base=LAW&amp;n=487004&amp;dst=100042" TargetMode="External"/><Relationship Id="rId24" Type="http://schemas.openxmlformats.org/officeDocument/2006/relationships/hyperlink" Target="https://login.consultant.ru/link/?req=doc&amp;base=RLAW071&amp;n=389216&amp;dst=100027" TargetMode="External"/><Relationship Id="rId32" Type="http://schemas.openxmlformats.org/officeDocument/2006/relationships/hyperlink" Target="https://login.consultant.ru/link/?req=doc&amp;base=RLAW071&amp;n=360493&amp;dst=100006" TargetMode="External"/><Relationship Id="rId37" Type="http://schemas.openxmlformats.org/officeDocument/2006/relationships/hyperlink" Target="https://login.consultant.ru/link/?req=doc&amp;base=RLAW071&amp;n=389216&amp;dst=100027" TargetMode="External"/><Relationship Id="rId40" Type="http://schemas.openxmlformats.org/officeDocument/2006/relationships/hyperlink" Target="https://login.consultant.ru/link/?req=doc&amp;base=RLAW071&amp;n=389216&amp;dst=100027" TargetMode="External"/><Relationship Id="rId45" Type="http://schemas.openxmlformats.org/officeDocument/2006/relationships/hyperlink" Target="https://login.consultant.ru/link/?req=doc&amp;base=RLAW071&amp;n=389216&amp;dst=100027" TargetMode="External"/><Relationship Id="rId53" Type="http://schemas.openxmlformats.org/officeDocument/2006/relationships/hyperlink" Target="https://login.consultant.ru/link/?req=doc&amp;base=RLAW071&amp;n=389216&amp;dst=100027" TargetMode="External"/><Relationship Id="rId5" Type="http://schemas.openxmlformats.org/officeDocument/2006/relationships/hyperlink" Target="https://login.consultant.ru/link/?req=doc&amp;base=RLAW071&amp;n=316886&amp;dst=100005" TargetMode="External"/><Relationship Id="rId15" Type="http://schemas.openxmlformats.org/officeDocument/2006/relationships/hyperlink" Target="https://login.consultant.ru/link/?req=doc&amp;base=RLAW071&amp;n=389216&amp;dst=100026" TargetMode="External"/><Relationship Id="rId23" Type="http://schemas.openxmlformats.org/officeDocument/2006/relationships/hyperlink" Target="https://login.consultant.ru/link/?req=doc&amp;base=RLAW071&amp;n=316886&amp;dst=100006" TargetMode="External"/><Relationship Id="rId28" Type="http://schemas.openxmlformats.org/officeDocument/2006/relationships/hyperlink" Target="https://login.consultant.ru/link/?req=doc&amp;base=RLAW071&amp;n=389216&amp;dst=100027" TargetMode="External"/><Relationship Id="rId36" Type="http://schemas.openxmlformats.org/officeDocument/2006/relationships/hyperlink" Target="https://login.consultant.ru/link/?req=doc&amp;base=RLAW071&amp;n=389216&amp;dst=100027" TargetMode="External"/><Relationship Id="rId49" Type="http://schemas.openxmlformats.org/officeDocument/2006/relationships/hyperlink" Target="https://login.consultant.ru/link/?req=doc&amp;base=RLAW071&amp;n=323554&amp;dst=100008" TargetMode="External"/><Relationship Id="rId10" Type="http://schemas.openxmlformats.org/officeDocument/2006/relationships/hyperlink" Target="https://login.consultant.ru/link/?req=doc&amp;base=LAW&amp;n=480999" TargetMode="External"/><Relationship Id="rId19" Type="http://schemas.openxmlformats.org/officeDocument/2006/relationships/hyperlink" Target="https://login.consultant.ru/link/?req=doc&amp;base=RLAW071&amp;n=323554&amp;dst=100006" TargetMode="External"/><Relationship Id="rId31" Type="http://schemas.openxmlformats.org/officeDocument/2006/relationships/hyperlink" Target="https://login.consultant.ru/link/?req=doc&amp;base=RLAW071&amp;n=323554&amp;dst=100007" TargetMode="External"/><Relationship Id="rId44" Type="http://schemas.openxmlformats.org/officeDocument/2006/relationships/hyperlink" Target="https://login.consultant.ru/link/?req=doc&amp;base=RLAW071&amp;n=389216&amp;dst=100027" TargetMode="External"/><Relationship Id="rId52" Type="http://schemas.openxmlformats.org/officeDocument/2006/relationships/hyperlink" Target="https://login.consultant.ru/link/?req=doc&amp;base=RLAW071&amp;n=389216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89216&amp;dst=100025" TargetMode="External"/><Relationship Id="rId14" Type="http://schemas.openxmlformats.org/officeDocument/2006/relationships/hyperlink" Target="https://login.consultant.ru/link/?req=doc&amp;base=RLAW071&amp;n=381782&amp;dst=101083" TargetMode="External"/><Relationship Id="rId22" Type="http://schemas.openxmlformats.org/officeDocument/2006/relationships/hyperlink" Target="https://login.consultant.ru/link/?req=doc&amp;base=RLAW071&amp;n=389216&amp;dst=100027" TargetMode="External"/><Relationship Id="rId27" Type="http://schemas.openxmlformats.org/officeDocument/2006/relationships/hyperlink" Target="https://login.consultant.ru/link/?req=doc&amp;base=RLAW071&amp;n=389216&amp;dst=100027" TargetMode="External"/><Relationship Id="rId30" Type="http://schemas.openxmlformats.org/officeDocument/2006/relationships/hyperlink" Target="https://login.consultant.ru/link/?req=doc&amp;base=RLAW071&amp;n=389216&amp;dst=100027" TargetMode="External"/><Relationship Id="rId35" Type="http://schemas.openxmlformats.org/officeDocument/2006/relationships/hyperlink" Target="https://login.consultant.ru/link/?req=doc&amp;base=RLAW071&amp;n=389216&amp;dst=100027" TargetMode="External"/><Relationship Id="rId43" Type="http://schemas.openxmlformats.org/officeDocument/2006/relationships/hyperlink" Target="https://login.consultant.ru/link/?req=doc&amp;base=RLAW071&amp;n=389216&amp;dst=100027" TargetMode="External"/><Relationship Id="rId48" Type="http://schemas.openxmlformats.org/officeDocument/2006/relationships/hyperlink" Target="https://login.consultant.ru/link/?req=doc&amp;base=RLAW071&amp;n=389216&amp;dst=10002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71&amp;n=371561&amp;dst=100005" TargetMode="External"/><Relationship Id="rId51" Type="http://schemas.openxmlformats.org/officeDocument/2006/relationships/hyperlink" Target="https://login.consultant.ru/link/?req=doc&amp;base=RLAW071&amp;n=389216&amp;dst=10002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2182</Words>
  <Characters>12444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ПЕРВОУРАЛЬСКАЯ ГОРОДСКАЯ ДУМА</vt:lpstr>
      <vt:lpstr>Утвержден</vt:lpstr>
      <vt:lpstr>    Параграф 1. Должности муниципальной службы, учреждаемые для обеспечения исполнен</vt:lpstr>
      <vt:lpstr>    Параграф 2. Должности муниципальной службы, учреждаемые для обеспечения исполнен</vt:lpstr>
      <vt:lpstr>    Параграф 3. Должности муниципальной службы, учреждаемые для обеспечения исполнен</vt:lpstr>
      <vt:lpstr>    Параграф 4. Должности муниципальной службы, учреждаемые для обеспечения исполнен</vt:lpstr>
      <vt:lpstr>    Параграф 5. Должности муниципальной службы, учреждаемые для обеспечения исполнен</vt:lpstr>
    </vt:vector>
  </TitlesOfParts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2025-01-28T09:34:00Z</dcterms:created>
  <dcterms:modified xsi:type="dcterms:W3CDTF">2025-01-28T09:36:00Z</dcterms:modified>
</cp:coreProperties>
</file>