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3DBD7" w14:textId="6933BFF1" w:rsidR="001442C8" w:rsidRPr="00F764AA" w:rsidRDefault="00DA4FED" w:rsidP="001442C8">
      <w:pPr>
        <w:pStyle w:val="ConsPlusNormal"/>
        <w:ind w:firstLine="5387"/>
        <w:jc w:val="both"/>
        <w:outlineLvl w:val="0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Приложение </w:t>
      </w:r>
      <w:r w:rsidR="00297384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      </w:t>
      </w:r>
      <w:r w:rsidR="001442C8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</w:t>
      </w:r>
    </w:p>
    <w:p w14:paraId="38BE65C3" w14:textId="6A6C73D6" w:rsidR="00B21417" w:rsidRPr="00F764AA" w:rsidRDefault="00297384" w:rsidP="001442C8">
      <w:pPr>
        <w:pStyle w:val="ConsPlusNormal"/>
        <w:ind w:firstLine="5387"/>
        <w:jc w:val="both"/>
        <w:outlineLvl w:val="0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>УТВЕРЖДЕН</w:t>
      </w:r>
    </w:p>
    <w:p w14:paraId="7B52B284" w14:textId="42B548AD" w:rsidR="00B21417" w:rsidRPr="00F764AA" w:rsidRDefault="001442C8" w:rsidP="001442C8">
      <w:pPr>
        <w:pStyle w:val="ConsPlusNormal"/>
        <w:ind w:firstLine="5387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B21417" w:rsidRPr="00F764AA">
        <w:rPr>
          <w:rFonts w:ascii="Liberation Serif" w:hAnsi="Liberation Serif"/>
          <w:color w:val="000000" w:themeColor="text1"/>
          <w:sz w:val="24"/>
          <w:szCs w:val="24"/>
        </w:rPr>
        <w:t>остановлением Администрации</w:t>
      </w:r>
    </w:p>
    <w:p w14:paraId="2E977980" w14:textId="1D46A315" w:rsidR="00B21417" w:rsidRPr="00F764AA" w:rsidRDefault="00FA3EE6" w:rsidP="001442C8">
      <w:pPr>
        <w:pStyle w:val="ConsPlusNormal"/>
        <w:ind w:firstLine="5387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21417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округа</w:t>
      </w:r>
      <w:r w:rsidR="00766647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Первоуральск </w:t>
      </w:r>
    </w:p>
    <w:p w14:paraId="041CED9C" w14:textId="59289E59" w:rsidR="00B21417" w:rsidRPr="00F764AA" w:rsidRDefault="00B21417" w:rsidP="001442C8">
      <w:pPr>
        <w:pStyle w:val="ConsPlusNormal"/>
        <w:ind w:firstLine="5387"/>
        <w:rPr>
          <w:rFonts w:ascii="Liberation Serif" w:hAnsi="Liberation Serif"/>
          <w:color w:val="000000" w:themeColor="text1"/>
          <w:sz w:val="24"/>
          <w:szCs w:val="24"/>
        </w:rPr>
      </w:pPr>
      <w:r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от </w:t>
      </w:r>
      <w:r w:rsidR="00A32325">
        <w:rPr>
          <w:rFonts w:ascii="Liberation Serif" w:hAnsi="Liberation Serif"/>
          <w:color w:val="000000" w:themeColor="text1"/>
          <w:sz w:val="24"/>
          <w:szCs w:val="24"/>
        </w:rPr>
        <w:t>28.02.2025</w:t>
      </w:r>
      <w:r w:rsidR="001F7AB6" w:rsidRPr="00F764AA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="004333D2" w:rsidRPr="00F764AA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 </w:t>
      </w:r>
      <w:r w:rsidR="00766647" w:rsidRPr="00F764AA">
        <w:rPr>
          <w:rFonts w:ascii="Liberation Serif" w:hAnsi="Liberation Serif"/>
          <w:color w:val="000000" w:themeColor="text1"/>
          <w:sz w:val="24"/>
          <w:szCs w:val="24"/>
        </w:rPr>
        <w:t>№</w:t>
      </w:r>
      <w:r w:rsidR="001F7AB6" w:rsidRPr="00F764AA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A32325">
        <w:rPr>
          <w:rFonts w:ascii="Liberation Serif" w:hAnsi="Liberation Serif"/>
          <w:color w:val="000000" w:themeColor="text1"/>
          <w:sz w:val="24"/>
          <w:szCs w:val="24"/>
        </w:rPr>
        <w:t>575</w:t>
      </w:r>
      <w:bookmarkStart w:id="0" w:name="_GoBack"/>
      <w:bookmarkEnd w:id="0"/>
    </w:p>
    <w:p w14:paraId="64D41F6F" w14:textId="754AB5F0" w:rsidR="00B21417" w:rsidRPr="00F764AA" w:rsidRDefault="00B21417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4E32BB3D" w14:textId="77777777" w:rsidR="00D10A6F" w:rsidRPr="00F764AA" w:rsidRDefault="00D10A6F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38C6D425" w14:textId="77777777" w:rsidR="00B21417" w:rsidRPr="00695216" w:rsidRDefault="00B21417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 w:val="24"/>
          <w:szCs w:val="24"/>
        </w:rPr>
      </w:pPr>
      <w:bookmarkStart w:id="1" w:name="P35"/>
      <w:bookmarkEnd w:id="1"/>
      <w:r w:rsidRPr="00695216">
        <w:rPr>
          <w:rFonts w:ascii="Liberation Serif" w:hAnsi="Liberation Serif"/>
          <w:b w:val="0"/>
          <w:color w:val="000000" w:themeColor="text1"/>
          <w:sz w:val="24"/>
          <w:szCs w:val="24"/>
        </w:rPr>
        <w:t>ПОРЯДОК</w:t>
      </w:r>
    </w:p>
    <w:p w14:paraId="5A7D8032" w14:textId="615E68BC" w:rsidR="00B21417" w:rsidRPr="00695216" w:rsidRDefault="000F55DA">
      <w:pPr>
        <w:pStyle w:val="ConsPlusTitle"/>
        <w:jc w:val="center"/>
        <w:rPr>
          <w:rFonts w:ascii="Liberation Serif" w:hAnsi="Liberation Serif"/>
          <w:b w:val="0"/>
          <w:color w:val="000000" w:themeColor="text1"/>
          <w:sz w:val="24"/>
          <w:szCs w:val="24"/>
        </w:rPr>
      </w:pPr>
      <w:r w:rsidRPr="00695216">
        <w:rPr>
          <w:rFonts w:ascii="Liberation Serif" w:hAnsi="Liberation Serif"/>
          <w:b w:val="0"/>
          <w:color w:val="000000" w:themeColor="text1"/>
          <w:sz w:val="24"/>
          <w:szCs w:val="24"/>
        </w:rPr>
        <w:t xml:space="preserve">УСТАНОВЛЕНИЯ И ОЦЕНКИ ПРИМЕНЕНИЯ ОБЯЗАТЕЛЬНЫХ ТРЕБОВАНИЙ, СОДЕРЖАЩИХСЯ В НОРМАТИВНЫХ ПРАВОВЫХ АКТАХ АДМИНИСТРАЦИИ </w:t>
      </w:r>
      <w:r w:rsidR="00FA3EE6" w:rsidRPr="00695216">
        <w:rPr>
          <w:rFonts w:ascii="Liberation Serif" w:hAnsi="Liberation Serif"/>
          <w:b w:val="0"/>
          <w:color w:val="000000" w:themeColor="text1"/>
          <w:sz w:val="24"/>
          <w:szCs w:val="24"/>
        </w:rPr>
        <w:t>МУНИЦИПАЛЬНОГО</w:t>
      </w:r>
      <w:r w:rsidRPr="00695216">
        <w:rPr>
          <w:rFonts w:ascii="Liberation Serif" w:hAnsi="Liberation Serif"/>
          <w:b w:val="0"/>
          <w:color w:val="000000" w:themeColor="text1"/>
          <w:sz w:val="24"/>
          <w:szCs w:val="24"/>
        </w:rPr>
        <w:t xml:space="preserve"> ОКРУГА ПЕРВОУРАЛЬСК</w:t>
      </w:r>
    </w:p>
    <w:p w14:paraId="1BABD54F" w14:textId="0B45E12A" w:rsidR="00B21417" w:rsidRPr="00695216" w:rsidRDefault="00B21417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12DBBF1C" w14:textId="77777777" w:rsidR="00D10A6F" w:rsidRPr="00695216" w:rsidRDefault="00D10A6F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1A11FE99" w14:textId="5608881D" w:rsidR="00B21417" w:rsidRPr="00695216" w:rsidRDefault="000F55DA" w:rsidP="00A55A2C">
      <w:pPr>
        <w:pStyle w:val="ConsPlusNormal"/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695216">
        <w:rPr>
          <w:rFonts w:ascii="Liberation Serif" w:hAnsi="Liberation Serif"/>
          <w:color w:val="000000" w:themeColor="text1"/>
          <w:sz w:val="24"/>
          <w:szCs w:val="24"/>
        </w:rPr>
        <w:t>Статья 1. Общие положения</w:t>
      </w:r>
    </w:p>
    <w:p w14:paraId="3F60F452" w14:textId="77777777" w:rsidR="00B21417" w:rsidRPr="00F764AA" w:rsidRDefault="00B21417" w:rsidP="00A55A2C">
      <w:pPr>
        <w:pStyle w:val="ConsPlusNormal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14:paraId="09B2417F" w14:textId="4CC9CC3B" w:rsidR="005600E5" w:rsidRPr="000F55DA" w:rsidRDefault="000F55DA" w:rsidP="00A55A2C">
      <w:pPr>
        <w:pStyle w:val="aa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Настоящий Порядок установления и оценки применения обязательных требований, содержащихся в нормативных правовых актах Администрации </w:t>
      </w:r>
      <w:r w:rsidR="00FA3EE6">
        <w:rPr>
          <w:rFonts w:ascii="Liberation Serif" w:hAnsi="Liberation Serif"/>
          <w:color w:val="000000" w:themeColor="text1"/>
          <w:sz w:val="24"/>
          <w:szCs w:val="24"/>
        </w:rPr>
        <w:t xml:space="preserve">муниципального округа 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Первоуральск (далее – Порядок) определяет правовые и организационные основы установления оценки применения содержащихся в нормативных правовых актах Администрации </w:t>
      </w:r>
      <w:r w:rsidR="00FA3EE6">
        <w:rPr>
          <w:rFonts w:ascii="Liberation Serif" w:hAnsi="Liberation Serif"/>
          <w:color w:val="000000" w:themeColor="text1"/>
          <w:sz w:val="24"/>
          <w:szCs w:val="24"/>
        </w:rPr>
        <w:t xml:space="preserve">муниципального округа </w:t>
      </w:r>
      <w:r>
        <w:rPr>
          <w:rFonts w:ascii="Liberation Serif" w:hAnsi="Liberation Serif"/>
          <w:color w:val="000000" w:themeColor="text1"/>
          <w:sz w:val="24"/>
          <w:szCs w:val="24"/>
        </w:rPr>
        <w:t>Первоуральск требований, которые связаны с осуществлением предпринимательской и иной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 – обязательные требования).</w:t>
      </w:r>
    </w:p>
    <w:p w14:paraId="6F560F05" w14:textId="12121D25" w:rsidR="000F55DA" w:rsidRPr="00142E9E" w:rsidRDefault="000F55DA" w:rsidP="00A55A2C">
      <w:pPr>
        <w:pStyle w:val="aa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Понятия и термины, используемые в настоящем Порядке, применяются в значении, установленном федеральными законами и принятыми в соответствии с ними нормативными правовыми актами Российской Федерации, законами и иными нормативными актами Свердловской области, муниципальными </w:t>
      </w:r>
      <w:r w:rsidR="00142E9E">
        <w:rPr>
          <w:rFonts w:ascii="Liberation Serif" w:hAnsi="Liberation Serif"/>
          <w:color w:val="000000" w:themeColor="text1"/>
          <w:sz w:val="24"/>
          <w:szCs w:val="24"/>
        </w:rPr>
        <w:t>нормативными правовыми актами.</w:t>
      </w:r>
    </w:p>
    <w:p w14:paraId="3C33DA75" w14:textId="5C4E8BEF" w:rsidR="00142E9E" w:rsidRPr="00695216" w:rsidRDefault="00142E9E" w:rsidP="00A55A2C">
      <w:pPr>
        <w:pStyle w:val="aa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Настоящий Порядок распространяется на обязательные требования, попадающие под действие Федерального закона от 31 июля 2020 года № 247-ФЗ </w:t>
      </w:r>
      <w:r w:rsidR="0006388C" w:rsidRPr="0006388C">
        <w:rPr>
          <w:rFonts w:ascii="Liberation Serif" w:hAnsi="Liberation Serif"/>
          <w:color w:val="000000" w:themeColor="text1"/>
          <w:sz w:val="24"/>
          <w:szCs w:val="24"/>
        </w:rPr>
        <w:t xml:space="preserve">                            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«Об обязательных требованиях в Российской Федерации» (далее – Федеральный закон </w:t>
      </w:r>
      <w:r w:rsidR="0006388C" w:rsidRPr="0006388C">
        <w:rPr>
          <w:rFonts w:ascii="Liberation Serif" w:hAnsi="Liberation Serif"/>
          <w:color w:val="000000" w:themeColor="text1"/>
          <w:sz w:val="24"/>
          <w:szCs w:val="24"/>
        </w:rPr>
        <w:t xml:space="preserve">        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от 31 </w:t>
      </w:r>
      <w:r w:rsidRPr="00695216">
        <w:rPr>
          <w:rFonts w:ascii="Liberation Serif" w:hAnsi="Liberation Serif"/>
          <w:color w:val="000000" w:themeColor="text1"/>
          <w:sz w:val="24"/>
          <w:szCs w:val="24"/>
        </w:rPr>
        <w:t>июля 2020 года № 247-ФЗ).</w:t>
      </w:r>
    </w:p>
    <w:p w14:paraId="2610A259" w14:textId="177EE202" w:rsidR="0018385A" w:rsidRPr="00695216" w:rsidRDefault="0018385A" w:rsidP="00A55A2C">
      <w:pPr>
        <w:pStyle w:val="aa"/>
        <w:autoSpaceDE w:val="0"/>
        <w:autoSpaceDN w:val="0"/>
        <w:adjustRightInd w:val="0"/>
        <w:spacing w:line="240" w:lineRule="auto"/>
        <w:ind w:left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9B1376C" w14:textId="00101A1E" w:rsidR="0025043E" w:rsidRPr="00695216" w:rsidRDefault="0025043E" w:rsidP="00A55A2C">
      <w:pPr>
        <w:pStyle w:val="aa"/>
        <w:autoSpaceDE w:val="0"/>
        <w:autoSpaceDN w:val="0"/>
        <w:adjustRightInd w:val="0"/>
        <w:spacing w:line="240" w:lineRule="auto"/>
        <w:ind w:left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695216">
        <w:rPr>
          <w:rFonts w:ascii="Liberation Serif" w:hAnsi="Liberation Serif" w:cs="Liberation Serif"/>
          <w:color w:val="000000" w:themeColor="text1"/>
          <w:sz w:val="24"/>
          <w:szCs w:val="24"/>
        </w:rPr>
        <w:t>Статья 2. Порядок установления обязательных требований</w:t>
      </w:r>
    </w:p>
    <w:p w14:paraId="04C69864" w14:textId="51D0DD3D" w:rsidR="0025043E" w:rsidRPr="00695216" w:rsidRDefault="0025043E" w:rsidP="00A55A2C">
      <w:pPr>
        <w:pStyle w:val="aa"/>
        <w:autoSpaceDE w:val="0"/>
        <w:autoSpaceDN w:val="0"/>
        <w:adjustRightInd w:val="0"/>
        <w:spacing w:line="240" w:lineRule="auto"/>
        <w:ind w:left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1DCC6D93" w14:textId="6806D2C2" w:rsidR="0025043E" w:rsidRPr="00695216" w:rsidRDefault="0025043E" w:rsidP="00A55A2C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95216">
        <w:rPr>
          <w:rFonts w:ascii="Liberation Serif" w:hAnsi="Liberation Serif" w:cs="Liberation Serif"/>
          <w:sz w:val="24"/>
          <w:szCs w:val="24"/>
        </w:rPr>
        <w:t>Установление обязательных требований осуществляется путем принятия муниципальных нормативных правовых актов (далее - НПА) или внесения изменений в действующие НПА.</w:t>
      </w:r>
    </w:p>
    <w:p w14:paraId="46946736" w14:textId="4C5B3248" w:rsidR="0025043E" w:rsidRPr="0025043E" w:rsidRDefault="0025043E" w:rsidP="00A55A2C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95216">
        <w:rPr>
          <w:rFonts w:ascii="Liberation Serif" w:hAnsi="Liberation Serif" w:cs="Liberation Serif"/>
          <w:sz w:val="24"/>
          <w:szCs w:val="24"/>
        </w:rPr>
        <w:t xml:space="preserve">Отраслевым (функциональным) органом Администрации </w:t>
      </w:r>
      <w:r w:rsidR="00FA3EE6" w:rsidRPr="00695216">
        <w:rPr>
          <w:rFonts w:ascii="Liberation Serif" w:hAnsi="Liberation Serif" w:cs="Liberation Serif"/>
          <w:sz w:val="24"/>
          <w:szCs w:val="24"/>
        </w:rPr>
        <w:t>муниципального</w:t>
      </w:r>
      <w:r w:rsidR="00FA3EE6">
        <w:rPr>
          <w:rFonts w:ascii="Liberation Serif" w:hAnsi="Liberation Serif" w:cs="Liberation Serif"/>
          <w:sz w:val="24"/>
          <w:szCs w:val="24"/>
        </w:rPr>
        <w:t xml:space="preserve"> округа </w:t>
      </w:r>
      <w:r>
        <w:rPr>
          <w:rFonts w:ascii="Liberation Serif" w:hAnsi="Liberation Serif" w:cs="Liberation Serif"/>
          <w:sz w:val="24"/>
          <w:szCs w:val="24"/>
        </w:rPr>
        <w:t>Первоуральск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, ответственным за разработку проекта НПА, устанавливающего обязательные требования (далее - разработчик), при установлении обязательных требований должны быть соблюдены принципы, предусмотренные статьей 4 Федерального закона от 31 июля 2020 года </w:t>
      </w:r>
      <w:r>
        <w:rPr>
          <w:rFonts w:ascii="Liberation Serif" w:hAnsi="Liberation Serif" w:cs="Liberation Serif"/>
          <w:sz w:val="24"/>
          <w:szCs w:val="24"/>
        </w:rPr>
        <w:t>№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247-ФЗ, и определены:</w:t>
      </w:r>
    </w:p>
    <w:p w14:paraId="46484F0B" w14:textId="13562DB1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содержание обязательных требований (условия, ограничения, запреты, обязанности);</w:t>
      </w:r>
    </w:p>
    <w:p w14:paraId="5F0D3D53" w14:textId="6BEF3691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лица, обязанные соблюдать обязательные требования (физические и юридические лица, осуществляющие предпринимательскую и иную экономическую деятельность);</w:t>
      </w:r>
    </w:p>
    <w:p w14:paraId="19F67B50" w14:textId="6505AE25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в зависимости от объекта установления обязательных требований:</w:t>
      </w:r>
    </w:p>
    <w:p w14:paraId="1FE55D98" w14:textId="5E2928C6" w:rsidR="0025043E" w:rsidRPr="0025043E" w:rsidRDefault="0025043E" w:rsidP="00A55A2C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осуществляемая деятельность, совершаемые действия, в отношении которых устанавливаются обязательные требования;</w:t>
      </w:r>
    </w:p>
    <w:p w14:paraId="3D44462B" w14:textId="75C2473D" w:rsidR="0025043E" w:rsidRPr="0025043E" w:rsidRDefault="0025043E" w:rsidP="00A55A2C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lastRenderedPageBreak/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14:paraId="7F44B111" w14:textId="181698AC" w:rsidR="0025043E" w:rsidRPr="0025043E" w:rsidRDefault="0025043E" w:rsidP="00A55A2C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14:paraId="0949C407" w14:textId="5180364A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формы оценки соблюдения обязательных требований (муниципальный контроль, привлечение к административной ответственности, предоставление разрешений);</w:t>
      </w:r>
    </w:p>
    <w:p w14:paraId="6DF1F4EA" w14:textId="372604E3" w:rsidR="0025043E" w:rsidRPr="0025043E" w:rsidRDefault="0025043E" w:rsidP="00A55A2C">
      <w:pPr>
        <w:pStyle w:val="aa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 xml:space="preserve">отраслевой (функциональный) орган Администрации </w:t>
      </w:r>
      <w:r w:rsidR="00FA3EE6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A55A2C">
        <w:rPr>
          <w:rFonts w:ascii="Liberation Serif" w:hAnsi="Liberation Serif" w:cs="Liberation Serif"/>
          <w:sz w:val="24"/>
          <w:szCs w:val="24"/>
        </w:rPr>
        <w:t>Первоуральск</w:t>
      </w:r>
      <w:r w:rsidRPr="0025043E">
        <w:rPr>
          <w:rFonts w:ascii="Liberation Serif" w:hAnsi="Liberation Serif" w:cs="Liberation Serif"/>
          <w:sz w:val="24"/>
          <w:szCs w:val="24"/>
        </w:rPr>
        <w:t>, к компетенции которого относится разработка и принятие НПА, уполномоченный на осуществление муниципального контроля, привлечение</w:t>
      </w:r>
      <w:r w:rsidR="0006388C" w:rsidRPr="0006388C">
        <w:rPr>
          <w:rFonts w:ascii="Liberation Serif" w:hAnsi="Liberation Serif" w:cs="Liberation Serif"/>
          <w:sz w:val="24"/>
          <w:szCs w:val="24"/>
        </w:rPr>
        <w:t xml:space="preserve"> </w:t>
      </w:r>
      <w:r w:rsidRPr="0025043E">
        <w:rPr>
          <w:rFonts w:ascii="Liberation Serif" w:hAnsi="Liberation Serif" w:cs="Liberation Serif"/>
          <w:sz w:val="24"/>
          <w:szCs w:val="24"/>
        </w:rPr>
        <w:t>к административной ответственности, предоставление разрешений.</w:t>
      </w:r>
    </w:p>
    <w:p w14:paraId="764DB3EF" w14:textId="14A5366A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 xml:space="preserve">Положения НПА, устанавливающие обязательные требования, должны вступать в силу либо с 1 марта, либо с 1 сентября соответствующего года, но не ранее чем по истечении девяноста дней официального опубликования соответствующего НПА, если иное не установлено в соответствии со статьей 3 Федерального закона от 31 июля 2020 года </w:t>
      </w:r>
      <w:r w:rsidR="00A55A2C">
        <w:rPr>
          <w:rFonts w:ascii="Liberation Serif" w:hAnsi="Liberation Serif" w:cs="Liberation Serif"/>
          <w:sz w:val="24"/>
          <w:szCs w:val="24"/>
        </w:rPr>
        <w:t>№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247-ФЗ.</w:t>
      </w:r>
    </w:p>
    <w:p w14:paraId="1DFCCCA4" w14:textId="3DB36D92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НПА, содержащим обязательные требования, должен предусматриваться срок их действия, который не может превышать шести лет со дня вступления его в силу.</w:t>
      </w:r>
    </w:p>
    <w:p w14:paraId="064369F3" w14:textId="4A2D92A0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>По результатам оценки применения обязательных требований может быть принято решение о продлении установления НПА, содержащим обязательные требования, срока их действия не более чем на шесть лет.</w:t>
      </w:r>
    </w:p>
    <w:p w14:paraId="634455DC" w14:textId="3A04F951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5043E">
        <w:rPr>
          <w:rFonts w:ascii="Liberation Serif" w:hAnsi="Liberation Serif" w:cs="Liberation Serif"/>
          <w:sz w:val="24"/>
          <w:szCs w:val="24"/>
        </w:rPr>
        <w:t xml:space="preserve">Положения НПА, содержащие обязательные требования, принятые до вступления в силу настоящего Порядка и не имеющие срока действия, действуют до вступления в силу изменений в указанные </w:t>
      </w:r>
      <w:r w:rsidRPr="00332C54">
        <w:rPr>
          <w:rFonts w:ascii="Liberation Serif" w:hAnsi="Liberation Serif" w:cs="Liberation Serif"/>
          <w:sz w:val="24"/>
          <w:szCs w:val="24"/>
        </w:rPr>
        <w:t>НПА в части установления срока их действия или признания утратившими силу.</w:t>
      </w:r>
    </w:p>
    <w:p w14:paraId="4F9EB6CE" w14:textId="651590C6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>Проект НПА, устанавливающий обязательные требования, подлежит публичному обсуждению.</w:t>
      </w:r>
    </w:p>
    <w:p w14:paraId="16D7ED88" w14:textId="4B006125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 xml:space="preserve">Под публичным обсуждением понимаются публичные консультации, проводимые в процессе оценки регулирующего воздействия проектов НПА, осуществляемой в соответствии с требованиями статьи 46 Федерального закона </w:t>
      </w:r>
      <w:r w:rsidR="0006388C" w:rsidRPr="0006388C">
        <w:rPr>
          <w:rFonts w:ascii="Liberation Serif" w:hAnsi="Liberation Serif" w:cs="Liberation Serif"/>
          <w:sz w:val="24"/>
          <w:szCs w:val="24"/>
        </w:rPr>
        <w:t xml:space="preserve">                      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от 6 октября 2003 года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>№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131-ФЗ "Об общих принципах организации местного самоуправления в Российской Федерации" и Порядк</w:t>
      </w:r>
      <w:r w:rsidR="00A55A2C" w:rsidRPr="00332C54">
        <w:rPr>
          <w:rFonts w:ascii="Liberation Serif" w:hAnsi="Liberation Serif" w:cs="Liberation Serif"/>
          <w:sz w:val="24"/>
          <w:szCs w:val="24"/>
        </w:rPr>
        <w:t>ом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проведения оценки регулирующего воздействия проектов </w:t>
      </w:r>
      <w:r w:rsidR="00A55A2C" w:rsidRPr="00332C54">
        <w:rPr>
          <w:rFonts w:ascii="Liberation Serif" w:hAnsi="Liberation Serif" w:cs="Liberation Serif"/>
          <w:sz w:val="24"/>
          <w:szCs w:val="24"/>
        </w:rPr>
        <w:t xml:space="preserve">муниципальных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нормативных правовых актов </w:t>
      </w:r>
      <w:r w:rsidR="00FA3EE6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 xml:space="preserve">Первоуральск и экспертизы муниципальных нормативных правовых актов </w:t>
      </w:r>
      <w:r w:rsidR="00FA3EE6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>Первоуральск</w:t>
      </w:r>
      <w:r w:rsidRPr="00332C54">
        <w:rPr>
          <w:rFonts w:ascii="Liberation Serif" w:hAnsi="Liberation Serif" w:cs="Liberation Serif"/>
          <w:sz w:val="24"/>
          <w:szCs w:val="24"/>
        </w:rPr>
        <w:t>, утвержденн</w:t>
      </w:r>
      <w:r w:rsidR="00A55A2C" w:rsidRPr="00332C54">
        <w:rPr>
          <w:rFonts w:ascii="Liberation Serif" w:hAnsi="Liberation Serif" w:cs="Liberation Serif"/>
          <w:sz w:val="24"/>
          <w:szCs w:val="24"/>
        </w:rPr>
        <w:t>ого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</w:t>
      </w:r>
      <w:r w:rsidR="00A55A2C" w:rsidRPr="00332C54">
        <w:rPr>
          <w:rFonts w:ascii="Liberation Serif" w:hAnsi="Liberation Serif" w:cs="Liberation Serif"/>
          <w:sz w:val="24"/>
          <w:szCs w:val="24"/>
        </w:rPr>
        <w:t>Постановлением Главы городского округа Первоуральск</w:t>
      </w:r>
      <w:r w:rsidR="00FA3EE6">
        <w:rPr>
          <w:rFonts w:ascii="Liberation Serif" w:hAnsi="Liberation Serif" w:cs="Liberation Serif"/>
          <w:sz w:val="24"/>
          <w:szCs w:val="24"/>
        </w:rPr>
        <w:t xml:space="preserve">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от </w:t>
      </w:r>
      <w:r w:rsidR="00A55A2C" w:rsidRPr="00332C54">
        <w:rPr>
          <w:rFonts w:ascii="Liberation Serif" w:hAnsi="Liberation Serif" w:cs="Liberation Serif"/>
          <w:sz w:val="24"/>
          <w:szCs w:val="24"/>
        </w:rPr>
        <w:t xml:space="preserve">02 марта 2022 года № 21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(далее - Постановление </w:t>
      </w:r>
      <w:r w:rsidR="00332C54" w:rsidRPr="00332C54">
        <w:rPr>
          <w:rFonts w:ascii="Liberation Serif" w:hAnsi="Liberation Serif" w:cs="Liberation Serif"/>
          <w:sz w:val="24"/>
          <w:szCs w:val="24"/>
        </w:rPr>
        <w:t>Главы городского округа Первоуральск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</w:t>
      </w:r>
      <w:r w:rsidR="00332C54" w:rsidRPr="00332C54">
        <w:rPr>
          <w:rFonts w:ascii="Liberation Serif" w:hAnsi="Liberation Serif" w:cs="Liberation Serif"/>
          <w:sz w:val="24"/>
          <w:szCs w:val="24"/>
        </w:rPr>
        <w:t xml:space="preserve"> 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от </w:t>
      </w:r>
      <w:r w:rsidR="00332C54" w:rsidRPr="00332C54">
        <w:rPr>
          <w:rFonts w:ascii="Liberation Serif" w:hAnsi="Liberation Serif" w:cs="Liberation Serif"/>
          <w:sz w:val="24"/>
          <w:szCs w:val="24"/>
        </w:rPr>
        <w:t>02 марта 2022 года № 21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), за исключением случаев, предусмотренных Федеральным законом от 31 июля 2020 года </w:t>
      </w:r>
      <w:r w:rsidR="00A55A2C" w:rsidRPr="00332C54">
        <w:rPr>
          <w:rFonts w:ascii="Liberation Serif" w:hAnsi="Liberation Serif" w:cs="Liberation Serif"/>
          <w:sz w:val="24"/>
          <w:szCs w:val="24"/>
        </w:rPr>
        <w:t>№</w:t>
      </w:r>
      <w:r w:rsidRPr="00332C54">
        <w:rPr>
          <w:rFonts w:ascii="Liberation Serif" w:hAnsi="Liberation Serif" w:cs="Liberation Serif"/>
          <w:sz w:val="24"/>
          <w:szCs w:val="24"/>
        </w:rPr>
        <w:t xml:space="preserve"> 247-ФЗ.</w:t>
      </w:r>
    </w:p>
    <w:p w14:paraId="74C03512" w14:textId="26AD9A42" w:rsidR="0025043E" w:rsidRPr="00332C54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 xml:space="preserve">Разработчик обеспечивает проведение оценки регулирующего воздействия проекта НПА, устанавливающего обязательные требования, в соответствии с </w:t>
      </w:r>
      <w:r w:rsidR="00332C54" w:rsidRPr="00332C54">
        <w:rPr>
          <w:rFonts w:ascii="Liberation Serif" w:hAnsi="Liberation Serif" w:cs="Liberation Serif"/>
          <w:sz w:val="24"/>
          <w:szCs w:val="24"/>
        </w:rPr>
        <w:t>Постановлением Главы городского округа Первоуральск от 02 марта 2022 года № 21</w:t>
      </w:r>
      <w:r w:rsidRPr="00332C54">
        <w:rPr>
          <w:rFonts w:ascii="Liberation Serif" w:hAnsi="Liberation Serif" w:cs="Liberation Serif"/>
          <w:sz w:val="24"/>
          <w:szCs w:val="24"/>
        </w:rPr>
        <w:t>.</w:t>
      </w:r>
    </w:p>
    <w:p w14:paraId="0CC0FC5D" w14:textId="45ADA9AC" w:rsidR="0025043E" w:rsidRPr="0025043E" w:rsidRDefault="0025043E" w:rsidP="00A55A2C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>Проверка на соответствие принципам, установленным Федеральным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законом </w:t>
      </w:r>
      <w:r w:rsidR="00A55A2C">
        <w:rPr>
          <w:rFonts w:ascii="Liberation Serif" w:hAnsi="Liberation Serif" w:cs="Liberation Serif"/>
          <w:sz w:val="24"/>
          <w:szCs w:val="24"/>
        </w:rPr>
        <w:t xml:space="preserve">                    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от 31 июля 2020 года </w:t>
      </w:r>
      <w:r w:rsidR="00A55A2C">
        <w:rPr>
          <w:rFonts w:ascii="Liberation Serif" w:hAnsi="Liberation Serif" w:cs="Liberation Serif"/>
          <w:sz w:val="24"/>
          <w:szCs w:val="24"/>
        </w:rPr>
        <w:t>№</w:t>
      </w:r>
      <w:r w:rsidRPr="0025043E">
        <w:rPr>
          <w:rFonts w:ascii="Liberation Serif" w:hAnsi="Liberation Serif" w:cs="Liberation Serif"/>
          <w:sz w:val="24"/>
          <w:szCs w:val="24"/>
        </w:rPr>
        <w:t xml:space="preserve"> 247-ФЗ, осуществляется в процессе согласования НПА соответствующими отраслевыми (функциональными) органами Администрации города.</w:t>
      </w:r>
    </w:p>
    <w:p w14:paraId="629E22F9" w14:textId="77777777" w:rsidR="0025043E" w:rsidRDefault="0025043E" w:rsidP="00A55A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</w:rPr>
      </w:pPr>
    </w:p>
    <w:p w14:paraId="67B08438" w14:textId="77777777" w:rsidR="0025043E" w:rsidRPr="00695216" w:rsidRDefault="0025043E" w:rsidP="00A55A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Liberation Serif"/>
          <w:sz w:val="24"/>
          <w:szCs w:val="24"/>
        </w:rPr>
      </w:pPr>
      <w:r w:rsidRPr="00695216">
        <w:rPr>
          <w:rFonts w:ascii="Liberation Serif" w:hAnsi="Liberation Serif" w:cs="Liberation Serif"/>
          <w:sz w:val="24"/>
          <w:szCs w:val="24"/>
        </w:rPr>
        <w:t>Статья 3. Порядок оценки применения обязательных требований</w:t>
      </w:r>
    </w:p>
    <w:p w14:paraId="79CD4968" w14:textId="77777777" w:rsidR="0025043E" w:rsidRPr="00695216" w:rsidRDefault="0025043E" w:rsidP="00A55A2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53861EA7" w14:textId="450CAB40" w:rsidR="0025043E" w:rsidRPr="00A55A2C" w:rsidRDefault="0025043E" w:rsidP="00A55A2C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55A2C">
        <w:rPr>
          <w:rFonts w:ascii="Liberation Serif" w:hAnsi="Liberation Serif" w:cs="Liberation Serif"/>
          <w:sz w:val="24"/>
          <w:szCs w:val="24"/>
        </w:rPr>
        <w:t xml:space="preserve">Оценка применения обязательных требований проводится в целях анализа обоснованности установленных обязательных требований, определения и оценки </w:t>
      </w:r>
      <w:r w:rsidRPr="00A55A2C">
        <w:rPr>
          <w:rFonts w:ascii="Liberation Serif" w:hAnsi="Liberation Serif" w:cs="Liberation Serif"/>
          <w:sz w:val="24"/>
          <w:szCs w:val="24"/>
        </w:rPr>
        <w:lastRenderedPageBreak/>
        <w:t>фактических последствий их установления, выявления избыточных условий, ограничений, запретов, обязанностей.</w:t>
      </w:r>
    </w:p>
    <w:p w14:paraId="5B52E0E1" w14:textId="64FBDA7E" w:rsidR="0025043E" w:rsidRPr="00A55A2C" w:rsidRDefault="0025043E" w:rsidP="00FA3EE6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55A2C">
        <w:rPr>
          <w:rFonts w:ascii="Liberation Serif" w:hAnsi="Liberation Serif" w:cs="Liberation Serif"/>
          <w:sz w:val="24"/>
          <w:szCs w:val="24"/>
        </w:rPr>
        <w:t xml:space="preserve">При оценке применения обязательные требования подлежат оценке на соответствие принципам, установленным Федеральным законом от 31 июля 2020 года </w:t>
      </w:r>
      <w:r w:rsidR="0006388C" w:rsidRPr="0006388C">
        <w:rPr>
          <w:rFonts w:ascii="Liberation Serif" w:hAnsi="Liberation Serif" w:cs="Liberation Serif"/>
          <w:sz w:val="24"/>
          <w:szCs w:val="24"/>
        </w:rPr>
        <w:t xml:space="preserve">         </w:t>
      </w:r>
      <w:r w:rsidR="00A55A2C" w:rsidRPr="00A55A2C">
        <w:rPr>
          <w:rFonts w:ascii="Liberation Serif" w:hAnsi="Liberation Serif" w:cs="Liberation Serif"/>
          <w:sz w:val="24"/>
          <w:szCs w:val="24"/>
        </w:rPr>
        <w:t xml:space="preserve">№ </w:t>
      </w:r>
      <w:r w:rsidRPr="00A55A2C">
        <w:rPr>
          <w:rFonts w:ascii="Liberation Serif" w:hAnsi="Liberation Serif" w:cs="Liberation Serif"/>
          <w:sz w:val="24"/>
          <w:szCs w:val="24"/>
        </w:rPr>
        <w:t>247-ФЗ, а также на предмет достижения целей установления обязательных требований.</w:t>
      </w:r>
    </w:p>
    <w:p w14:paraId="54C45B66" w14:textId="77CE1EEB" w:rsidR="0025043E" w:rsidRPr="00FA3EE6" w:rsidRDefault="0025043E" w:rsidP="00FA3EE6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32C54">
        <w:rPr>
          <w:rFonts w:ascii="Liberation Serif" w:hAnsi="Liberation Serif" w:cs="Liberation Serif"/>
          <w:sz w:val="24"/>
          <w:szCs w:val="24"/>
        </w:rPr>
        <w:t xml:space="preserve">Оценка применения обязательных требований проводится в рамках экспертизы нормативных правовых актов Администрации города, в том числе путем проведения оценки фактического воздействия нормативных правовых актов в порядке, установленном </w:t>
      </w:r>
      <w:r w:rsidR="00332C54" w:rsidRPr="00332C54">
        <w:rPr>
          <w:rFonts w:ascii="Liberation Serif" w:hAnsi="Liberation Serif" w:cs="Liberation Serif"/>
          <w:sz w:val="24"/>
          <w:szCs w:val="24"/>
        </w:rPr>
        <w:t>Постановление</w:t>
      </w:r>
      <w:r w:rsidR="00332C54">
        <w:rPr>
          <w:rFonts w:ascii="Liberation Serif" w:hAnsi="Liberation Serif" w:cs="Liberation Serif"/>
          <w:sz w:val="24"/>
          <w:szCs w:val="24"/>
        </w:rPr>
        <w:t>м</w:t>
      </w:r>
      <w:r w:rsidR="00332C54" w:rsidRPr="00332C54">
        <w:rPr>
          <w:rFonts w:ascii="Liberation Serif" w:hAnsi="Liberation Serif" w:cs="Liberation Serif"/>
          <w:sz w:val="24"/>
          <w:szCs w:val="24"/>
        </w:rPr>
        <w:t xml:space="preserve"> Главы городского округа Первоуральск </w:t>
      </w:r>
      <w:r w:rsidR="0006388C" w:rsidRPr="0006388C">
        <w:rPr>
          <w:rFonts w:ascii="Liberation Serif" w:hAnsi="Liberation Serif" w:cs="Liberation Serif"/>
          <w:sz w:val="24"/>
          <w:szCs w:val="24"/>
        </w:rPr>
        <w:t xml:space="preserve">                                                 </w:t>
      </w:r>
      <w:r w:rsidR="00332C54" w:rsidRPr="00332C54">
        <w:rPr>
          <w:rFonts w:ascii="Liberation Serif" w:hAnsi="Liberation Serif" w:cs="Liberation Serif"/>
          <w:sz w:val="24"/>
          <w:szCs w:val="24"/>
        </w:rPr>
        <w:t>от 02 марта 2022 года № 21</w:t>
      </w:r>
      <w:r w:rsidR="00FA3EE6">
        <w:rPr>
          <w:rFonts w:ascii="Liberation Serif" w:hAnsi="Liberation Serif" w:cs="Liberation Serif"/>
          <w:sz w:val="24"/>
          <w:szCs w:val="24"/>
        </w:rPr>
        <w:t>.</w:t>
      </w:r>
    </w:p>
    <w:p w14:paraId="65437C69" w14:textId="04BA8C4F" w:rsidR="00FA3EE6" w:rsidRPr="00FA3EE6" w:rsidRDefault="00FA3EE6" w:rsidP="00FA3EE6">
      <w:pPr>
        <w:pStyle w:val="aa"/>
        <w:numPr>
          <w:ilvl w:val="0"/>
          <w:numId w:val="47"/>
        </w:numPr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О</w:t>
      </w:r>
      <w:r w:rsidRPr="00FA3EE6">
        <w:rPr>
          <w:rFonts w:ascii="Liberation Serif" w:hAnsi="Liberation Serif" w:cs="Liberation Serif"/>
          <w:color w:val="000000" w:themeColor="text1"/>
          <w:sz w:val="24"/>
          <w:szCs w:val="24"/>
        </w:rPr>
        <w:t>бязанность по обеспечению соблюдения обязательных требований, содержащихся в нормативных правовых актах Администрации муниципального округа Первоуральск, н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а с</w:t>
      </w:r>
      <w:r w:rsidRPr="00FA3EE6">
        <w:rPr>
          <w:rFonts w:ascii="Liberation Serif" w:hAnsi="Liberation Serif" w:cs="Liberation Serif"/>
          <w:color w:val="000000" w:themeColor="text1"/>
          <w:sz w:val="24"/>
          <w:szCs w:val="24"/>
        </w:rPr>
        <w:t>оответствие срокам и принципам, установленных Федеральным законом от 31 июля 2020 года</w:t>
      </w:r>
      <w:r w:rsidR="0006388C" w:rsidRPr="0006388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A3EE6">
        <w:rPr>
          <w:rFonts w:ascii="Liberation Serif" w:hAnsi="Liberation Serif" w:cs="Liberation Serif"/>
          <w:color w:val="000000" w:themeColor="text1"/>
          <w:sz w:val="24"/>
          <w:szCs w:val="24"/>
        </w:rPr>
        <w:t>№ 247-ФЗ «Об обязательных требованиях в Российской Федерации», а так же их качественную оценку на предмет достижения целей установления обязательных требований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возложена на Заместителей Главы муниципального округа Первоуральск по курирующим направлениям.</w:t>
      </w:r>
    </w:p>
    <w:p w14:paraId="6A1C33F0" w14:textId="77777777" w:rsidR="00E56D3F" w:rsidRPr="00142E9E" w:rsidRDefault="00E56D3F" w:rsidP="00142E9E">
      <w:pPr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sectPr w:rsidR="00E56D3F" w:rsidRPr="00142E9E" w:rsidSect="00317E53">
      <w:head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6ED7E" w14:textId="77777777" w:rsidR="005933D2" w:rsidRDefault="005933D2" w:rsidP="00766647">
      <w:pPr>
        <w:spacing w:after="0" w:line="240" w:lineRule="auto"/>
      </w:pPr>
      <w:r>
        <w:separator/>
      </w:r>
    </w:p>
  </w:endnote>
  <w:endnote w:type="continuationSeparator" w:id="0">
    <w:p w14:paraId="4A571526" w14:textId="77777777" w:rsidR="005933D2" w:rsidRDefault="005933D2" w:rsidP="0076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15774" w14:textId="77777777" w:rsidR="005933D2" w:rsidRDefault="005933D2" w:rsidP="00766647">
      <w:pPr>
        <w:spacing w:after="0" w:line="240" w:lineRule="auto"/>
      </w:pPr>
      <w:r>
        <w:separator/>
      </w:r>
    </w:p>
  </w:footnote>
  <w:footnote w:type="continuationSeparator" w:id="0">
    <w:p w14:paraId="7B00A71B" w14:textId="77777777" w:rsidR="005933D2" w:rsidRDefault="005933D2" w:rsidP="00766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475918"/>
      <w:docPartObj>
        <w:docPartGallery w:val="Page Numbers (Top of Page)"/>
        <w:docPartUnique/>
      </w:docPartObj>
    </w:sdtPr>
    <w:sdtEndPr/>
    <w:sdtContent>
      <w:p w14:paraId="458CAE2E" w14:textId="27810D03" w:rsidR="00317E53" w:rsidRDefault="00317E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325">
          <w:rPr>
            <w:noProof/>
          </w:rPr>
          <w:t>2</w:t>
        </w:r>
        <w:r>
          <w:fldChar w:fldCharType="end"/>
        </w:r>
      </w:p>
    </w:sdtContent>
  </w:sdt>
  <w:p w14:paraId="512D84BE" w14:textId="77777777" w:rsidR="00317E53" w:rsidRDefault="00317E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88A"/>
    <w:multiLevelType w:val="hybridMultilevel"/>
    <w:tmpl w:val="45B47CAC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0269323E"/>
    <w:multiLevelType w:val="hybridMultilevel"/>
    <w:tmpl w:val="32A2BF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A34F57"/>
    <w:multiLevelType w:val="hybridMultilevel"/>
    <w:tmpl w:val="E2268364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E21AB6"/>
    <w:multiLevelType w:val="hybridMultilevel"/>
    <w:tmpl w:val="A300A31A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93C2E49A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4C70124"/>
    <w:multiLevelType w:val="hybridMultilevel"/>
    <w:tmpl w:val="F560EA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59A0DE9"/>
    <w:multiLevelType w:val="hybridMultilevel"/>
    <w:tmpl w:val="B11AE1B0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D65B1A"/>
    <w:multiLevelType w:val="hybridMultilevel"/>
    <w:tmpl w:val="85B4C5FC"/>
    <w:lvl w:ilvl="0" w:tplc="4B0A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43AE7"/>
    <w:multiLevelType w:val="hybridMultilevel"/>
    <w:tmpl w:val="A4FE1BAC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348FBD2">
      <w:start w:val="1"/>
      <w:numFmt w:val="decimal"/>
      <w:lvlText w:val="%2)"/>
      <w:lvlJc w:val="left"/>
      <w:pPr>
        <w:ind w:left="2194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9F2243"/>
    <w:multiLevelType w:val="hybridMultilevel"/>
    <w:tmpl w:val="1C625A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2126DDF"/>
    <w:multiLevelType w:val="hybridMultilevel"/>
    <w:tmpl w:val="0DF6FDB0"/>
    <w:lvl w:ilvl="0" w:tplc="5596F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33A49F1"/>
    <w:multiLevelType w:val="hybridMultilevel"/>
    <w:tmpl w:val="385226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3F848DF"/>
    <w:multiLevelType w:val="hybridMultilevel"/>
    <w:tmpl w:val="9BB601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0B5E36"/>
    <w:multiLevelType w:val="multilevel"/>
    <w:tmpl w:val="C67E8A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170E25F1"/>
    <w:multiLevelType w:val="hybridMultilevel"/>
    <w:tmpl w:val="D828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655A43"/>
    <w:multiLevelType w:val="hybridMultilevel"/>
    <w:tmpl w:val="515CA2B2"/>
    <w:lvl w:ilvl="0" w:tplc="43FEE5CE">
      <w:start w:val="1"/>
      <w:numFmt w:val="decimal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A8B00C8"/>
    <w:multiLevelType w:val="hybridMultilevel"/>
    <w:tmpl w:val="66066F00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6F1FEF"/>
    <w:multiLevelType w:val="hybridMultilevel"/>
    <w:tmpl w:val="B546BE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DB1532C"/>
    <w:multiLevelType w:val="hybridMultilevel"/>
    <w:tmpl w:val="20C219D0"/>
    <w:lvl w:ilvl="0" w:tplc="04190011">
      <w:start w:val="1"/>
      <w:numFmt w:val="decimal"/>
      <w:lvlText w:val="%1)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DF45A3D"/>
    <w:multiLevelType w:val="hybridMultilevel"/>
    <w:tmpl w:val="6A98DC88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1A44895"/>
    <w:multiLevelType w:val="hybridMultilevel"/>
    <w:tmpl w:val="8A789AEA"/>
    <w:lvl w:ilvl="0" w:tplc="6D9448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AC0597"/>
    <w:multiLevelType w:val="hybridMultilevel"/>
    <w:tmpl w:val="36E454B0"/>
    <w:lvl w:ilvl="0" w:tplc="6D9448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5FF6680"/>
    <w:multiLevelType w:val="hybridMultilevel"/>
    <w:tmpl w:val="2AC4E812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97D57FD"/>
    <w:multiLevelType w:val="hybridMultilevel"/>
    <w:tmpl w:val="22961F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9D51900"/>
    <w:multiLevelType w:val="hybridMultilevel"/>
    <w:tmpl w:val="AFA85E9A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DB6585A"/>
    <w:multiLevelType w:val="hybridMultilevel"/>
    <w:tmpl w:val="8B244DFE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29F36D6"/>
    <w:multiLevelType w:val="hybridMultilevel"/>
    <w:tmpl w:val="508EB4A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34363E9E"/>
    <w:multiLevelType w:val="hybridMultilevel"/>
    <w:tmpl w:val="08888DE4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5EB3194"/>
    <w:multiLevelType w:val="hybridMultilevel"/>
    <w:tmpl w:val="74B47C8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38BA05E6"/>
    <w:multiLevelType w:val="multilevel"/>
    <w:tmpl w:val="0A7CA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A4D6264"/>
    <w:multiLevelType w:val="hybridMultilevel"/>
    <w:tmpl w:val="C01EB7AE"/>
    <w:lvl w:ilvl="0" w:tplc="4B0A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CC770CF"/>
    <w:multiLevelType w:val="hybridMultilevel"/>
    <w:tmpl w:val="84B6B846"/>
    <w:lvl w:ilvl="0" w:tplc="04190011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A86CBC"/>
    <w:multiLevelType w:val="hybridMultilevel"/>
    <w:tmpl w:val="56B2718A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3531AE5"/>
    <w:multiLevelType w:val="hybridMultilevel"/>
    <w:tmpl w:val="4552C2F8"/>
    <w:lvl w:ilvl="0" w:tplc="DADAA09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6CE7F52"/>
    <w:multiLevelType w:val="hybridMultilevel"/>
    <w:tmpl w:val="5F523DCE"/>
    <w:lvl w:ilvl="0" w:tplc="28B65BC8">
      <w:start w:val="3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06467D"/>
    <w:multiLevelType w:val="hybridMultilevel"/>
    <w:tmpl w:val="71763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9A2F9C"/>
    <w:multiLevelType w:val="hybridMultilevel"/>
    <w:tmpl w:val="3FDEB9A6"/>
    <w:lvl w:ilvl="0" w:tplc="3E8014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6833836"/>
    <w:multiLevelType w:val="hybridMultilevel"/>
    <w:tmpl w:val="1EE203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DCF2620"/>
    <w:multiLevelType w:val="hybridMultilevel"/>
    <w:tmpl w:val="8B9C5A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AE4870A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E0E0A0E"/>
    <w:multiLevelType w:val="hybridMultilevel"/>
    <w:tmpl w:val="EEA02976"/>
    <w:lvl w:ilvl="0" w:tplc="13E6CA1A">
      <w:start w:val="4"/>
      <w:numFmt w:val="decimal"/>
      <w:lvlText w:val="%1."/>
      <w:lvlJc w:val="left"/>
      <w:pPr>
        <w:ind w:left="1495" w:hanging="360"/>
      </w:pPr>
      <w:rPr>
        <w:rFonts w:hint="default"/>
        <w:strike w:val="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71AC1"/>
    <w:multiLevelType w:val="hybridMultilevel"/>
    <w:tmpl w:val="3F3EAA4C"/>
    <w:lvl w:ilvl="0" w:tplc="3E801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8CF1A24"/>
    <w:multiLevelType w:val="hybridMultilevel"/>
    <w:tmpl w:val="15B2C6F8"/>
    <w:lvl w:ilvl="0" w:tplc="A910656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D8844B1"/>
    <w:multiLevelType w:val="hybridMultilevel"/>
    <w:tmpl w:val="AE14BD48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EC24AC4"/>
    <w:multiLevelType w:val="hybridMultilevel"/>
    <w:tmpl w:val="F88A8B16"/>
    <w:lvl w:ilvl="0" w:tplc="1AE07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72A65EC"/>
    <w:multiLevelType w:val="hybridMultilevel"/>
    <w:tmpl w:val="8062A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7693B74"/>
    <w:multiLevelType w:val="hybridMultilevel"/>
    <w:tmpl w:val="44E8EE66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4A6822"/>
    <w:multiLevelType w:val="hybridMultilevel"/>
    <w:tmpl w:val="4D925444"/>
    <w:lvl w:ilvl="0" w:tplc="13E6CA1A">
      <w:start w:val="4"/>
      <w:numFmt w:val="decimal"/>
      <w:lvlText w:val="%1."/>
      <w:lvlJc w:val="left"/>
      <w:pPr>
        <w:ind w:left="1495" w:hanging="360"/>
      </w:pPr>
      <w:rPr>
        <w:rFonts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6159C"/>
    <w:multiLevelType w:val="hybridMultilevel"/>
    <w:tmpl w:val="64D4B17E"/>
    <w:lvl w:ilvl="0" w:tplc="536230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2"/>
  </w:num>
  <w:num w:numId="5">
    <w:abstractNumId w:val="5"/>
  </w:num>
  <w:num w:numId="6">
    <w:abstractNumId w:val="17"/>
  </w:num>
  <w:num w:numId="7">
    <w:abstractNumId w:val="44"/>
  </w:num>
  <w:num w:numId="8">
    <w:abstractNumId w:val="39"/>
  </w:num>
  <w:num w:numId="9">
    <w:abstractNumId w:val="23"/>
  </w:num>
  <w:num w:numId="10">
    <w:abstractNumId w:val="26"/>
  </w:num>
  <w:num w:numId="11">
    <w:abstractNumId w:val="31"/>
  </w:num>
  <w:num w:numId="12">
    <w:abstractNumId w:val="0"/>
  </w:num>
  <w:num w:numId="13">
    <w:abstractNumId w:val="37"/>
  </w:num>
  <w:num w:numId="14">
    <w:abstractNumId w:val="10"/>
  </w:num>
  <w:num w:numId="15">
    <w:abstractNumId w:val="1"/>
  </w:num>
  <w:num w:numId="16">
    <w:abstractNumId w:val="24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15"/>
  </w:num>
  <w:num w:numId="22">
    <w:abstractNumId w:val="28"/>
  </w:num>
  <w:num w:numId="23">
    <w:abstractNumId w:val="43"/>
  </w:num>
  <w:num w:numId="24">
    <w:abstractNumId w:val="36"/>
  </w:num>
  <w:num w:numId="25">
    <w:abstractNumId w:val="32"/>
  </w:num>
  <w:num w:numId="26">
    <w:abstractNumId w:val="18"/>
  </w:num>
  <w:num w:numId="27">
    <w:abstractNumId w:val="41"/>
  </w:num>
  <w:num w:numId="28">
    <w:abstractNumId w:val="42"/>
  </w:num>
  <w:num w:numId="29">
    <w:abstractNumId w:val="3"/>
  </w:num>
  <w:num w:numId="30">
    <w:abstractNumId w:val="4"/>
  </w:num>
  <w:num w:numId="31">
    <w:abstractNumId w:val="20"/>
  </w:num>
  <w:num w:numId="32">
    <w:abstractNumId w:val="34"/>
  </w:num>
  <w:num w:numId="33">
    <w:abstractNumId w:val="30"/>
  </w:num>
  <w:num w:numId="34">
    <w:abstractNumId w:val="19"/>
  </w:num>
  <w:num w:numId="35">
    <w:abstractNumId w:val="45"/>
  </w:num>
  <w:num w:numId="36">
    <w:abstractNumId w:val="38"/>
  </w:num>
  <w:num w:numId="37">
    <w:abstractNumId w:val="46"/>
  </w:num>
  <w:num w:numId="38">
    <w:abstractNumId w:val="29"/>
  </w:num>
  <w:num w:numId="39">
    <w:abstractNumId w:val="6"/>
  </w:num>
  <w:num w:numId="40">
    <w:abstractNumId w:val="40"/>
  </w:num>
  <w:num w:numId="41">
    <w:abstractNumId w:val="8"/>
  </w:num>
  <w:num w:numId="42">
    <w:abstractNumId w:val="25"/>
  </w:num>
  <w:num w:numId="43">
    <w:abstractNumId w:val="35"/>
  </w:num>
  <w:num w:numId="44">
    <w:abstractNumId w:val="27"/>
  </w:num>
  <w:num w:numId="45">
    <w:abstractNumId w:val="16"/>
  </w:num>
  <w:num w:numId="46">
    <w:abstractNumId w:val="33"/>
  </w:num>
  <w:num w:numId="47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17"/>
    <w:rsid w:val="00000C2B"/>
    <w:rsid w:val="00014FDB"/>
    <w:rsid w:val="00020CB8"/>
    <w:rsid w:val="00031500"/>
    <w:rsid w:val="00045EC5"/>
    <w:rsid w:val="00057574"/>
    <w:rsid w:val="00060DCC"/>
    <w:rsid w:val="000616F9"/>
    <w:rsid w:val="0006388C"/>
    <w:rsid w:val="00065E12"/>
    <w:rsid w:val="00074A22"/>
    <w:rsid w:val="000823E9"/>
    <w:rsid w:val="000B3A0F"/>
    <w:rsid w:val="000B5FB4"/>
    <w:rsid w:val="000C2DEB"/>
    <w:rsid w:val="000C6C7B"/>
    <w:rsid w:val="000D4756"/>
    <w:rsid w:val="000E0FDA"/>
    <w:rsid w:val="000F55DA"/>
    <w:rsid w:val="000F6BF0"/>
    <w:rsid w:val="00105EB1"/>
    <w:rsid w:val="00110827"/>
    <w:rsid w:val="00112DE9"/>
    <w:rsid w:val="001142EA"/>
    <w:rsid w:val="001161F8"/>
    <w:rsid w:val="001173BC"/>
    <w:rsid w:val="00120EC5"/>
    <w:rsid w:val="0012114C"/>
    <w:rsid w:val="0013258E"/>
    <w:rsid w:val="00133E79"/>
    <w:rsid w:val="00134996"/>
    <w:rsid w:val="00136639"/>
    <w:rsid w:val="00140DCC"/>
    <w:rsid w:val="00142E9E"/>
    <w:rsid w:val="001442C8"/>
    <w:rsid w:val="00144E50"/>
    <w:rsid w:val="00145ECB"/>
    <w:rsid w:val="0014765F"/>
    <w:rsid w:val="001552DE"/>
    <w:rsid w:val="00160EE3"/>
    <w:rsid w:val="00170A18"/>
    <w:rsid w:val="00173D9C"/>
    <w:rsid w:val="00177A0B"/>
    <w:rsid w:val="0018385A"/>
    <w:rsid w:val="001A322F"/>
    <w:rsid w:val="001B1DC8"/>
    <w:rsid w:val="001B413B"/>
    <w:rsid w:val="001B5F5B"/>
    <w:rsid w:val="001B66CD"/>
    <w:rsid w:val="001D57E8"/>
    <w:rsid w:val="001E11D7"/>
    <w:rsid w:val="001E60CA"/>
    <w:rsid w:val="001E60E0"/>
    <w:rsid w:val="001F3356"/>
    <w:rsid w:val="001F4094"/>
    <w:rsid w:val="001F5596"/>
    <w:rsid w:val="001F7AB6"/>
    <w:rsid w:val="001F7D54"/>
    <w:rsid w:val="002001AC"/>
    <w:rsid w:val="00201B76"/>
    <w:rsid w:val="0020427E"/>
    <w:rsid w:val="0021142B"/>
    <w:rsid w:val="00215C4A"/>
    <w:rsid w:val="002349D9"/>
    <w:rsid w:val="0025043E"/>
    <w:rsid w:val="0025060A"/>
    <w:rsid w:val="00254C62"/>
    <w:rsid w:val="00272736"/>
    <w:rsid w:val="002814BE"/>
    <w:rsid w:val="002829A0"/>
    <w:rsid w:val="0029083B"/>
    <w:rsid w:val="0029325E"/>
    <w:rsid w:val="00297384"/>
    <w:rsid w:val="002A2092"/>
    <w:rsid w:val="002B1B32"/>
    <w:rsid w:val="002B74E1"/>
    <w:rsid w:val="002D2CE1"/>
    <w:rsid w:val="002E636A"/>
    <w:rsid w:val="002E6B57"/>
    <w:rsid w:val="002E7712"/>
    <w:rsid w:val="002F0555"/>
    <w:rsid w:val="002F30C2"/>
    <w:rsid w:val="002F50FD"/>
    <w:rsid w:val="0030203F"/>
    <w:rsid w:val="003032CF"/>
    <w:rsid w:val="00304C69"/>
    <w:rsid w:val="00310193"/>
    <w:rsid w:val="00311D91"/>
    <w:rsid w:val="003130B0"/>
    <w:rsid w:val="00317E53"/>
    <w:rsid w:val="00325731"/>
    <w:rsid w:val="00326969"/>
    <w:rsid w:val="00332C54"/>
    <w:rsid w:val="00334BB1"/>
    <w:rsid w:val="003420BF"/>
    <w:rsid w:val="0034310E"/>
    <w:rsid w:val="003510F4"/>
    <w:rsid w:val="00361FB9"/>
    <w:rsid w:val="00371AD9"/>
    <w:rsid w:val="00374EB0"/>
    <w:rsid w:val="003756EB"/>
    <w:rsid w:val="00380E93"/>
    <w:rsid w:val="00383260"/>
    <w:rsid w:val="00390C82"/>
    <w:rsid w:val="00393C2A"/>
    <w:rsid w:val="00394E95"/>
    <w:rsid w:val="00395C54"/>
    <w:rsid w:val="003979DB"/>
    <w:rsid w:val="003A1534"/>
    <w:rsid w:val="003A5746"/>
    <w:rsid w:val="003A7194"/>
    <w:rsid w:val="003B4377"/>
    <w:rsid w:val="003B5B6D"/>
    <w:rsid w:val="003B6855"/>
    <w:rsid w:val="003C39F3"/>
    <w:rsid w:val="003D09EC"/>
    <w:rsid w:val="003E1B69"/>
    <w:rsid w:val="003E68CA"/>
    <w:rsid w:val="003F7D13"/>
    <w:rsid w:val="004169D7"/>
    <w:rsid w:val="00420770"/>
    <w:rsid w:val="00425B7F"/>
    <w:rsid w:val="004333D2"/>
    <w:rsid w:val="00434C38"/>
    <w:rsid w:val="00435F5F"/>
    <w:rsid w:val="004378B7"/>
    <w:rsid w:val="00440650"/>
    <w:rsid w:val="00442707"/>
    <w:rsid w:val="00454FBE"/>
    <w:rsid w:val="00456EB5"/>
    <w:rsid w:val="0046434F"/>
    <w:rsid w:val="00471EB7"/>
    <w:rsid w:val="004742AE"/>
    <w:rsid w:val="004834D8"/>
    <w:rsid w:val="004973BB"/>
    <w:rsid w:val="00497457"/>
    <w:rsid w:val="00497BF3"/>
    <w:rsid w:val="004A3F91"/>
    <w:rsid w:val="004B0360"/>
    <w:rsid w:val="004B3B99"/>
    <w:rsid w:val="004B5482"/>
    <w:rsid w:val="004C4481"/>
    <w:rsid w:val="004D02FF"/>
    <w:rsid w:val="004D5ACD"/>
    <w:rsid w:val="004E0077"/>
    <w:rsid w:val="004E0A19"/>
    <w:rsid w:val="00503782"/>
    <w:rsid w:val="00515C86"/>
    <w:rsid w:val="00517294"/>
    <w:rsid w:val="005276E8"/>
    <w:rsid w:val="0053793B"/>
    <w:rsid w:val="00544002"/>
    <w:rsid w:val="00550EF8"/>
    <w:rsid w:val="00552AB9"/>
    <w:rsid w:val="005600E5"/>
    <w:rsid w:val="00562D11"/>
    <w:rsid w:val="00570F4C"/>
    <w:rsid w:val="0058427B"/>
    <w:rsid w:val="00585771"/>
    <w:rsid w:val="005933D2"/>
    <w:rsid w:val="00593E5F"/>
    <w:rsid w:val="00597ADF"/>
    <w:rsid w:val="005A73F8"/>
    <w:rsid w:val="005B0671"/>
    <w:rsid w:val="005B3AC5"/>
    <w:rsid w:val="005B4926"/>
    <w:rsid w:val="005B6EEC"/>
    <w:rsid w:val="005C2917"/>
    <w:rsid w:val="005D5B20"/>
    <w:rsid w:val="005F15C7"/>
    <w:rsid w:val="005F46E6"/>
    <w:rsid w:val="005F6C96"/>
    <w:rsid w:val="006019AE"/>
    <w:rsid w:val="00604E8C"/>
    <w:rsid w:val="00613333"/>
    <w:rsid w:val="00613C05"/>
    <w:rsid w:val="00614789"/>
    <w:rsid w:val="00617F4D"/>
    <w:rsid w:val="006237C7"/>
    <w:rsid w:val="00623C73"/>
    <w:rsid w:val="006267B3"/>
    <w:rsid w:val="006308A3"/>
    <w:rsid w:val="00630FE7"/>
    <w:rsid w:val="006337AC"/>
    <w:rsid w:val="00633ECE"/>
    <w:rsid w:val="00635739"/>
    <w:rsid w:val="00645937"/>
    <w:rsid w:val="006556A1"/>
    <w:rsid w:val="00661437"/>
    <w:rsid w:val="0066247B"/>
    <w:rsid w:val="00671642"/>
    <w:rsid w:val="00695216"/>
    <w:rsid w:val="006973DD"/>
    <w:rsid w:val="006A1E6F"/>
    <w:rsid w:val="006A6319"/>
    <w:rsid w:val="006A737A"/>
    <w:rsid w:val="006A7D48"/>
    <w:rsid w:val="006B4434"/>
    <w:rsid w:val="006B6767"/>
    <w:rsid w:val="006D5710"/>
    <w:rsid w:val="006E0272"/>
    <w:rsid w:val="006E3B0A"/>
    <w:rsid w:val="006E5744"/>
    <w:rsid w:val="00705E88"/>
    <w:rsid w:val="0071605E"/>
    <w:rsid w:val="00724240"/>
    <w:rsid w:val="00725662"/>
    <w:rsid w:val="00732A2F"/>
    <w:rsid w:val="00741040"/>
    <w:rsid w:val="00750A5D"/>
    <w:rsid w:val="0075788D"/>
    <w:rsid w:val="00760397"/>
    <w:rsid w:val="00764FDD"/>
    <w:rsid w:val="00765DFA"/>
    <w:rsid w:val="00766647"/>
    <w:rsid w:val="0077186B"/>
    <w:rsid w:val="0077595E"/>
    <w:rsid w:val="0078069C"/>
    <w:rsid w:val="0078431A"/>
    <w:rsid w:val="00784425"/>
    <w:rsid w:val="00786783"/>
    <w:rsid w:val="0079184B"/>
    <w:rsid w:val="00792EF4"/>
    <w:rsid w:val="007A3D71"/>
    <w:rsid w:val="007A7CC0"/>
    <w:rsid w:val="007B13DC"/>
    <w:rsid w:val="007B2980"/>
    <w:rsid w:val="007C0D1D"/>
    <w:rsid w:val="007C3DBD"/>
    <w:rsid w:val="007E022C"/>
    <w:rsid w:val="007F75BD"/>
    <w:rsid w:val="00800908"/>
    <w:rsid w:val="00810A3C"/>
    <w:rsid w:val="00811A51"/>
    <w:rsid w:val="0081670A"/>
    <w:rsid w:val="0082030C"/>
    <w:rsid w:val="008218C1"/>
    <w:rsid w:val="00833A81"/>
    <w:rsid w:val="00836CA8"/>
    <w:rsid w:val="00845C9C"/>
    <w:rsid w:val="0084603F"/>
    <w:rsid w:val="00853858"/>
    <w:rsid w:val="008602F2"/>
    <w:rsid w:val="0086411A"/>
    <w:rsid w:val="00866237"/>
    <w:rsid w:val="00870560"/>
    <w:rsid w:val="008722EA"/>
    <w:rsid w:val="008819ED"/>
    <w:rsid w:val="00885C1A"/>
    <w:rsid w:val="00891D70"/>
    <w:rsid w:val="00895E1D"/>
    <w:rsid w:val="00897B39"/>
    <w:rsid w:val="008E4E6A"/>
    <w:rsid w:val="008E7B1D"/>
    <w:rsid w:val="008F04D1"/>
    <w:rsid w:val="00911192"/>
    <w:rsid w:val="00912B46"/>
    <w:rsid w:val="00914429"/>
    <w:rsid w:val="00914F98"/>
    <w:rsid w:val="00927173"/>
    <w:rsid w:val="00934093"/>
    <w:rsid w:val="009369C2"/>
    <w:rsid w:val="00944A2E"/>
    <w:rsid w:val="00944F67"/>
    <w:rsid w:val="009476FB"/>
    <w:rsid w:val="00975A6F"/>
    <w:rsid w:val="0099499F"/>
    <w:rsid w:val="009C208D"/>
    <w:rsid w:val="009C614A"/>
    <w:rsid w:val="009D522F"/>
    <w:rsid w:val="009E19F6"/>
    <w:rsid w:val="009E3D55"/>
    <w:rsid w:val="009E706F"/>
    <w:rsid w:val="00A07787"/>
    <w:rsid w:val="00A11F19"/>
    <w:rsid w:val="00A14F04"/>
    <w:rsid w:val="00A17E02"/>
    <w:rsid w:val="00A316FA"/>
    <w:rsid w:val="00A32325"/>
    <w:rsid w:val="00A34D4A"/>
    <w:rsid w:val="00A407D8"/>
    <w:rsid w:val="00A45630"/>
    <w:rsid w:val="00A55A2C"/>
    <w:rsid w:val="00A564A8"/>
    <w:rsid w:val="00A900C1"/>
    <w:rsid w:val="00A91782"/>
    <w:rsid w:val="00AA5E1A"/>
    <w:rsid w:val="00AC1C12"/>
    <w:rsid w:val="00AC2BE9"/>
    <w:rsid w:val="00AC549C"/>
    <w:rsid w:val="00AC56D6"/>
    <w:rsid w:val="00AD0BCF"/>
    <w:rsid w:val="00AD1C5E"/>
    <w:rsid w:val="00AD1FF6"/>
    <w:rsid w:val="00AD3158"/>
    <w:rsid w:val="00AD6686"/>
    <w:rsid w:val="00AF1B27"/>
    <w:rsid w:val="00AF546B"/>
    <w:rsid w:val="00AF5A83"/>
    <w:rsid w:val="00B00732"/>
    <w:rsid w:val="00B066D7"/>
    <w:rsid w:val="00B213B5"/>
    <w:rsid w:val="00B21417"/>
    <w:rsid w:val="00B32BDB"/>
    <w:rsid w:val="00B33180"/>
    <w:rsid w:val="00B42726"/>
    <w:rsid w:val="00B434C1"/>
    <w:rsid w:val="00B451C6"/>
    <w:rsid w:val="00B47BF2"/>
    <w:rsid w:val="00B52060"/>
    <w:rsid w:val="00B53449"/>
    <w:rsid w:val="00B61387"/>
    <w:rsid w:val="00B80C52"/>
    <w:rsid w:val="00B81591"/>
    <w:rsid w:val="00B85666"/>
    <w:rsid w:val="00B87146"/>
    <w:rsid w:val="00B910F5"/>
    <w:rsid w:val="00B948D0"/>
    <w:rsid w:val="00BE10BA"/>
    <w:rsid w:val="00BE6647"/>
    <w:rsid w:val="00BE6B90"/>
    <w:rsid w:val="00C00E86"/>
    <w:rsid w:val="00C07F27"/>
    <w:rsid w:val="00C16E97"/>
    <w:rsid w:val="00C33B4E"/>
    <w:rsid w:val="00C36C4B"/>
    <w:rsid w:val="00C46C17"/>
    <w:rsid w:val="00C51681"/>
    <w:rsid w:val="00C53A08"/>
    <w:rsid w:val="00C57B0F"/>
    <w:rsid w:val="00C62C06"/>
    <w:rsid w:val="00C65CF3"/>
    <w:rsid w:val="00C67DB6"/>
    <w:rsid w:val="00C72204"/>
    <w:rsid w:val="00C770C0"/>
    <w:rsid w:val="00C779CE"/>
    <w:rsid w:val="00C87A7A"/>
    <w:rsid w:val="00CA77F9"/>
    <w:rsid w:val="00CB2586"/>
    <w:rsid w:val="00CB26E5"/>
    <w:rsid w:val="00CB4D70"/>
    <w:rsid w:val="00CE4A5B"/>
    <w:rsid w:val="00CE4CEC"/>
    <w:rsid w:val="00CF12C0"/>
    <w:rsid w:val="00CF40BE"/>
    <w:rsid w:val="00CF4C41"/>
    <w:rsid w:val="00D00703"/>
    <w:rsid w:val="00D01E7A"/>
    <w:rsid w:val="00D10A6F"/>
    <w:rsid w:val="00D206AA"/>
    <w:rsid w:val="00D23A82"/>
    <w:rsid w:val="00D308DE"/>
    <w:rsid w:val="00D32A26"/>
    <w:rsid w:val="00D32F59"/>
    <w:rsid w:val="00D33621"/>
    <w:rsid w:val="00D37363"/>
    <w:rsid w:val="00D437F7"/>
    <w:rsid w:val="00D505C7"/>
    <w:rsid w:val="00D52127"/>
    <w:rsid w:val="00D53D49"/>
    <w:rsid w:val="00D5544B"/>
    <w:rsid w:val="00D728B4"/>
    <w:rsid w:val="00D74B4D"/>
    <w:rsid w:val="00D8411A"/>
    <w:rsid w:val="00D8664C"/>
    <w:rsid w:val="00D93DF7"/>
    <w:rsid w:val="00DA4FED"/>
    <w:rsid w:val="00DB10F9"/>
    <w:rsid w:val="00DB3E9A"/>
    <w:rsid w:val="00DD3D99"/>
    <w:rsid w:val="00DE1E00"/>
    <w:rsid w:val="00DE3260"/>
    <w:rsid w:val="00E05876"/>
    <w:rsid w:val="00E05FB6"/>
    <w:rsid w:val="00E100A2"/>
    <w:rsid w:val="00E135DE"/>
    <w:rsid w:val="00E14B42"/>
    <w:rsid w:val="00E2002A"/>
    <w:rsid w:val="00E20BA8"/>
    <w:rsid w:val="00E339EB"/>
    <w:rsid w:val="00E5034B"/>
    <w:rsid w:val="00E56D3F"/>
    <w:rsid w:val="00E56E1E"/>
    <w:rsid w:val="00E614BA"/>
    <w:rsid w:val="00E63921"/>
    <w:rsid w:val="00E67484"/>
    <w:rsid w:val="00E72AE6"/>
    <w:rsid w:val="00E7782D"/>
    <w:rsid w:val="00E843B9"/>
    <w:rsid w:val="00E97ACB"/>
    <w:rsid w:val="00EA591E"/>
    <w:rsid w:val="00EB569D"/>
    <w:rsid w:val="00EB6909"/>
    <w:rsid w:val="00EC52B7"/>
    <w:rsid w:val="00EC64D2"/>
    <w:rsid w:val="00ED0834"/>
    <w:rsid w:val="00ED413E"/>
    <w:rsid w:val="00ED709F"/>
    <w:rsid w:val="00EE010A"/>
    <w:rsid w:val="00EE2854"/>
    <w:rsid w:val="00EF32E1"/>
    <w:rsid w:val="00EF3E87"/>
    <w:rsid w:val="00F02881"/>
    <w:rsid w:val="00F02EE7"/>
    <w:rsid w:val="00F052A8"/>
    <w:rsid w:val="00F20DDA"/>
    <w:rsid w:val="00F2205F"/>
    <w:rsid w:val="00F348B5"/>
    <w:rsid w:val="00F36827"/>
    <w:rsid w:val="00F41599"/>
    <w:rsid w:val="00F422A8"/>
    <w:rsid w:val="00F44836"/>
    <w:rsid w:val="00F46A31"/>
    <w:rsid w:val="00F51396"/>
    <w:rsid w:val="00F54D69"/>
    <w:rsid w:val="00F618B6"/>
    <w:rsid w:val="00F62DFC"/>
    <w:rsid w:val="00F640AC"/>
    <w:rsid w:val="00F764AA"/>
    <w:rsid w:val="00F77725"/>
    <w:rsid w:val="00F82168"/>
    <w:rsid w:val="00F82A54"/>
    <w:rsid w:val="00F876B0"/>
    <w:rsid w:val="00F95A2C"/>
    <w:rsid w:val="00F97603"/>
    <w:rsid w:val="00FA3EE6"/>
    <w:rsid w:val="00FA4309"/>
    <w:rsid w:val="00FB4863"/>
    <w:rsid w:val="00FC41FC"/>
    <w:rsid w:val="00FD01B2"/>
    <w:rsid w:val="00FE6E8A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96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B4"/>
  </w:style>
  <w:style w:type="paragraph" w:styleId="2">
    <w:name w:val="heading 2"/>
    <w:basedOn w:val="a"/>
    <w:link w:val="20"/>
    <w:uiPriority w:val="9"/>
    <w:qFormat/>
    <w:rsid w:val="009949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14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1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14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647"/>
  </w:style>
  <w:style w:type="paragraph" w:styleId="a5">
    <w:name w:val="footer"/>
    <w:basedOn w:val="a"/>
    <w:link w:val="a6"/>
    <w:uiPriority w:val="99"/>
    <w:unhideWhenUsed/>
    <w:rsid w:val="0076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647"/>
  </w:style>
  <w:style w:type="character" w:styleId="a7">
    <w:name w:val="Hyperlink"/>
    <w:basedOn w:val="a0"/>
    <w:uiPriority w:val="99"/>
    <w:unhideWhenUsed/>
    <w:rsid w:val="00570F4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51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0F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A5746"/>
    <w:pPr>
      <w:spacing w:after="160" w:line="259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949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b">
    <w:name w:val="Table Grid"/>
    <w:basedOn w:val="a1"/>
    <w:uiPriority w:val="59"/>
    <w:rsid w:val="003D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8411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411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411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411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411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B4"/>
  </w:style>
  <w:style w:type="paragraph" w:styleId="2">
    <w:name w:val="heading 2"/>
    <w:basedOn w:val="a"/>
    <w:link w:val="20"/>
    <w:uiPriority w:val="9"/>
    <w:qFormat/>
    <w:rsid w:val="009949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14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1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14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647"/>
  </w:style>
  <w:style w:type="paragraph" w:styleId="a5">
    <w:name w:val="footer"/>
    <w:basedOn w:val="a"/>
    <w:link w:val="a6"/>
    <w:uiPriority w:val="99"/>
    <w:unhideWhenUsed/>
    <w:rsid w:val="0076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647"/>
  </w:style>
  <w:style w:type="character" w:styleId="a7">
    <w:name w:val="Hyperlink"/>
    <w:basedOn w:val="a0"/>
    <w:uiPriority w:val="99"/>
    <w:unhideWhenUsed/>
    <w:rsid w:val="00570F4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51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0F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A5746"/>
    <w:pPr>
      <w:spacing w:after="160" w:line="259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949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b">
    <w:name w:val="Table Grid"/>
    <w:basedOn w:val="a1"/>
    <w:uiPriority w:val="59"/>
    <w:rsid w:val="003D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8411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411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411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411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41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D130-95AB-477E-AEB8-4B65EEF9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Татьяна Ивановна</dc:creator>
  <cp:lastModifiedBy>Ващенко Юлия Александровна</cp:lastModifiedBy>
  <cp:revision>7</cp:revision>
  <cp:lastPrinted>2025-02-25T06:00:00Z</cp:lastPrinted>
  <dcterms:created xsi:type="dcterms:W3CDTF">2024-11-12T04:50:00Z</dcterms:created>
  <dcterms:modified xsi:type="dcterms:W3CDTF">2025-03-03T06:02:00Z</dcterms:modified>
</cp:coreProperties>
</file>