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статьей 39.42 Земельного кодекса Российской Федерации Администрация муниципального округа Первоуральск сообщает, что на основании ходатайства публичного акционерного общества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Россети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Урал» об установлении публичного сервитута в отношении земель, расположенных в кадастровых кварталах 66:58:1701001, 66:58:1701002, и частей земельных участков с кадастровыми номерами 66:58:1701001:294, 66:58:1701002:66, расположенных по адресу: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Свердловская обл.,           г. Первоуральск, с.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Битимка</w:t>
      </w:r>
      <w:proofErr w:type="spellEnd"/>
      <w:r>
        <w:rPr>
          <w:rFonts w:ascii="Liberation Serif" w:hAnsi="Liberation Serif" w:cs="Liberation Serif"/>
          <w:sz w:val="24"/>
          <w:szCs w:val="24"/>
        </w:rPr>
        <w:t>, начата процедура выявления правообладателей данных земельных участков.</w:t>
      </w:r>
    </w:p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Публичный сервитут устанавливается в целях эксплуатации объекта электросетевого хозяйства - «ВЛ-0,4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Ф. ул. </w:t>
      </w:r>
      <w:proofErr w:type="gramStart"/>
      <w:r>
        <w:rPr>
          <w:rFonts w:ascii="Liberation Serif" w:hAnsi="Liberation Serif" w:cs="Liberation Serif"/>
          <w:sz w:val="24"/>
          <w:szCs w:val="24"/>
        </w:rPr>
        <w:t>Заречная</w:t>
      </w:r>
      <w:proofErr w:type="gramEnd"/>
      <w:r>
        <w:rPr>
          <w:rFonts w:ascii="Liberation Serif" w:hAnsi="Liberation Serif" w:cs="Liberation Serif"/>
          <w:sz w:val="24"/>
          <w:szCs w:val="24"/>
        </w:rPr>
        <w:t>, литер: 11а».</w:t>
      </w:r>
    </w:p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сервитута: согласно прилагаемой схеме (Приложение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2).</w:t>
      </w:r>
    </w:p>
    <w:p w:rsidR="00B826F3" w:rsidRDefault="00B826F3" w:rsidP="00B826F3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Администрации муниципального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настоящего сообщения, в период с 22.04.2025 года по 06.05.2025 года, могут подать на адрес официальной электронной почты </w:t>
      </w:r>
      <w:hyperlink r:id="rId5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B826F3" w:rsidRDefault="00B826F3" w:rsidP="00B826F3">
      <w:pPr>
        <w:pStyle w:val="a3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Контактный номер телефона: 8 (3439) 22-13-14 (доб. 9311).</w:t>
      </w:r>
    </w:p>
    <w:p w:rsidR="00522C4F" w:rsidRDefault="00522C4F"/>
    <w:sectPr w:rsidR="00522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F3"/>
    <w:rsid w:val="00522C4F"/>
    <w:rsid w:val="00B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6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rch_uslugi@ntagi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2025-04-22T03:59:00Z</dcterms:created>
  <dcterms:modified xsi:type="dcterms:W3CDTF">2025-04-22T04:00:00Z</dcterms:modified>
</cp:coreProperties>
</file>