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C57596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2C9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00D96C" wp14:editId="16A1B95D">
            <wp:extent cx="704850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CAF0B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</w:pPr>
      <w:r w:rsidRPr="00002C99">
        <w:rPr>
          <w:rFonts w:ascii="Times New Roman" w:eastAsia="Times New Roman" w:hAnsi="Times New Roman" w:cs="Times New Roman"/>
          <w:b/>
          <w:w w:val="150"/>
          <w:sz w:val="18"/>
          <w:szCs w:val="18"/>
          <w:lang w:eastAsia="ru-RU"/>
        </w:rPr>
        <w:t>АДМИНИСТРАЦИЯ МУНИЦИПАЛЬНОГО ОКРУГА ПЕРВОУРАЛЬСК</w:t>
      </w:r>
    </w:p>
    <w:p w14:paraId="361411A3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</w:pPr>
      <w:r w:rsidRPr="00002C99">
        <w:rPr>
          <w:rFonts w:ascii="Times New Roman" w:eastAsia="Times New Roman" w:hAnsi="Times New Roman" w:cs="Times New Roman"/>
          <w:b/>
          <w:w w:val="160"/>
          <w:sz w:val="36"/>
          <w:szCs w:val="20"/>
          <w:lang w:eastAsia="ru-RU"/>
        </w:rPr>
        <w:t>ПОСТАНОВЛЕНИЕ</w:t>
      </w:r>
    </w:p>
    <w:p w14:paraId="3AF56F7C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74C2B6A5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</w:p>
    <w:p w14:paraId="6CE5C688" w14:textId="77777777" w:rsidR="00002C99" w:rsidRPr="00002C99" w:rsidRDefault="00002C99" w:rsidP="00002C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w w:val="160"/>
          <w:sz w:val="6"/>
          <w:szCs w:val="6"/>
          <w:lang w:eastAsia="ru-RU"/>
        </w:rPr>
      </w:pPr>
      <w:r w:rsidRPr="00002C99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0CFF1" wp14:editId="1846425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6172200" cy="0"/>
                <wp:effectExtent l="28575" t="32385" r="28575" b="3429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4"/>
        <w:gridCol w:w="3169"/>
        <w:gridCol w:w="3178"/>
      </w:tblGrid>
      <w:tr w:rsidR="00002C99" w:rsidRPr="00002C99" w14:paraId="69B15E14" w14:textId="77777777" w:rsidTr="00002C99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E5381" w14:textId="1ED80667" w:rsidR="00002C99" w:rsidRPr="00002C99" w:rsidRDefault="00002C99" w:rsidP="00002C9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07.04.2025</w:t>
            </w:r>
          </w:p>
        </w:tc>
        <w:tc>
          <w:tcPr>
            <w:tcW w:w="3322" w:type="dxa"/>
            <w:vAlign w:val="bottom"/>
            <w:hideMark/>
          </w:tcPr>
          <w:p w14:paraId="48D65EB2" w14:textId="77777777" w:rsidR="00002C99" w:rsidRPr="00002C99" w:rsidRDefault="00002C99" w:rsidP="00002C99">
            <w:pPr>
              <w:tabs>
                <w:tab w:val="left" w:pos="7020"/>
              </w:tabs>
              <w:spacing w:after="0" w:line="240" w:lineRule="auto"/>
              <w:ind w:right="31"/>
              <w:jc w:val="right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C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FB9C8B" w14:textId="5A6CE69D" w:rsidR="00002C99" w:rsidRPr="00002C99" w:rsidRDefault="00002C99" w:rsidP="00002C99">
            <w:pPr>
              <w:tabs>
                <w:tab w:val="left" w:pos="7020"/>
              </w:tabs>
              <w:spacing w:after="0" w:line="240" w:lineRule="auto"/>
              <w:ind w:right="3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</w:t>
            </w:r>
          </w:p>
        </w:tc>
      </w:tr>
    </w:tbl>
    <w:p w14:paraId="54732072" w14:textId="77777777" w:rsidR="00002C99" w:rsidRPr="00002C99" w:rsidRDefault="00002C99" w:rsidP="00002C9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B0A6EE" w14:textId="77777777" w:rsidR="00002C99" w:rsidRPr="00002C99" w:rsidRDefault="00002C99" w:rsidP="00002C99">
      <w:pPr>
        <w:tabs>
          <w:tab w:val="left" w:pos="7020"/>
        </w:tabs>
        <w:spacing w:after="0" w:line="240" w:lineRule="auto"/>
        <w:ind w:right="3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C9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Первоуральск</w:t>
      </w:r>
    </w:p>
    <w:p w14:paraId="4B50A308" w14:textId="77777777" w:rsidR="00C95E0E" w:rsidRPr="006B2B45" w:rsidRDefault="00C95E0E" w:rsidP="00C95E0E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  <w:bookmarkStart w:id="0" w:name="_GoBack"/>
      <w:bookmarkEnd w:id="0"/>
    </w:p>
    <w:p w14:paraId="6F8B3D99" w14:textId="77777777" w:rsidR="00C95E0E" w:rsidRPr="006B2B45" w:rsidRDefault="00C95E0E" w:rsidP="006B2B45">
      <w:pPr>
        <w:pStyle w:val="ConsPlusTitle"/>
        <w:ind w:right="2551"/>
        <w:jc w:val="both"/>
        <w:rPr>
          <w:rFonts w:ascii="Liberation Serif" w:hAnsi="Liberation Serif"/>
          <w:b w:val="0"/>
          <w:sz w:val="24"/>
          <w:szCs w:val="24"/>
        </w:rPr>
      </w:pPr>
    </w:p>
    <w:p w14:paraId="4BC712AA" w14:textId="77777777" w:rsidR="000300E2" w:rsidRDefault="000300E2" w:rsidP="000300E2">
      <w:pPr>
        <w:pStyle w:val="ConsPlusTitle"/>
        <w:ind w:right="4535"/>
        <w:jc w:val="both"/>
        <w:rPr>
          <w:rFonts w:ascii="Liberation Serif" w:hAnsi="Liberation Serif"/>
          <w:b w:val="0"/>
          <w:sz w:val="24"/>
          <w:szCs w:val="24"/>
        </w:rPr>
      </w:pPr>
      <w:proofErr w:type="gramStart"/>
      <w:r w:rsidRPr="000300E2">
        <w:rPr>
          <w:rFonts w:ascii="Liberation Serif" w:hAnsi="Liberation Serif"/>
          <w:b w:val="0"/>
          <w:sz w:val="24"/>
          <w:szCs w:val="24"/>
        </w:rPr>
        <w:t>Об утверждении Порядка предоставления единовременной денежной выплаты гражданам Российской Федерации, зарегистрированным на территории муниципального округа Первоуральск, заключившим в период 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</w:t>
      </w:r>
      <w:proofErr w:type="gramEnd"/>
      <w:r w:rsidRPr="000300E2">
        <w:rPr>
          <w:rFonts w:ascii="Liberation Serif" w:hAnsi="Liberation Serif"/>
          <w:b w:val="0"/>
          <w:sz w:val="24"/>
          <w:szCs w:val="24"/>
        </w:rPr>
        <w:t xml:space="preserve"> Республики, Луганской Народной Республики, Запорожской области, Херсонской области и Украины</w:t>
      </w:r>
    </w:p>
    <w:p w14:paraId="2F23D5CE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0CCE15B5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59237A5F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411A8280" w14:textId="77777777" w:rsidR="00C95E0E" w:rsidRPr="006B2B45" w:rsidRDefault="00C95E0E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310D493C" w14:textId="6862472B" w:rsidR="00991BC4" w:rsidRPr="006B2B45" w:rsidRDefault="000300E2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  <w:r w:rsidRPr="000300E2">
        <w:rPr>
          <w:rFonts w:ascii="Liberation Serif" w:hAnsi="Liberation Serif"/>
          <w:sz w:val="24"/>
          <w:szCs w:val="24"/>
        </w:rPr>
        <w:t xml:space="preserve">В соответствии с решением Первоуральской городской Думы от </w:t>
      </w:r>
      <w:r>
        <w:rPr>
          <w:rFonts w:ascii="Liberation Serif" w:hAnsi="Liberation Serif"/>
          <w:sz w:val="24"/>
          <w:szCs w:val="24"/>
        </w:rPr>
        <w:t>27</w:t>
      </w:r>
      <w:r w:rsidR="00320301">
        <w:rPr>
          <w:rFonts w:ascii="Liberation Serif" w:hAnsi="Liberation Serif"/>
          <w:sz w:val="24"/>
          <w:szCs w:val="24"/>
        </w:rPr>
        <w:t xml:space="preserve"> февраля </w:t>
      </w:r>
      <w:r w:rsidR="00320301">
        <w:rPr>
          <w:rFonts w:ascii="Liberation Serif" w:hAnsi="Liberation Serif"/>
          <w:sz w:val="24"/>
          <w:szCs w:val="24"/>
        </w:rPr>
        <w:br/>
      </w:r>
      <w:r w:rsidRPr="000300E2">
        <w:rPr>
          <w:rFonts w:ascii="Liberation Serif" w:hAnsi="Liberation Serif"/>
          <w:sz w:val="24"/>
          <w:szCs w:val="24"/>
        </w:rPr>
        <w:t>202</w:t>
      </w:r>
      <w:r>
        <w:rPr>
          <w:rFonts w:ascii="Liberation Serif" w:hAnsi="Liberation Serif"/>
          <w:sz w:val="24"/>
          <w:szCs w:val="24"/>
        </w:rPr>
        <w:t>5</w:t>
      </w:r>
      <w:r w:rsidR="00320301">
        <w:rPr>
          <w:rFonts w:ascii="Liberation Serif" w:hAnsi="Liberation Serif"/>
          <w:sz w:val="24"/>
          <w:szCs w:val="24"/>
        </w:rPr>
        <w:t xml:space="preserve"> года</w:t>
      </w:r>
      <w:r w:rsidRPr="000300E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№</w:t>
      </w:r>
      <w:r w:rsidRPr="000300E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266</w:t>
      </w:r>
      <w:r w:rsidRPr="000300E2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«</w:t>
      </w:r>
      <w:r w:rsidRPr="000300E2">
        <w:rPr>
          <w:rFonts w:ascii="Liberation Serif" w:hAnsi="Liberation Serif"/>
          <w:sz w:val="24"/>
          <w:szCs w:val="24"/>
        </w:rPr>
        <w:t>О предоставлении единовременной денежной выплаты гражданам Российской Федерации, зарегистрированным на территории муниципального округа Первоуральск, заключившим контракты о прохождении военной службы в Вооруженных Силах Российской Федерации в целях участия в специальной военной операции</w:t>
      </w:r>
      <w:r>
        <w:rPr>
          <w:rFonts w:ascii="Liberation Serif" w:hAnsi="Liberation Serif"/>
          <w:sz w:val="24"/>
          <w:szCs w:val="24"/>
        </w:rPr>
        <w:t>»</w:t>
      </w:r>
      <w:r w:rsidRPr="000300E2">
        <w:rPr>
          <w:rFonts w:ascii="Liberation Serif" w:hAnsi="Liberation Serif"/>
          <w:sz w:val="24"/>
          <w:szCs w:val="24"/>
        </w:rPr>
        <w:t xml:space="preserve">, в целях предоставления дополнительной меры социальной поддержки гражданам Российской Федерации, зарегистрированным на территории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Pr="00DB0D14">
        <w:rPr>
          <w:rFonts w:ascii="Liberation Serif" w:hAnsi="Liberation Serif"/>
          <w:sz w:val="24"/>
          <w:szCs w:val="24"/>
        </w:rPr>
        <w:t xml:space="preserve"> округа Первоуральск</w:t>
      </w:r>
      <w:r w:rsidRPr="000300E2">
        <w:rPr>
          <w:rFonts w:ascii="Liberation Serif" w:hAnsi="Liberation Serif"/>
          <w:sz w:val="24"/>
          <w:szCs w:val="24"/>
        </w:rPr>
        <w:t xml:space="preserve">, </w:t>
      </w:r>
      <w:r w:rsidR="00991BC4" w:rsidRPr="00DB0D14">
        <w:rPr>
          <w:rFonts w:ascii="Liberation Serif" w:hAnsi="Liberation Serif"/>
          <w:sz w:val="24"/>
          <w:szCs w:val="24"/>
        </w:rPr>
        <w:t xml:space="preserve">руководствуясь Уставом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округа </w:t>
      </w:r>
      <w:r w:rsidR="00105282" w:rsidRPr="00DB0D14">
        <w:rPr>
          <w:rFonts w:ascii="Liberation Serif" w:hAnsi="Liberation Serif"/>
          <w:sz w:val="24"/>
          <w:szCs w:val="24"/>
        </w:rPr>
        <w:t>Первоуральск, А</w:t>
      </w:r>
      <w:r w:rsidR="00991BC4" w:rsidRPr="00DB0D14">
        <w:rPr>
          <w:rFonts w:ascii="Liberation Serif" w:hAnsi="Liberation Serif"/>
          <w:sz w:val="24"/>
          <w:szCs w:val="24"/>
        </w:rPr>
        <w:t xml:space="preserve">дминистрация </w:t>
      </w:r>
      <w:r>
        <w:rPr>
          <w:rFonts w:ascii="Liberation Serif" w:hAnsi="Liberation Serif"/>
          <w:sz w:val="24"/>
          <w:szCs w:val="24"/>
        </w:rPr>
        <w:t>муниципального</w:t>
      </w:r>
      <w:r w:rsidR="00991BC4" w:rsidRPr="00DB0D14">
        <w:rPr>
          <w:rFonts w:ascii="Liberation Serif" w:hAnsi="Liberation Serif"/>
          <w:sz w:val="24"/>
          <w:szCs w:val="24"/>
        </w:rPr>
        <w:t xml:space="preserve"> о</w:t>
      </w:r>
      <w:r w:rsidR="002F1C5A" w:rsidRPr="00DB0D14">
        <w:rPr>
          <w:rFonts w:ascii="Liberation Serif" w:hAnsi="Liberation Serif"/>
          <w:sz w:val="24"/>
          <w:szCs w:val="24"/>
        </w:rPr>
        <w:t>круга Первоуральск</w:t>
      </w:r>
    </w:p>
    <w:p w14:paraId="65BF4961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766EEC1F" w14:textId="77777777" w:rsidR="002F1C5A" w:rsidRPr="006B2B45" w:rsidRDefault="002F1C5A" w:rsidP="006B2B45">
      <w:pPr>
        <w:pStyle w:val="ConsPlusNormal"/>
        <w:ind w:firstLine="540"/>
        <w:jc w:val="both"/>
        <w:rPr>
          <w:rFonts w:ascii="Liberation Serif" w:hAnsi="Liberation Serif"/>
          <w:sz w:val="24"/>
          <w:szCs w:val="24"/>
        </w:rPr>
      </w:pPr>
    </w:p>
    <w:p w14:paraId="186551F5" w14:textId="77777777" w:rsidR="002F1C5A" w:rsidRPr="006B2B45" w:rsidRDefault="002F1C5A" w:rsidP="00DB0D14">
      <w:pPr>
        <w:pStyle w:val="ConsPlusNormal"/>
        <w:jc w:val="both"/>
        <w:rPr>
          <w:rFonts w:ascii="Liberation Serif" w:hAnsi="Liberation Serif"/>
          <w:sz w:val="24"/>
          <w:szCs w:val="24"/>
        </w:rPr>
      </w:pPr>
      <w:r w:rsidRPr="006B2B45">
        <w:rPr>
          <w:rFonts w:ascii="Liberation Serif" w:hAnsi="Liberation Serif"/>
          <w:sz w:val="24"/>
          <w:szCs w:val="24"/>
        </w:rPr>
        <w:t>ПОСТАНОВЛЯЕТ:</w:t>
      </w:r>
    </w:p>
    <w:p w14:paraId="0205DEAD" w14:textId="3D027DB2" w:rsidR="00991BC4" w:rsidRPr="002B2A97" w:rsidRDefault="000300E2" w:rsidP="002B2A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B2A97">
        <w:rPr>
          <w:rFonts w:ascii="Liberation Serif" w:hAnsi="Liberation Serif"/>
          <w:sz w:val="24"/>
          <w:szCs w:val="24"/>
        </w:rPr>
        <w:t xml:space="preserve">Утвердить Порядок предоставления единовременной денежной выплаты гражданам Российской Федерации, зарегистрированным на территории муниципального округа Первоуральск, заключившим </w:t>
      </w:r>
      <w:r w:rsidR="00094FB4" w:rsidRPr="002B2A97">
        <w:rPr>
          <w:rFonts w:ascii="Liberation Serif" w:hAnsi="Liberation Serif"/>
          <w:sz w:val="24"/>
          <w:szCs w:val="24"/>
        </w:rPr>
        <w:t xml:space="preserve">в период </w:t>
      </w:r>
      <w:r w:rsidRPr="002B2A97">
        <w:rPr>
          <w:rFonts w:ascii="Liberation Serif" w:hAnsi="Liberation Serif"/>
          <w:sz w:val="24"/>
          <w:szCs w:val="24"/>
        </w:rPr>
        <w:t>с 1 марта 2025 года по 31 декабря 2025 года с Министерством обороны Российской Федерации контракты о прохождении военной службы в Вооруженных Силах Российской Федерации сроком на один год и более для выполнения задач специальной военной операции на территориях Донецкой народной Республики</w:t>
      </w:r>
      <w:proofErr w:type="gramEnd"/>
      <w:r w:rsidRPr="002B2A97">
        <w:rPr>
          <w:rFonts w:ascii="Liberation Serif" w:hAnsi="Liberation Serif"/>
          <w:sz w:val="24"/>
          <w:szCs w:val="24"/>
        </w:rPr>
        <w:t>, Луганской народной Республики, Запорожской области, Херсонской области и Украины, в размере 100000 (сто тысяч) рублей (приложение)</w:t>
      </w:r>
      <w:r w:rsidR="00991BC4" w:rsidRPr="002B2A97">
        <w:rPr>
          <w:rFonts w:ascii="Liberation Serif" w:hAnsi="Liberation Serif"/>
          <w:sz w:val="24"/>
          <w:szCs w:val="24"/>
        </w:rPr>
        <w:t>.</w:t>
      </w:r>
    </w:p>
    <w:p w14:paraId="0BFA3295" w14:textId="77777777" w:rsidR="002B2A97" w:rsidRDefault="0037124B" w:rsidP="002B2A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B2A97">
        <w:rPr>
          <w:rFonts w:ascii="Liberation Serif" w:hAnsi="Liberation Serif"/>
          <w:sz w:val="24"/>
          <w:szCs w:val="24"/>
        </w:rPr>
        <w:t xml:space="preserve">Установить, что финансирование расходов, связанных с реализацией настоящего </w:t>
      </w:r>
      <w:r w:rsidRPr="002B2A97">
        <w:rPr>
          <w:rFonts w:ascii="Liberation Serif" w:hAnsi="Liberation Serif"/>
          <w:sz w:val="24"/>
          <w:szCs w:val="24"/>
        </w:rPr>
        <w:lastRenderedPageBreak/>
        <w:t>Порядка осуществляется за счет средств, выделенных из резервного фонда Администрации муниципального округа Первоуральск на оказание единовременной помощи жителям муниципального округа Первоуральск.</w:t>
      </w:r>
    </w:p>
    <w:p w14:paraId="689E2004" w14:textId="77777777" w:rsidR="002B2A97" w:rsidRDefault="00991BC4" w:rsidP="002B2A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2B2A97">
        <w:rPr>
          <w:rFonts w:ascii="Liberation Serif" w:eastAsiaTheme="minorHAnsi" w:hAnsi="Liberation Serif" w:cstheme="minorBidi"/>
          <w:sz w:val="24"/>
          <w:szCs w:val="24"/>
          <w:lang w:eastAsia="en-US"/>
        </w:rPr>
        <w:t xml:space="preserve">Настоящее </w:t>
      </w:r>
      <w:r w:rsidR="00500C10" w:rsidRPr="002B2A97">
        <w:rPr>
          <w:rFonts w:ascii="Liberation Serif" w:eastAsiaTheme="minorHAnsi" w:hAnsi="Liberation Serif" w:cstheme="minorBidi"/>
          <w:sz w:val="24"/>
          <w:szCs w:val="24"/>
          <w:lang w:eastAsia="en-US"/>
        </w:rPr>
        <w:t>п</w:t>
      </w:r>
      <w:r w:rsidRPr="002B2A97">
        <w:rPr>
          <w:rFonts w:ascii="Liberation Serif" w:hAnsi="Liberation Serif"/>
          <w:sz w:val="24"/>
          <w:szCs w:val="24"/>
        </w:rPr>
        <w:t>оста</w:t>
      </w:r>
      <w:r w:rsidR="00C51840" w:rsidRPr="002B2A97">
        <w:rPr>
          <w:rFonts w:ascii="Liberation Serif" w:hAnsi="Liberation Serif"/>
          <w:sz w:val="24"/>
          <w:szCs w:val="24"/>
        </w:rPr>
        <w:t>новление опубликовать в газете «</w:t>
      </w:r>
      <w:r w:rsidR="006D46CE" w:rsidRPr="002B2A97">
        <w:rPr>
          <w:rFonts w:ascii="Liberation Serif" w:hAnsi="Liberation Serif"/>
          <w:sz w:val="24"/>
          <w:szCs w:val="24"/>
        </w:rPr>
        <w:t>Вечерний Первоуральск</w:t>
      </w:r>
      <w:r w:rsidR="00C51840" w:rsidRPr="002B2A97">
        <w:rPr>
          <w:rFonts w:ascii="Liberation Serif" w:hAnsi="Liberation Serif"/>
          <w:sz w:val="24"/>
          <w:szCs w:val="24"/>
        </w:rPr>
        <w:t>»</w:t>
      </w:r>
      <w:r w:rsidRPr="002B2A97">
        <w:rPr>
          <w:rFonts w:ascii="Liberation Serif" w:hAnsi="Liberation Serif"/>
          <w:sz w:val="24"/>
          <w:szCs w:val="24"/>
        </w:rPr>
        <w:t xml:space="preserve"> и разместить на официальном сайте </w:t>
      </w:r>
      <w:r w:rsidR="000300E2" w:rsidRPr="002B2A97">
        <w:rPr>
          <w:rFonts w:ascii="Liberation Serif" w:hAnsi="Liberation Serif"/>
          <w:sz w:val="24"/>
          <w:szCs w:val="24"/>
        </w:rPr>
        <w:t>муниципального</w:t>
      </w:r>
      <w:r w:rsidRPr="002B2A97">
        <w:rPr>
          <w:rFonts w:ascii="Liberation Serif" w:hAnsi="Liberation Serif"/>
          <w:sz w:val="24"/>
          <w:szCs w:val="24"/>
        </w:rPr>
        <w:t xml:space="preserve"> округа </w:t>
      </w:r>
      <w:r w:rsidR="006D46CE" w:rsidRPr="002B2A97">
        <w:rPr>
          <w:rFonts w:ascii="Liberation Serif" w:hAnsi="Liberation Serif"/>
          <w:sz w:val="24"/>
          <w:szCs w:val="24"/>
        </w:rPr>
        <w:t>Первоуральск</w:t>
      </w:r>
      <w:r w:rsidRPr="002B2A97">
        <w:rPr>
          <w:rFonts w:ascii="Liberation Serif" w:hAnsi="Liberation Serif"/>
          <w:sz w:val="24"/>
          <w:szCs w:val="24"/>
        </w:rPr>
        <w:t>.</w:t>
      </w:r>
    </w:p>
    <w:p w14:paraId="556EF2D6" w14:textId="153F334A" w:rsidR="00991BC4" w:rsidRPr="002B2A97" w:rsidRDefault="00991BC4" w:rsidP="002B2A9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2B2A97">
        <w:rPr>
          <w:rFonts w:ascii="Liberation Serif" w:hAnsi="Liberation Serif"/>
          <w:sz w:val="24"/>
          <w:szCs w:val="24"/>
        </w:rPr>
        <w:t>Контроль за</w:t>
      </w:r>
      <w:proofErr w:type="gramEnd"/>
      <w:r w:rsidRPr="002B2A97">
        <w:rPr>
          <w:rFonts w:ascii="Liberation Serif" w:hAnsi="Liberation Serif"/>
          <w:sz w:val="24"/>
          <w:szCs w:val="24"/>
        </w:rPr>
        <w:t xml:space="preserve"> исполнением настоящего </w:t>
      </w:r>
      <w:r w:rsidR="00C51840" w:rsidRPr="002B2A97">
        <w:rPr>
          <w:rFonts w:ascii="Liberation Serif" w:hAnsi="Liberation Serif"/>
          <w:sz w:val="24"/>
          <w:szCs w:val="24"/>
        </w:rPr>
        <w:t>п</w:t>
      </w:r>
      <w:r w:rsidRPr="002B2A97">
        <w:rPr>
          <w:rFonts w:ascii="Liberation Serif" w:hAnsi="Liberation Serif"/>
          <w:sz w:val="24"/>
          <w:szCs w:val="24"/>
        </w:rPr>
        <w:t xml:space="preserve">остановления </w:t>
      </w:r>
      <w:r w:rsidR="00C36547" w:rsidRPr="002B2A97">
        <w:rPr>
          <w:rFonts w:ascii="Liberation Serif" w:hAnsi="Liberation Serif"/>
          <w:sz w:val="24"/>
          <w:szCs w:val="24"/>
        </w:rPr>
        <w:t xml:space="preserve">возложить на </w:t>
      </w:r>
      <w:r w:rsidR="00F67986" w:rsidRPr="002B2A97">
        <w:rPr>
          <w:rFonts w:ascii="Liberation Serif" w:hAnsi="Liberation Serif"/>
          <w:sz w:val="24"/>
          <w:szCs w:val="24"/>
        </w:rPr>
        <w:t xml:space="preserve">заместителя Главы </w:t>
      </w:r>
      <w:r w:rsidR="000300E2" w:rsidRPr="002B2A97">
        <w:rPr>
          <w:rFonts w:ascii="Liberation Serif" w:hAnsi="Liberation Serif"/>
          <w:sz w:val="24"/>
          <w:szCs w:val="24"/>
        </w:rPr>
        <w:t>муниципального</w:t>
      </w:r>
      <w:r w:rsidR="00F67986" w:rsidRPr="002B2A97">
        <w:rPr>
          <w:rFonts w:ascii="Liberation Serif" w:hAnsi="Liberation Serif"/>
          <w:sz w:val="24"/>
          <w:szCs w:val="24"/>
        </w:rPr>
        <w:t xml:space="preserve"> округа Первоуральск по взаимодействию с органами государственной власти и общественными организациями</w:t>
      </w:r>
      <w:r w:rsidR="00C36547" w:rsidRPr="002B2A97">
        <w:rPr>
          <w:rFonts w:ascii="Liberation Serif" w:hAnsi="Liberation Serif"/>
          <w:sz w:val="24"/>
          <w:szCs w:val="24"/>
        </w:rPr>
        <w:t xml:space="preserve"> В.А. </w:t>
      </w:r>
      <w:proofErr w:type="spellStart"/>
      <w:r w:rsidR="00C36547" w:rsidRPr="002B2A97">
        <w:rPr>
          <w:rFonts w:ascii="Liberation Serif" w:hAnsi="Liberation Serif"/>
          <w:sz w:val="24"/>
          <w:szCs w:val="24"/>
        </w:rPr>
        <w:t>Таммана</w:t>
      </w:r>
      <w:proofErr w:type="spellEnd"/>
      <w:r w:rsidRPr="002B2A97">
        <w:rPr>
          <w:rFonts w:ascii="Liberation Serif" w:hAnsi="Liberation Serif"/>
          <w:sz w:val="24"/>
          <w:szCs w:val="24"/>
        </w:rPr>
        <w:t>.</w:t>
      </w:r>
    </w:p>
    <w:p w14:paraId="1C66D955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30AC4056" w14:textId="77777777" w:rsidR="00991BC4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5B2CEE65" w14:textId="77777777" w:rsidR="001D257B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65C279A6" w14:textId="77777777" w:rsidR="001D257B" w:rsidRPr="006B2B45" w:rsidRDefault="001D257B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tbl>
      <w:tblPr>
        <w:tblpPr w:leftFromText="180" w:rightFromText="180" w:vertAnchor="text" w:horzAnchor="margin" w:tblpY="143"/>
        <w:tblW w:w="9356" w:type="dxa"/>
        <w:tblLook w:val="04A0" w:firstRow="1" w:lastRow="0" w:firstColumn="1" w:lastColumn="0" w:noHBand="0" w:noVBand="1"/>
      </w:tblPr>
      <w:tblGrid>
        <w:gridCol w:w="6379"/>
        <w:gridCol w:w="2977"/>
      </w:tblGrid>
      <w:tr w:rsidR="001D257B" w:rsidRPr="00DB0D14" w14:paraId="3BDD7B85" w14:textId="77777777" w:rsidTr="009E6F99">
        <w:tc>
          <w:tcPr>
            <w:tcW w:w="6379" w:type="dxa"/>
            <w:shd w:val="clear" w:color="auto" w:fill="auto"/>
          </w:tcPr>
          <w:p w14:paraId="70C1B0CA" w14:textId="77777777" w:rsidR="001D257B" w:rsidRPr="00DB0D14" w:rsidRDefault="001D257B" w:rsidP="009E6F99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DB0D14">
              <w:rPr>
                <w:rFonts w:ascii="Liberation Serif" w:hAnsi="Liberation Serif"/>
                <w:sz w:val="24"/>
                <w:szCs w:val="24"/>
              </w:rPr>
              <w:t>Глав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а</w:t>
            </w:r>
            <w:r w:rsidRPr="00DB0D14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="000300E2">
              <w:rPr>
                <w:rFonts w:ascii="Liberation Serif" w:hAnsi="Liberation Serif"/>
                <w:sz w:val="24"/>
                <w:szCs w:val="24"/>
              </w:rPr>
              <w:t>муниципального округа Первоуральск</w:t>
            </w:r>
          </w:p>
        </w:tc>
        <w:tc>
          <w:tcPr>
            <w:tcW w:w="2977" w:type="dxa"/>
            <w:shd w:val="clear" w:color="auto" w:fill="auto"/>
          </w:tcPr>
          <w:p w14:paraId="51A82D44" w14:textId="77777777" w:rsidR="001D257B" w:rsidRPr="00DB0D14" w:rsidRDefault="000300E2" w:rsidP="000300E2">
            <w:pPr>
              <w:spacing w:after="0" w:line="240" w:lineRule="auto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Кабец</w:t>
            </w:r>
            <w:proofErr w:type="spellEnd"/>
          </w:p>
        </w:tc>
      </w:tr>
    </w:tbl>
    <w:p w14:paraId="3AD873C9" w14:textId="77777777" w:rsidR="002F1C5A" w:rsidRDefault="002F1C5A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1CDEB106" w14:textId="4353C77A" w:rsidR="002F1C5A" w:rsidRPr="006B2B45" w:rsidRDefault="002F1C5A" w:rsidP="00DB0D14">
      <w:pPr>
        <w:spacing w:after="0" w:line="240" w:lineRule="auto"/>
        <w:rPr>
          <w:rFonts w:ascii="Liberation Serif" w:hAnsi="Liberation Serif"/>
        </w:rPr>
      </w:pP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  <w:r w:rsidRPr="006B2B45">
        <w:rPr>
          <w:rFonts w:ascii="Liberation Serif" w:hAnsi="Liberation Serif"/>
        </w:rPr>
        <w:tab/>
      </w:r>
    </w:p>
    <w:p w14:paraId="263A0634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1B0CB642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51B8D2C0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3A79E23F" w14:textId="77777777" w:rsidR="00991BC4" w:rsidRPr="006B2B45" w:rsidRDefault="00991BC4" w:rsidP="00DB0D14">
      <w:pPr>
        <w:pStyle w:val="ConsPlusNormal"/>
        <w:rPr>
          <w:rFonts w:ascii="Liberation Serif" w:hAnsi="Liberation Serif"/>
          <w:sz w:val="24"/>
          <w:szCs w:val="24"/>
        </w:rPr>
      </w:pPr>
    </w:p>
    <w:p w14:paraId="70E96433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44B5E626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114B0FC2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07A831B0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5A86E6DB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p w14:paraId="04534910" w14:textId="77777777" w:rsidR="002F1C5A" w:rsidRPr="006B2B45" w:rsidRDefault="002F1C5A" w:rsidP="006B2B45">
      <w:pPr>
        <w:pStyle w:val="ConsPlusNormal"/>
        <w:jc w:val="right"/>
        <w:outlineLvl w:val="0"/>
        <w:rPr>
          <w:rFonts w:ascii="Liberation Serif" w:hAnsi="Liberation Serif"/>
          <w:sz w:val="24"/>
          <w:szCs w:val="24"/>
        </w:rPr>
      </w:pPr>
    </w:p>
    <w:sectPr w:rsidR="002F1C5A" w:rsidRPr="006B2B45" w:rsidSect="00002C99">
      <w:headerReference w:type="default" r:id="rId10"/>
      <w:pgSz w:w="11906" w:h="16838"/>
      <w:pgMar w:top="28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E091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904621" w14:textId="77777777" w:rsidR="000B1272" w:rsidRDefault="000B1272" w:rsidP="007D647A">
      <w:pPr>
        <w:spacing w:after="0" w:line="240" w:lineRule="auto"/>
      </w:pPr>
      <w:r>
        <w:separator/>
      </w:r>
    </w:p>
  </w:endnote>
  <w:endnote w:type="continuationSeparator" w:id="0">
    <w:p w14:paraId="5DC23D42" w14:textId="77777777" w:rsidR="000B1272" w:rsidRDefault="000B1272" w:rsidP="007D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21B052" w14:textId="77777777" w:rsidR="000B1272" w:rsidRDefault="000B1272" w:rsidP="007D647A">
      <w:pPr>
        <w:spacing w:after="0" w:line="240" w:lineRule="auto"/>
      </w:pPr>
      <w:r>
        <w:separator/>
      </w:r>
    </w:p>
  </w:footnote>
  <w:footnote w:type="continuationSeparator" w:id="0">
    <w:p w14:paraId="46FE831E" w14:textId="77777777" w:rsidR="000B1272" w:rsidRDefault="000B1272" w:rsidP="007D6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842699"/>
      <w:docPartObj>
        <w:docPartGallery w:val="Page Numbers (Top of Page)"/>
        <w:docPartUnique/>
      </w:docPartObj>
    </w:sdtPr>
    <w:sdtEndPr/>
    <w:sdtContent>
      <w:p w14:paraId="7F510C11" w14:textId="77777777" w:rsidR="008775E2" w:rsidRDefault="008775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C99">
          <w:rPr>
            <w:noProof/>
          </w:rPr>
          <w:t>2</w:t>
        </w:r>
        <w:r>
          <w:fldChar w:fldCharType="end"/>
        </w:r>
      </w:p>
    </w:sdtContent>
  </w:sdt>
  <w:p w14:paraId="6348DC2A" w14:textId="77777777" w:rsidR="008775E2" w:rsidRDefault="008775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605C4"/>
    <w:multiLevelType w:val="hybridMultilevel"/>
    <w:tmpl w:val="3260FB1C"/>
    <w:lvl w:ilvl="0" w:tplc="648E2906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орожанкина Н В">
    <w15:presenceInfo w15:providerId="None" w15:userId="Горожанкина Н 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C4"/>
    <w:rsid w:val="00001BBA"/>
    <w:rsid w:val="00002C99"/>
    <w:rsid w:val="000143E9"/>
    <w:rsid w:val="000300E2"/>
    <w:rsid w:val="00043036"/>
    <w:rsid w:val="00060BA0"/>
    <w:rsid w:val="00094FB4"/>
    <w:rsid w:val="000B1272"/>
    <w:rsid w:val="000C4867"/>
    <w:rsid w:val="00105282"/>
    <w:rsid w:val="00177D01"/>
    <w:rsid w:val="00184F45"/>
    <w:rsid w:val="001A1BEC"/>
    <w:rsid w:val="001A78A4"/>
    <w:rsid w:val="001D257B"/>
    <w:rsid w:val="00287F3F"/>
    <w:rsid w:val="002B2A97"/>
    <w:rsid w:val="002F1C5A"/>
    <w:rsid w:val="00320301"/>
    <w:rsid w:val="00332DA1"/>
    <w:rsid w:val="003418BF"/>
    <w:rsid w:val="0037124B"/>
    <w:rsid w:val="0037681C"/>
    <w:rsid w:val="003966F5"/>
    <w:rsid w:val="003C41B4"/>
    <w:rsid w:val="003C51E7"/>
    <w:rsid w:val="00492124"/>
    <w:rsid w:val="00493E0B"/>
    <w:rsid w:val="004D405B"/>
    <w:rsid w:val="00500C10"/>
    <w:rsid w:val="005326E4"/>
    <w:rsid w:val="005373F1"/>
    <w:rsid w:val="00564B23"/>
    <w:rsid w:val="00596C78"/>
    <w:rsid w:val="005F7BF6"/>
    <w:rsid w:val="00621CB8"/>
    <w:rsid w:val="006337D4"/>
    <w:rsid w:val="00675946"/>
    <w:rsid w:val="00696F9B"/>
    <w:rsid w:val="006A67CB"/>
    <w:rsid w:val="006B2B45"/>
    <w:rsid w:val="006B3EDC"/>
    <w:rsid w:val="006D2DC4"/>
    <w:rsid w:val="006D46CE"/>
    <w:rsid w:val="00737C71"/>
    <w:rsid w:val="007571CA"/>
    <w:rsid w:val="00792D61"/>
    <w:rsid w:val="007C3439"/>
    <w:rsid w:val="007D647A"/>
    <w:rsid w:val="00826FB0"/>
    <w:rsid w:val="0086451E"/>
    <w:rsid w:val="008775E2"/>
    <w:rsid w:val="008D2353"/>
    <w:rsid w:val="00936403"/>
    <w:rsid w:val="00991BC4"/>
    <w:rsid w:val="009D5A8B"/>
    <w:rsid w:val="00A61B7F"/>
    <w:rsid w:val="00A65B4B"/>
    <w:rsid w:val="00AA0758"/>
    <w:rsid w:val="00B04C9A"/>
    <w:rsid w:val="00B72345"/>
    <w:rsid w:val="00BE3A19"/>
    <w:rsid w:val="00C36547"/>
    <w:rsid w:val="00C51840"/>
    <w:rsid w:val="00C72782"/>
    <w:rsid w:val="00C95E0E"/>
    <w:rsid w:val="00CC3E4E"/>
    <w:rsid w:val="00CE355F"/>
    <w:rsid w:val="00D13B29"/>
    <w:rsid w:val="00D628FA"/>
    <w:rsid w:val="00DB0D14"/>
    <w:rsid w:val="00DB7883"/>
    <w:rsid w:val="00DD5373"/>
    <w:rsid w:val="00DF15BC"/>
    <w:rsid w:val="00E57C1F"/>
    <w:rsid w:val="00E67C21"/>
    <w:rsid w:val="00F14D78"/>
    <w:rsid w:val="00F31018"/>
    <w:rsid w:val="00F414E6"/>
    <w:rsid w:val="00F6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5AB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91BC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91BC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1BC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E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647A"/>
  </w:style>
  <w:style w:type="paragraph" w:styleId="a6">
    <w:name w:val="footer"/>
    <w:basedOn w:val="a"/>
    <w:link w:val="a7"/>
    <w:uiPriority w:val="99"/>
    <w:unhideWhenUsed/>
    <w:rsid w:val="007D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647A"/>
  </w:style>
  <w:style w:type="paragraph" w:styleId="a8">
    <w:name w:val="Balloon Text"/>
    <w:basedOn w:val="a"/>
    <w:link w:val="a9"/>
    <w:uiPriority w:val="99"/>
    <w:semiHidden/>
    <w:unhideWhenUsed/>
    <w:rsid w:val="00E57C1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7C1F"/>
    <w:rPr>
      <w:rFonts w:ascii="Calibri" w:hAnsi="Calibri"/>
      <w:sz w:val="16"/>
      <w:szCs w:val="16"/>
    </w:rPr>
  </w:style>
  <w:style w:type="paragraph" w:styleId="aa">
    <w:name w:val="List Paragraph"/>
    <w:basedOn w:val="a"/>
    <w:uiPriority w:val="34"/>
    <w:qFormat/>
    <w:rsid w:val="0037124B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3418B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418B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418BF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418B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418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A1D7-0D40-4FA8-A6BB-662A1A97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dsp01</dc:creator>
  <cp:lastModifiedBy>Ващенко Юлия Александровна</cp:lastModifiedBy>
  <cp:revision>5</cp:revision>
  <cp:lastPrinted>2024-09-10T05:07:00Z</cp:lastPrinted>
  <dcterms:created xsi:type="dcterms:W3CDTF">2025-03-25T09:17:00Z</dcterms:created>
  <dcterms:modified xsi:type="dcterms:W3CDTF">2025-04-07T06:50:00Z</dcterms:modified>
</cp:coreProperties>
</file>