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A978" w14:textId="77777777" w:rsidR="008F6BFD" w:rsidRPr="00DD3EA8" w:rsidRDefault="0066273D" w:rsidP="002929C0">
      <w:pPr>
        <w:pStyle w:val="ConsPlusNormal"/>
        <w:jc w:val="center"/>
        <w:outlineLvl w:val="0"/>
        <w:rPr>
          <w:rFonts w:ascii="Liberation Serif" w:hAnsi="Liberation Serif" w:cs="Liberation Serif"/>
          <w:szCs w:val="22"/>
        </w:rPr>
      </w:pPr>
      <w:r w:rsidRPr="00DD3EA8">
        <w:rPr>
          <w:rFonts w:ascii="Liberation Serif" w:hAnsi="Liberation Serif" w:cs="Liberation Serif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1024B38" w14:textId="77777777" w:rsidR="0066273D" w:rsidRPr="00DD3EA8" w:rsidRDefault="0066273D">
      <w:pPr>
        <w:pStyle w:val="ConsPlusTitle"/>
        <w:jc w:val="center"/>
        <w:rPr>
          <w:rFonts w:ascii="Liberation Serif" w:hAnsi="Liberation Serif" w:cs="Liberation Serif"/>
          <w:szCs w:val="22"/>
        </w:rPr>
      </w:pPr>
      <w:bookmarkStart w:id="0" w:name="P33"/>
      <w:bookmarkEnd w:id="0"/>
    </w:p>
    <w:p w14:paraId="100C6908" w14:textId="77777777" w:rsidR="0066273D" w:rsidRPr="00DD3EA8" w:rsidRDefault="0066273D">
      <w:pPr>
        <w:pStyle w:val="ConsPlusTitle"/>
        <w:jc w:val="center"/>
        <w:rPr>
          <w:rFonts w:ascii="Liberation Serif" w:hAnsi="Liberation Serif" w:cs="Liberation Serif"/>
          <w:szCs w:val="22"/>
        </w:rPr>
      </w:pPr>
    </w:p>
    <w:p w14:paraId="47260889" w14:textId="77777777" w:rsidR="00AE4DCC" w:rsidRPr="00DD3EA8" w:rsidRDefault="002929C0">
      <w:pPr>
        <w:pStyle w:val="ConsPlusTitle"/>
        <w:jc w:val="center"/>
        <w:rPr>
          <w:rFonts w:ascii="Liberation Serif" w:hAnsi="Liberation Serif" w:cs="Liberation Serif"/>
          <w:szCs w:val="22"/>
        </w:rPr>
      </w:pPr>
      <w:r w:rsidRPr="00DD3EA8">
        <w:rPr>
          <w:rFonts w:ascii="Liberation Serif" w:hAnsi="Liberation Serif" w:cs="Liberation Serif"/>
          <w:szCs w:val="22"/>
        </w:rPr>
        <w:t xml:space="preserve">ОТЧЕТ О РЕАЛИЗАЦИИ </w:t>
      </w:r>
      <w:r w:rsidR="00AE4DCC" w:rsidRPr="00DD3EA8">
        <w:rPr>
          <w:rFonts w:ascii="Liberation Serif" w:hAnsi="Liberation Serif" w:cs="Liberation Serif"/>
          <w:szCs w:val="22"/>
        </w:rPr>
        <w:t>ПЛАН</w:t>
      </w:r>
      <w:r w:rsidRPr="00DD3EA8">
        <w:rPr>
          <w:rFonts w:ascii="Liberation Serif" w:hAnsi="Liberation Serif" w:cs="Liberation Serif"/>
          <w:szCs w:val="22"/>
        </w:rPr>
        <w:t>А</w:t>
      </w:r>
    </w:p>
    <w:p w14:paraId="19224531" w14:textId="77777777" w:rsidR="00AE4DCC" w:rsidRPr="00DD3EA8" w:rsidRDefault="00D301D5">
      <w:pPr>
        <w:pStyle w:val="ConsPlusTitle"/>
        <w:jc w:val="center"/>
        <w:rPr>
          <w:rFonts w:ascii="Liberation Serif" w:hAnsi="Liberation Serif" w:cs="Liberation Serif"/>
          <w:szCs w:val="22"/>
        </w:rPr>
      </w:pPr>
      <w:r w:rsidRPr="00DD3EA8">
        <w:rPr>
          <w:rFonts w:ascii="Liberation Serif" w:hAnsi="Liberation Serif" w:cs="Liberation Serif"/>
          <w:szCs w:val="22"/>
        </w:rPr>
        <w:t>МЕРОПРИЯТИЙ («</w:t>
      </w:r>
      <w:r w:rsidR="00AE4DCC" w:rsidRPr="00DD3EA8">
        <w:rPr>
          <w:rFonts w:ascii="Liberation Serif" w:hAnsi="Liberation Serif" w:cs="Liberation Serif"/>
          <w:szCs w:val="22"/>
        </w:rPr>
        <w:t>ДОРОЖНАЯ КАРТА</w:t>
      </w:r>
      <w:r w:rsidRPr="00DD3EA8">
        <w:rPr>
          <w:rFonts w:ascii="Liberation Serif" w:hAnsi="Liberation Serif" w:cs="Liberation Serif"/>
          <w:szCs w:val="22"/>
        </w:rPr>
        <w:t>»</w:t>
      </w:r>
      <w:r w:rsidR="00AE4DCC" w:rsidRPr="00DD3EA8">
        <w:rPr>
          <w:rFonts w:ascii="Liberation Serif" w:hAnsi="Liberation Serif" w:cs="Liberation Serif"/>
          <w:szCs w:val="22"/>
        </w:rPr>
        <w:t>) ПО СОДЕЙСТВИЮ РАЗВИТИЮ</w:t>
      </w:r>
    </w:p>
    <w:p w14:paraId="52C51EF9" w14:textId="5E6A193D" w:rsidR="00AE4DCC" w:rsidRPr="00DD3EA8" w:rsidRDefault="00AE4DCC">
      <w:pPr>
        <w:pStyle w:val="ConsPlusTitle"/>
        <w:jc w:val="center"/>
        <w:rPr>
          <w:rFonts w:ascii="Liberation Serif" w:hAnsi="Liberation Serif" w:cs="Liberation Serif"/>
          <w:szCs w:val="22"/>
        </w:rPr>
      </w:pPr>
      <w:r w:rsidRPr="00DD3EA8">
        <w:rPr>
          <w:rFonts w:ascii="Liberation Serif" w:hAnsi="Liberation Serif" w:cs="Liberation Serif"/>
          <w:szCs w:val="22"/>
        </w:rPr>
        <w:t>КОНКУРЕНЦИИ НА ТЕРРИТОРИИ ГОРОД</w:t>
      </w:r>
      <w:r w:rsidR="00F60906" w:rsidRPr="00DD3EA8">
        <w:rPr>
          <w:rFonts w:ascii="Liberation Serif" w:hAnsi="Liberation Serif" w:cs="Liberation Serif"/>
          <w:szCs w:val="22"/>
        </w:rPr>
        <w:t>СКОГО</w:t>
      </w:r>
      <w:r w:rsidRPr="00DD3EA8">
        <w:rPr>
          <w:rFonts w:ascii="Liberation Serif" w:hAnsi="Liberation Serif" w:cs="Liberation Serif"/>
          <w:szCs w:val="22"/>
        </w:rPr>
        <w:t xml:space="preserve"> </w:t>
      </w:r>
      <w:r w:rsidR="00724649" w:rsidRPr="00DD3EA8">
        <w:rPr>
          <w:rFonts w:ascii="Liberation Serif" w:hAnsi="Liberation Serif" w:cs="Liberation Serif"/>
          <w:szCs w:val="22"/>
        </w:rPr>
        <w:t>ОКРУГА ПЕРВОУРАЛЬСК НА 20</w:t>
      </w:r>
      <w:r w:rsidR="007C04BD" w:rsidRPr="00DD3EA8">
        <w:rPr>
          <w:rFonts w:ascii="Liberation Serif" w:hAnsi="Liberation Serif" w:cs="Liberation Serif"/>
          <w:szCs w:val="22"/>
        </w:rPr>
        <w:t>2</w:t>
      </w:r>
      <w:r w:rsidR="00747F57">
        <w:rPr>
          <w:rFonts w:ascii="Liberation Serif" w:hAnsi="Liberation Serif" w:cs="Liberation Serif"/>
          <w:szCs w:val="22"/>
        </w:rPr>
        <w:t>4</w:t>
      </w:r>
      <w:r w:rsidR="00906E5E" w:rsidRPr="00DD3EA8">
        <w:rPr>
          <w:rFonts w:ascii="Liberation Serif" w:hAnsi="Liberation Serif" w:cs="Liberation Serif"/>
          <w:szCs w:val="22"/>
        </w:rPr>
        <w:t xml:space="preserve"> </w:t>
      </w:r>
      <w:r w:rsidRPr="00DD3EA8">
        <w:rPr>
          <w:rFonts w:ascii="Liberation Serif" w:hAnsi="Liberation Serif" w:cs="Liberation Serif"/>
          <w:szCs w:val="22"/>
        </w:rPr>
        <w:t>ГОД</w:t>
      </w:r>
    </w:p>
    <w:p w14:paraId="6F421CCE" w14:textId="77777777" w:rsidR="00AE4DCC" w:rsidRPr="00DD3EA8" w:rsidRDefault="00AE4DCC">
      <w:pPr>
        <w:pStyle w:val="ConsPlusNormal"/>
        <w:rPr>
          <w:rFonts w:ascii="Liberation Serif" w:hAnsi="Liberation Serif" w:cs="Liberation Serif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1843"/>
        <w:gridCol w:w="3686"/>
        <w:gridCol w:w="1700"/>
        <w:gridCol w:w="1701"/>
        <w:gridCol w:w="1701"/>
      </w:tblGrid>
      <w:tr w:rsidR="00DD3EA8" w:rsidRPr="00DD3EA8" w14:paraId="6274AC7B" w14:textId="77777777" w:rsidTr="00DD3EA8">
        <w:tc>
          <w:tcPr>
            <w:tcW w:w="488" w:type="dxa"/>
            <w:vMerge w:val="restart"/>
            <w:vAlign w:val="center"/>
          </w:tcPr>
          <w:p w14:paraId="56580FAF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№           п/п</w:t>
            </w:r>
          </w:p>
        </w:tc>
        <w:tc>
          <w:tcPr>
            <w:tcW w:w="3827" w:type="dxa"/>
            <w:vMerge w:val="restart"/>
            <w:vAlign w:val="center"/>
          </w:tcPr>
          <w:p w14:paraId="0B5E885D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44A21ED1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Ответственный исполнитель</w:t>
            </w:r>
          </w:p>
        </w:tc>
        <w:tc>
          <w:tcPr>
            <w:tcW w:w="3686" w:type="dxa"/>
            <w:vMerge w:val="restart"/>
            <w:vAlign w:val="center"/>
          </w:tcPr>
          <w:p w14:paraId="1A851943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Ключевые показатели эффективности (измерение результата мероприятия)</w:t>
            </w:r>
          </w:p>
        </w:tc>
        <w:tc>
          <w:tcPr>
            <w:tcW w:w="1700" w:type="dxa"/>
            <w:vAlign w:val="center"/>
          </w:tcPr>
          <w:p w14:paraId="7F26D0F0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План</w:t>
            </w:r>
          </w:p>
        </w:tc>
        <w:tc>
          <w:tcPr>
            <w:tcW w:w="1701" w:type="dxa"/>
          </w:tcPr>
          <w:p w14:paraId="0F2A90D6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Факт</w:t>
            </w:r>
          </w:p>
        </w:tc>
        <w:tc>
          <w:tcPr>
            <w:tcW w:w="1701" w:type="dxa"/>
            <w:vMerge w:val="restart"/>
          </w:tcPr>
          <w:p w14:paraId="6F0308C7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Процент исполнения</w:t>
            </w:r>
          </w:p>
        </w:tc>
      </w:tr>
      <w:tr w:rsidR="00DD3EA8" w:rsidRPr="00DD3EA8" w14:paraId="421A5A1A" w14:textId="77777777" w:rsidTr="00DD3EA8">
        <w:tc>
          <w:tcPr>
            <w:tcW w:w="488" w:type="dxa"/>
            <w:vMerge/>
          </w:tcPr>
          <w:p w14:paraId="3109E3FE" w14:textId="77777777" w:rsidR="00DD3EA8" w:rsidRPr="00DD3EA8" w:rsidRDefault="00DD3EA8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827" w:type="dxa"/>
            <w:vMerge/>
          </w:tcPr>
          <w:p w14:paraId="637C6408" w14:textId="77777777" w:rsidR="00DD3EA8" w:rsidRPr="00DD3EA8" w:rsidRDefault="00DD3EA8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14:paraId="3616822A" w14:textId="77777777" w:rsidR="00DD3EA8" w:rsidRPr="00DD3EA8" w:rsidRDefault="00DD3EA8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6" w:type="dxa"/>
            <w:vMerge/>
          </w:tcPr>
          <w:p w14:paraId="188C5762" w14:textId="77777777" w:rsidR="00DD3EA8" w:rsidRPr="00DD3EA8" w:rsidRDefault="00DD3EA8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0" w:type="dxa"/>
            <w:vAlign w:val="center"/>
          </w:tcPr>
          <w:p w14:paraId="5B010113" w14:textId="5654EC92" w:rsidR="00DD3EA8" w:rsidRPr="00DD3EA8" w:rsidRDefault="00DD3EA8" w:rsidP="003F3EA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202</w:t>
            </w:r>
            <w:r w:rsidR="00747F57">
              <w:rPr>
                <w:rFonts w:ascii="Liberation Serif" w:hAnsi="Liberation Serif" w:cs="Liberation Serif"/>
                <w:b/>
                <w:szCs w:val="22"/>
              </w:rPr>
              <w:t>4</w:t>
            </w:r>
            <w:r w:rsidRPr="00DD3EA8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14:paraId="509311C4" w14:textId="2F5F6FBF" w:rsidR="00DD3EA8" w:rsidRPr="00DD3EA8" w:rsidRDefault="00DD3EA8" w:rsidP="00A75E3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202</w:t>
            </w:r>
            <w:r w:rsidR="00747F57">
              <w:rPr>
                <w:rFonts w:ascii="Liberation Serif" w:hAnsi="Liberation Serif" w:cs="Liberation Serif"/>
                <w:b/>
                <w:szCs w:val="22"/>
              </w:rPr>
              <w:t>4</w:t>
            </w:r>
            <w:r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  <w:r w:rsidRPr="00DD3EA8">
              <w:rPr>
                <w:rFonts w:ascii="Liberation Serif" w:hAnsi="Liberation Serif" w:cs="Liberation Serif"/>
                <w:b/>
                <w:szCs w:val="22"/>
              </w:rPr>
              <w:t>год</w:t>
            </w:r>
          </w:p>
        </w:tc>
        <w:tc>
          <w:tcPr>
            <w:tcW w:w="1701" w:type="dxa"/>
            <w:vMerge/>
          </w:tcPr>
          <w:p w14:paraId="351D5A34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</w:p>
        </w:tc>
      </w:tr>
      <w:tr w:rsidR="00DD3EA8" w:rsidRPr="00DD3EA8" w14:paraId="6D7051C7" w14:textId="77777777" w:rsidTr="00DD3EA8">
        <w:tc>
          <w:tcPr>
            <w:tcW w:w="14946" w:type="dxa"/>
            <w:gridSpan w:val="7"/>
          </w:tcPr>
          <w:p w14:paraId="07FF6FCA" w14:textId="77777777" w:rsidR="00DD3EA8" w:rsidRPr="00DD3EA8" w:rsidRDefault="00DD3EA8" w:rsidP="00153CA2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Часть 1. МЕРОПРИЯТИЯ ПО СОДЕЙСТВИЮ РАЗВИТИЮ КОНКУРЕНЦИИ НА РЫНКАХ ГОРОДСКОГО ОКРУГА ПЕРВОУРАЛЬСК</w:t>
            </w:r>
          </w:p>
        </w:tc>
      </w:tr>
      <w:tr w:rsidR="00DD3EA8" w:rsidRPr="00DD3EA8" w14:paraId="17E0360C" w14:textId="77777777" w:rsidTr="00DD3EA8">
        <w:tc>
          <w:tcPr>
            <w:tcW w:w="14946" w:type="dxa"/>
            <w:gridSpan w:val="7"/>
          </w:tcPr>
          <w:p w14:paraId="08FE1E61" w14:textId="77777777" w:rsidR="00DD3EA8" w:rsidRPr="00DD3EA8" w:rsidRDefault="00DD3EA8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услуг дошкольного образования</w:t>
            </w:r>
          </w:p>
        </w:tc>
      </w:tr>
      <w:tr w:rsidR="00DD3EA8" w:rsidRPr="00DD3EA8" w14:paraId="17CBEA5D" w14:textId="77777777" w:rsidTr="00DD3EA8">
        <w:trPr>
          <w:trHeight w:val="1294"/>
        </w:trPr>
        <w:tc>
          <w:tcPr>
            <w:tcW w:w="14946" w:type="dxa"/>
            <w:gridSpan w:val="7"/>
          </w:tcPr>
          <w:p w14:paraId="0F8636CA" w14:textId="77777777" w:rsidR="00DD3EA8" w:rsidRPr="00DD3EA8" w:rsidRDefault="00DD3EA8" w:rsidP="00084E38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В сеть муниципальных образовательных организаций, реализующих программу дошкольного образования, городского округа Первоуральск входит:</w:t>
            </w:r>
          </w:p>
          <w:p w14:paraId="2AF0A15A" w14:textId="77777777" w:rsidR="00DD3EA8" w:rsidRPr="00DD3EA8" w:rsidRDefault="00DD3EA8" w:rsidP="00084E38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- 11 муниципальных дошкольных образовательных учреждений с 49 филиалами, из них в черте города расположено 51 дошкольное учреждение и 9 учреждений в сельской местности;</w:t>
            </w:r>
          </w:p>
          <w:p w14:paraId="6C6AB57C" w14:textId="77777777" w:rsidR="00DD3EA8" w:rsidRPr="00DD3EA8" w:rsidRDefault="00DD3EA8" w:rsidP="00084E38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- 2 муниципальных образовательных учреждения «Начальная школа – детский сад № 14» и «Начальная школа – детский сад 317»;</w:t>
            </w:r>
          </w:p>
          <w:p w14:paraId="54C1544D" w14:textId="77777777" w:rsidR="00DD3EA8" w:rsidRPr="00DD3EA8" w:rsidRDefault="00DD3EA8" w:rsidP="00084E38">
            <w:pPr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- 3 муниципальных общеобразовательных учреждения «Средняя образовательная школа №12», «Средняя общеобразовательная школа №20», «Средняя общеобразовательная школа №29» с дошкольными группами.</w:t>
            </w:r>
          </w:p>
        </w:tc>
      </w:tr>
      <w:tr w:rsidR="00DD3EA8" w:rsidRPr="00DD3EA8" w14:paraId="389C2F78" w14:textId="77777777" w:rsidTr="00DD3EA8">
        <w:tc>
          <w:tcPr>
            <w:tcW w:w="14946" w:type="dxa"/>
            <w:gridSpan w:val="7"/>
          </w:tcPr>
          <w:p w14:paraId="04EAA3D7" w14:textId="77777777" w:rsidR="00DD3EA8" w:rsidRPr="00DD3EA8" w:rsidRDefault="00DD3EA8" w:rsidP="00482F2B">
            <w:pPr>
              <w:pStyle w:val="ConsPlusNormal"/>
              <w:outlineLvl w:val="3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Задача: обеспечение доступности дошкольного образования для детей до 3 лет</w:t>
            </w:r>
          </w:p>
        </w:tc>
      </w:tr>
      <w:tr w:rsidR="00DD3EA8" w:rsidRPr="00DD3EA8" w14:paraId="42C27ED6" w14:textId="77777777" w:rsidTr="00DD3EA8">
        <w:tc>
          <w:tcPr>
            <w:tcW w:w="488" w:type="dxa"/>
          </w:tcPr>
          <w:p w14:paraId="5AD5E98E" w14:textId="77777777" w:rsidR="00DD3EA8" w:rsidRPr="00DD3EA8" w:rsidRDefault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3827" w:type="dxa"/>
          </w:tcPr>
          <w:p w14:paraId="5B6DDA0E" w14:textId="77777777" w:rsidR="00DD3EA8" w:rsidRPr="00DD3EA8" w:rsidRDefault="00DD3EA8" w:rsidP="00084E38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Создание информационных</w:t>
            </w:r>
          </w:p>
          <w:p w14:paraId="20533363" w14:textId="77777777" w:rsidR="00DD3EA8" w:rsidRPr="00DD3EA8" w:rsidRDefault="00DD3EA8" w:rsidP="00084E38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и программно-методических условий для развития частных</w:t>
            </w:r>
          </w:p>
          <w:p w14:paraId="32E730D0" w14:textId="77777777" w:rsidR="00DD3EA8" w:rsidRPr="00DD3EA8" w:rsidRDefault="00DD3EA8" w:rsidP="00084E38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образовательных организаций,</w:t>
            </w:r>
          </w:p>
          <w:p w14:paraId="6A4858DA" w14:textId="77777777" w:rsidR="00DD3EA8" w:rsidRPr="00DD3EA8" w:rsidRDefault="00DD3EA8" w:rsidP="00084E38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реализующих программы</w:t>
            </w:r>
          </w:p>
          <w:p w14:paraId="7485935C" w14:textId="77777777" w:rsidR="00DD3EA8" w:rsidRPr="00DD3EA8" w:rsidRDefault="00DD3EA8" w:rsidP="00084E38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дошкольного образования и (или)</w:t>
            </w:r>
          </w:p>
          <w:p w14:paraId="43732D67" w14:textId="77777777" w:rsidR="00DD3EA8" w:rsidRPr="00DD3EA8" w:rsidRDefault="00DD3EA8" w:rsidP="00084E38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 xml:space="preserve">осуществляющих присмотр и уход за детьми </w:t>
            </w:r>
          </w:p>
        </w:tc>
        <w:tc>
          <w:tcPr>
            <w:tcW w:w="1843" w:type="dxa"/>
          </w:tcPr>
          <w:p w14:paraId="34A1A15C" w14:textId="77777777" w:rsidR="00DD3EA8" w:rsidRPr="00DD3EA8" w:rsidRDefault="00DD3EA8" w:rsidP="00FD205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Начальник Управления образования городского округа Первоуральск </w:t>
            </w:r>
          </w:p>
        </w:tc>
        <w:tc>
          <w:tcPr>
            <w:tcW w:w="3686" w:type="dxa"/>
          </w:tcPr>
          <w:p w14:paraId="2B78B602" w14:textId="563F75A9" w:rsidR="00DD3EA8" w:rsidRPr="00DD3EA8" w:rsidRDefault="00140154" w:rsidP="00765E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Своевременное размещение информации на сайте Управления образовния</w:t>
            </w:r>
          </w:p>
        </w:tc>
        <w:tc>
          <w:tcPr>
            <w:tcW w:w="1700" w:type="dxa"/>
          </w:tcPr>
          <w:p w14:paraId="50EB3475" w14:textId="77777777" w:rsidR="00DD3EA8" w:rsidRPr="00DD3EA8" w:rsidRDefault="00DD3EA8" w:rsidP="00765E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100 %</w:t>
            </w:r>
          </w:p>
        </w:tc>
        <w:tc>
          <w:tcPr>
            <w:tcW w:w="1701" w:type="dxa"/>
          </w:tcPr>
          <w:p w14:paraId="6A483C27" w14:textId="77777777" w:rsidR="00DD3EA8" w:rsidRPr="00DD3EA8" w:rsidRDefault="00DD3EA8" w:rsidP="00765E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100 %</w:t>
            </w:r>
          </w:p>
        </w:tc>
        <w:tc>
          <w:tcPr>
            <w:tcW w:w="1701" w:type="dxa"/>
          </w:tcPr>
          <w:p w14:paraId="7038813A" w14:textId="77777777" w:rsidR="00DD3EA8" w:rsidRPr="00DD3EA8" w:rsidRDefault="00DD3EA8" w:rsidP="00765E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100 %</w:t>
            </w:r>
          </w:p>
        </w:tc>
      </w:tr>
      <w:tr w:rsidR="00DD3EA8" w:rsidRPr="00DD3EA8" w14:paraId="2B339A3B" w14:textId="77777777" w:rsidTr="00DD3EA8">
        <w:tc>
          <w:tcPr>
            <w:tcW w:w="14946" w:type="dxa"/>
            <w:gridSpan w:val="7"/>
          </w:tcPr>
          <w:p w14:paraId="3A88BFD1" w14:textId="77777777" w:rsidR="00DD3EA8" w:rsidRPr="00DD3EA8" w:rsidRDefault="00DD3EA8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услуг дополнительного образования детей</w:t>
            </w:r>
          </w:p>
        </w:tc>
      </w:tr>
      <w:tr w:rsidR="00DD3EA8" w:rsidRPr="00DD3EA8" w14:paraId="1207A20A" w14:textId="77777777" w:rsidTr="00DD3EA8">
        <w:tc>
          <w:tcPr>
            <w:tcW w:w="14946" w:type="dxa"/>
            <w:gridSpan w:val="7"/>
          </w:tcPr>
          <w:p w14:paraId="75B09316" w14:textId="77777777" w:rsidR="00DD3EA8" w:rsidRPr="00DD3EA8" w:rsidRDefault="00DD3EA8" w:rsidP="007A0D17">
            <w:pPr>
              <w:pStyle w:val="ConsPlusNormal"/>
              <w:outlineLvl w:val="2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 территории городского округа Первоуральск функционирует 6 муниципальных образовательных учреждений дополнительного образования МАОУ ДО ЦДТ, МАОУ ДО «ДЮСШ», ПМАОУ ДО «ДЮСШ «Уральский Трубник», МАОУ ДО ЦРДМ, МБОУ ДО «ПДШИ», МБОУ «ПДХШ».</w:t>
            </w:r>
          </w:p>
        </w:tc>
      </w:tr>
      <w:tr w:rsidR="00DD3EA8" w:rsidRPr="00DD3EA8" w14:paraId="34832FEA" w14:textId="77777777" w:rsidTr="00DD3EA8">
        <w:tc>
          <w:tcPr>
            <w:tcW w:w="14946" w:type="dxa"/>
            <w:gridSpan w:val="7"/>
          </w:tcPr>
          <w:p w14:paraId="49E0149A" w14:textId="77777777" w:rsidR="00DD3EA8" w:rsidRPr="00DD3EA8" w:rsidRDefault="00DD3EA8" w:rsidP="00482F2B">
            <w:pPr>
              <w:pStyle w:val="ConsPlusNormal"/>
              <w:outlineLvl w:val="3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Задача: развитие дополнительного образования на территории городского округа Первоуральск. Увеличение количества детей, охваченных дополнительным образованием</w:t>
            </w:r>
          </w:p>
        </w:tc>
      </w:tr>
      <w:tr w:rsidR="00DD3EA8" w:rsidRPr="00DD3EA8" w14:paraId="2098D0BF" w14:textId="77777777" w:rsidTr="00DD3EA8">
        <w:tc>
          <w:tcPr>
            <w:tcW w:w="488" w:type="dxa"/>
          </w:tcPr>
          <w:p w14:paraId="27D1E0ED" w14:textId="77777777" w:rsidR="00DD3EA8" w:rsidRPr="00DD3EA8" w:rsidRDefault="00DD3EA8" w:rsidP="000937B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3827" w:type="dxa"/>
          </w:tcPr>
          <w:p w14:paraId="39AEB16D" w14:textId="77777777" w:rsidR="00DD3EA8" w:rsidRPr="00DD3EA8" w:rsidRDefault="00DD3EA8" w:rsidP="00E358A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Консультирование частных</w:t>
            </w:r>
          </w:p>
          <w:p w14:paraId="7DD96774" w14:textId="77777777" w:rsidR="00DD3EA8" w:rsidRPr="00DD3EA8" w:rsidRDefault="00DD3EA8" w:rsidP="00E358A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образовательных организаций</w:t>
            </w:r>
          </w:p>
          <w:p w14:paraId="1862CA93" w14:textId="77777777" w:rsidR="00DD3EA8" w:rsidRPr="00DD3EA8" w:rsidRDefault="00DD3EA8" w:rsidP="00E358A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и индивидуальных предпринимателей</w:t>
            </w:r>
          </w:p>
          <w:p w14:paraId="21021F94" w14:textId="77777777" w:rsidR="00DD3EA8" w:rsidRPr="00DD3EA8" w:rsidRDefault="00DD3EA8" w:rsidP="00E358A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по вопросам получения лицензий на ведение образовательной</w:t>
            </w:r>
          </w:p>
          <w:p w14:paraId="698230C1" w14:textId="77777777" w:rsidR="00DD3EA8" w:rsidRPr="00DD3EA8" w:rsidRDefault="00DD3EA8" w:rsidP="00E358A9">
            <w:pPr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 xml:space="preserve">деятельности </w:t>
            </w:r>
          </w:p>
        </w:tc>
        <w:tc>
          <w:tcPr>
            <w:tcW w:w="1843" w:type="dxa"/>
          </w:tcPr>
          <w:p w14:paraId="42953A99" w14:textId="77777777" w:rsidR="00DD3EA8" w:rsidRPr="00DD3EA8" w:rsidRDefault="00DD3EA8" w:rsidP="009507C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 xml:space="preserve">Начальник Управления </w:t>
            </w: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 xml:space="preserve">образования городского округа Первоуральск </w:t>
            </w:r>
          </w:p>
        </w:tc>
        <w:tc>
          <w:tcPr>
            <w:tcW w:w="3686" w:type="dxa"/>
          </w:tcPr>
          <w:p w14:paraId="71F5DB4B" w14:textId="77777777" w:rsidR="00DD3EA8" w:rsidRPr="00DD3EA8" w:rsidRDefault="00DD3EA8" w:rsidP="00E3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lastRenderedPageBreak/>
              <w:t>Количество консультаций в год</w:t>
            </w:r>
          </w:p>
          <w:p w14:paraId="7FEAB2AB" w14:textId="77777777" w:rsidR="00DD3EA8" w:rsidRPr="00DD3EA8" w:rsidRDefault="00DD3EA8" w:rsidP="00810CF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14:paraId="69D55603" w14:textId="51E3856D" w:rsidR="00DD3EA8" w:rsidRPr="00DD3EA8" w:rsidRDefault="00E72232" w:rsidP="00D26B26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11</w:t>
            </w:r>
          </w:p>
        </w:tc>
        <w:tc>
          <w:tcPr>
            <w:tcW w:w="1701" w:type="dxa"/>
          </w:tcPr>
          <w:p w14:paraId="38518FBA" w14:textId="03623561" w:rsidR="00DD3EA8" w:rsidRPr="00DD3EA8" w:rsidRDefault="00E72232" w:rsidP="00D26B26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11</w:t>
            </w:r>
          </w:p>
        </w:tc>
        <w:tc>
          <w:tcPr>
            <w:tcW w:w="1701" w:type="dxa"/>
          </w:tcPr>
          <w:p w14:paraId="2C0395DC" w14:textId="77777777" w:rsidR="00DD3EA8" w:rsidRPr="00DD3EA8" w:rsidRDefault="00DD3EA8" w:rsidP="00D26B26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100 %</w:t>
            </w:r>
          </w:p>
        </w:tc>
      </w:tr>
      <w:tr w:rsidR="00DD3EA8" w:rsidRPr="00DD3EA8" w14:paraId="4295C686" w14:textId="77777777" w:rsidTr="00DD3EA8">
        <w:tc>
          <w:tcPr>
            <w:tcW w:w="488" w:type="dxa"/>
          </w:tcPr>
          <w:p w14:paraId="535F4309" w14:textId="6C6F1C20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3827" w:type="dxa"/>
          </w:tcPr>
          <w:p w14:paraId="089B8ADD" w14:textId="04E0AF44" w:rsidR="00DD3EA8" w:rsidRPr="00DD3EA8" w:rsidRDefault="00DD3EA8" w:rsidP="00906E5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Информирование и методическая поддержка организаций и индивидуальных предпринимателей о возможности персонифицированного финансирования дополнительного образования</w:t>
            </w:r>
          </w:p>
        </w:tc>
        <w:tc>
          <w:tcPr>
            <w:tcW w:w="1843" w:type="dxa"/>
          </w:tcPr>
          <w:p w14:paraId="522AE48D" w14:textId="0D4848E1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Начальник Управления образования городского округа Первоуральск </w:t>
            </w:r>
          </w:p>
        </w:tc>
        <w:tc>
          <w:tcPr>
            <w:tcW w:w="3686" w:type="dxa"/>
          </w:tcPr>
          <w:p w14:paraId="29208B33" w14:textId="77777777" w:rsidR="00DD3EA8" w:rsidRPr="00DD3EA8" w:rsidRDefault="00DD3EA8" w:rsidP="00906E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Количество консультаций в год</w:t>
            </w:r>
          </w:p>
          <w:p w14:paraId="528ECBC4" w14:textId="6088E47D" w:rsidR="00DD3EA8" w:rsidRPr="00DD3EA8" w:rsidRDefault="00DD3EA8" w:rsidP="00906E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Размещение информации на сайте Управления образования</w:t>
            </w:r>
          </w:p>
        </w:tc>
        <w:tc>
          <w:tcPr>
            <w:tcW w:w="1700" w:type="dxa"/>
          </w:tcPr>
          <w:p w14:paraId="4B2BF02D" w14:textId="43C8E255" w:rsidR="00DD3EA8" w:rsidRPr="00DD3EA8" w:rsidRDefault="00E72232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12</w:t>
            </w:r>
          </w:p>
        </w:tc>
        <w:tc>
          <w:tcPr>
            <w:tcW w:w="1701" w:type="dxa"/>
          </w:tcPr>
          <w:p w14:paraId="6FA9BD3F" w14:textId="2C19151E" w:rsidR="00DD3EA8" w:rsidRPr="00DD3EA8" w:rsidRDefault="00E72232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12</w:t>
            </w:r>
          </w:p>
        </w:tc>
        <w:tc>
          <w:tcPr>
            <w:tcW w:w="1701" w:type="dxa"/>
          </w:tcPr>
          <w:p w14:paraId="5DCDFDFD" w14:textId="344D9B32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100 %</w:t>
            </w:r>
          </w:p>
        </w:tc>
      </w:tr>
      <w:tr w:rsidR="00DD3EA8" w:rsidRPr="00DD3EA8" w14:paraId="2B0B6FF2" w14:textId="77777777" w:rsidTr="00DD3EA8">
        <w:tc>
          <w:tcPr>
            <w:tcW w:w="488" w:type="dxa"/>
          </w:tcPr>
          <w:p w14:paraId="218CEF3A" w14:textId="233B8758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4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36C2549E" w14:textId="3E9E9D00" w:rsidR="00DD3EA8" w:rsidRPr="00DD3EA8" w:rsidRDefault="00DD3EA8" w:rsidP="00906E5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Повышение квалификации (переподготовка) педагогических работников, реализующих образовательные программы дополнительного образования</w:t>
            </w:r>
          </w:p>
        </w:tc>
        <w:tc>
          <w:tcPr>
            <w:tcW w:w="1843" w:type="dxa"/>
          </w:tcPr>
          <w:p w14:paraId="5835155A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Начальник Управления образования городского округа Первоуральск </w:t>
            </w:r>
          </w:p>
        </w:tc>
        <w:tc>
          <w:tcPr>
            <w:tcW w:w="3686" w:type="dxa"/>
          </w:tcPr>
          <w:p w14:paraId="7B6B4001" w14:textId="57F2DF11" w:rsidR="00DD3EA8" w:rsidRPr="00DD3EA8" w:rsidRDefault="00DD3EA8" w:rsidP="00906E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Повышение качества оказываемых услуг</w:t>
            </w:r>
          </w:p>
        </w:tc>
        <w:tc>
          <w:tcPr>
            <w:tcW w:w="1700" w:type="dxa"/>
          </w:tcPr>
          <w:p w14:paraId="5C83672A" w14:textId="7E19B56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 раз в три года</w:t>
            </w:r>
          </w:p>
        </w:tc>
        <w:tc>
          <w:tcPr>
            <w:tcW w:w="1701" w:type="dxa"/>
          </w:tcPr>
          <w:p w14:paraId="38199964" w14:textId="14E8482D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 раз в три года</w:t>
            </w:r>
          </w:p>
        </w:tc>
        <w:tc>
          <w:tcPr>
            <w:tcW w:w="1701" w:type="dxa"/>
          </w:tcPr>
          <w:p w14:paraId="491E50B8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100 %</w:t>
            </w:r>
          </w:p>
        </w:tc>
      </w:tr>
      <w:tr w:rsidR="00DD3EA8" w:rsidRPr="00DD3EA8" w14:paraId="5C9D202A" w14:textId="77777777" w:rsidTr="00DD3EA8">
        <w:tc>
          <w:tcPr>
            <w:tcW w:w="488" w:type="dxa"/>
          </w:tcPr>
          <w:p w14:paraId="70D26D3B" w14:textId="21519512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5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53B553DD" w14:textId="77777777" w:rsidR="00DD3EA8" w:rsidRPr="00DD3EA8" w:rsidRDefault="00DD3EA8" w:rsidP="00906E5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Информирование граждан о реализуемых муниципальными образовательными организациями программ дополнительного образования</w:t>
            </w:r>
          </w:p>
        </w:tc>
        <w:tc>
          <w:tcPr>
            <w:tcW w:w="1843" w:type="dxa"/>
          </w:tcPr>
          <w:p w14:paraId="6E5F209F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Управления образования городского округа Первоуральск</w:t>
            </w:r>
          </w:p>
        </w:tc>
        <w:tc>
          <w:tcPr>
            <w:tcW w:w="3686" w:type="dxa"/>
          </w:tcPr>
          <w:p w14:paraId="52735DB6" w14:textId="77777777" w:rsidR="00DD3EA8" w:rsidRPr="00DD3EA8" w:rsidRDefault="00DD3EA8" w:rsidP="00906E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Размещение информации на сайтах образовательных организаций</w:t>
            </w:r>
          </w:p>
        </w:tc>
        <w:tc>
          <w:tcPr>
            <w:tcW w:w="1700" w:type="dxa"/>
          </w:tcPr>
          <w:p w14:paraId="2EDEE2F7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ежеквартально</w:t>
            </w:r>
          </w:p>
        </w:tc>
        <w:tc>
          <w:tcPr>
            <w:tcW w:w="1701" w:type="dxa"/>
          </w:tcPr>
          <w:p w14:paraId="37B5DB06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ежеквартально</w:t>
            </w:r>
          </w:p>
        </w:tc>
        <w:tc>
          <w:tcPr>
            <w:tcW w:w="1701" w:type="dxa"/>
          </w:tcPr>
          <w:p w14:paraId="56A03EFC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100 %</w:t>
            </w:r>
          </w:p>
        </w:tc>
      </w:tr>
      <w:tr w:rsidR="00DD3EA8" w:rsidRPr="00DD3EA8" w14:paraId="605EA34E" w14:textId="77777777" w:rsidTr="00DD3EA8">
        <w:tc>
          <w:tcPr>
            <w:tcW w:w="14946" w:type="dxa"/>
            <w:gridSpan w:val="7"/>
          </w:tcPr>
          <w:p w14:paraId="12E7C433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розничной торговли</w:t>
            </w:r>
          </w:p>
        </w:tc>
      </w:tr>
      <w:tr w:rsidR="00DD3EA8" w:rsidRPr="00DD3EA8" w14:paraId="221C3E12" w14:textId="77777777" w:rsidTr="00DD3EA8">
        <w:tc>
          <w:tcPr>
            <w:tcW w:w="14946" w:type="dxa"/>
            <w:gridSpan w:val="7"/>
          </w:tcPr>
          <w:p w14:paraId="29ABCBD1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Инфраструктура потребительского рынка городского округа Первоуральск представлена 1090 объектами, из них 735 объектов торговли (магазины, торговые центры, нестационарные торговые объекты и т.д.), 176 объектов общественного питания, 210 объектов бытового обслуживания населения. Также осуществляются: выездная торговля, сезонная торговля, обслуживание мероприятий, ярмарки.</w:t>
            </w:r>
          </w:p>
          <w:p w14:paraId="3EB6DAA8" w14:textId="27713AB5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 По состоянию на </w:t>
            </w:r>
            <w:r w:rsidR="00E72232">
              <w:rPr>
                <w:rFonts w:ascii="Liberation Serif" w:hAnsi="Liberation Serif" w:cs="Liberation Serif"/>
                <w:szCs w:val="22"/>
              </w:rPr>
              <w:t>31.12.2024</w:t>
            </w:r>
            <w:r w:rsidRPr="00DD3EA8">
              <w:rPr>
                <w:rFonts w:ascii="Liberation Serif" w:hAnsi="Liberation Serif" w:cs="Liberation Serif"/>
                <w:szCs w:val="22"/>
              </w:rPr>
              <w:t xml:space="preserve"> года торговая сеть городского округа Первоуральск представлена 735 объектами торговли с торговой площадью 116,4 тыс. кв. м, в том числе:</w:t>
            </w:r>
          </w:p>
          <w:p w14:paraId="07EF2EAF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1. 535 магазинов торговой площадью 58,2 тыс. кв. м., из них 198 – продовольственных, 237 – непродовольственных, 100 – смешанных;</w:t>
            </w:r>
          </w:p>
          <w:p w14:paraId="7DDEA645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2. 18 торговых центров, торговой площадью 64,3 тыс. кв. м.;</w:t>
            </w:r>
          </w:p>
          <w:p w14:paraId="619D95D5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3. 132 нестационарных торговых объектов, в том числе: 65 – павильонов, 25 киосков, 42 – палатки, контейнеры и трейлеры.</w:t>
            </w:r>
          </w:p>
          <w:p w14:paraId="7589F474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 территории городского округа Первоуральск функционирует 18 торговых центров (в том числе: 1 центр – торгово–развлекательный), более 48 торговых сетей всех уровней: международной, федеральной, региональной, местной: 11–продовольственных, 25–непродовольственных, 12–со смешанным ассортиментом товаров, из них 16 – представляют федеральные торговые сети, 8 – областные, 24 – местные.</w:t>
            </w:r>
          </w:p>
          <w:p w14:paraId="4873EB72" w14:textId="5DFA905C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Торговая сеть сельских населенных пунктов на </w:t>
            </w:r>
            <w:r w:rsidR="00E72232">
              <w:rPr>
                <w:rFonts w:ascii="Liberation Serif" w:hAnsi="Liberation Serif" w:cs="Liberation Serif"/>
                <w:szCs w:val="22"/>
              </w:rPr>
              <w:t>31.12.2024</w:t>
            </w:r>
            <w:r w:rsidRPr="00DD3EA8">
              <w:rPr>
                <w:rFonts w:ascii="Liberation Serif" w:hAnsi="Liberation Serif" w:cs="Liberation Serif"/>
                <w:szCs w:val="22"/>
              </w:rPr>
              <w:t xml:space="preserve"> года включает в себя 136 объектов торговли, в том числе 89 магазинов, 38 павильонов, 9 киосков. </w:t>
            </w: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Из 29–ти сельских населенных пунктов 19 (65%) имеют стационарную торговую сеть.</w:t>
            </w:r>
          </w:p>
        </w:tc>
      </w:tr>
      <w:tr w:rsidR="00DD3EA8" w:rsidRPr="00DD3EA8" w14:paraId="1FE9A287" w14:textId="77777777" w:rsidTr="00DD3EA8">
        <w:tc>
          <w:tcPr>
            <w:tcW w:w="14946" w:type="dxa"/>
            <w:gridSpan w:val="7"/>
          </w:tcPr>
          <w:p w14:paraId="30860139" w14:textId="77777777" w:rsidR="00DD3EA8" w:rsidRPr="00DD3EA8" w:rsidRDefault="00DD3EA8" w:rsidP="00906E5E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Задача: Обеспечение населения продовольственными ресурсами (в шаговой доступности)</w:t>
            </w:r>
          </w:p>
        </w:tc>
      </w:tr>
      <w:tr w:rsidR="00DD3EA8" w:rsidRPr="00DD3EA8" w14:paraId="12CBFD2C" w14:textId="77777777" w:rsidTr="00DD3EA8">
        <w:trPr>
          <w:trHeight w:val="485"/>
        </w:trPr>
        <w:tc>
          <w:tcPr>
            <w:tcW w:w="488" w:type="dxa"/>
          </w:tcPr>
          <w:p w14:paraId="610CDF12" w14:textId="40484194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6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45D6A110" w14:textId="77777777" w:rsidR="00DD3EA8" w:rsidRPr="00DD3EA8" w:rsidRDefault="00DD3EA8" w:rsidP="00906E5E">
            <w:pPr>
              <w:jc w:val="both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Актуализация схемы размещения нестационарных торговых объектов на территории городского округа Первоуральск</w:t>
            </w:r>
          </w:p>
        </w:tc>
        <w:tc>
          <w:tcPr>
            <w:tcW w:w="1843" w:type="dxa"/>
          </w:tcPr>
          <w:p w14:paraId="55EDAF63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Начальник отдела развития потребительского рынка, предпринимательства и туризма</w:t>
            </w:r>
          </w:p>
        </w:tc>
        <w:tc>
          <w:tcPr>
            <w:tcW w:w="3686" w:type="dxa"/>
          </w:tcPr>
          <w:p w14:paraId="1A6E5B3C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Наличие актуальной схемы</w:t>
            </w:r>
          </w:p>
        </w:tc>
        <w:tc>
          <w:tcPr>
            <w:tcW w:w="1700" w:type="dxa"/>
          </w:tcPr>
          <w:p w14:paraId="16AEC05A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1701" w:type="dxa"/>
          </w:tcPr>
          <w:p w14:paraId="4915EEF9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да</w:t>
            </w:r>
          </w:p>
        </w:tc>
        <w:tc>
          <w:tcPr>
            <w:tcW w:w="1701" w:type="dxa"/>
          </w:tcPr>
          <w:p w14:paraId="697D9BB9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51C8AF86" w14:textId="77777777" w:rsidTr="00DD3EA8">
        <w:tc>
          <w:tcPr>
            <w:tcW w:w="488" w:type="dxa"/>
          </w:tcPr>
          <w:p w14:paraId="36BC4937" w14:textId="7771F911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7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7051A0B7" w14:textId="77777777" w:rsidR="00DD3EA8" w:rsidRPr="00DD3EA8" w:rsidRDefault="00DD3EA8" w:rsidP="00906E5E">
            <w:pPr>
              <w:jc w:val="both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Проведение анализа состояния конкурентной среды в сфере розничной торговли на территории городского округа Первоуральск, включающего оценку фактического состояния и развития сферы розничной торговли, анализ состояния обеспечения населения города продовольственными ресурсами</w:t>
            </w:r>
          </w:p>
        </w:tc>
        <w:tc>
          <w:tcPr>
            <w:tcW w:w="1843" w:type="dxa"/>
          </w:tcPr>
          <w:p w14:paraId="068F6F3D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Начальник отдела развития потребительского рынка, предпринимательства и туризма</w:t>
            </w:r>
          </w:p>
        </w:tc>
        <w:tc>
          <w:tcPr>
            <w:tcW w:w="3686" w:type="dxa"/>
          </w:tcPr>
          <w:p w14:paraId="47AB3A39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Аналитическая записка</w:t>
            </w:r>
          </w:p>
        </w:tc>
        <w:tc>
          <w:tcPr>
            <w:tcW w:w="1700" w:type="dxa"/>
          </w:tcPr>
          <w:p w14:paraId="0EE565FD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01" w:type="dxa"/>
          </w:tcPr>
          <w:p w14:paraId="1186671E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01" w:type="dxa"/>
          </w:tcPr>
          <w:p w14:paraId="6C2E92F5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</w:tr>
      <w:tr w:rsidR="00DD3EA8" w:rsidRPr="00DD3EA8" w14:paraId="2C29D365" w14:textId="77777777" w:rsidTr="00DD3EA8">
        <w:tc>
          <w:tcPr>
            <w:tcW w:w="488" w:type="dxa"/>
          </w:tcPr>
          <w:p w14:paraId="1B027E86" w14:textId="71DDC35D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8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0E5FE2B2" w14:textId="77777777" w:rsid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Проведение организационных мероприятий (семинары, совещания, конференции, форумы, рабочие встречи) с представителями предприятий пищевой и перерабатывающей промышленности и сельхозпроизводителями, направленных на повышение конкурентоспособности и взаимодействия с предприятиями торговли</w:t>
            </w:r>
          </w:p>
          <w:p w14:paraId="49BCA229" w14:textId="639CB886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64A5E3AC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Начальник отдела развития потребительского рынка, предпринимательства и туризма</w:t>
            </w:r>
          </w:p>
        </w:tc>
        <w:tc>
          <w:tcPr>
            <w:tcW w:w="3686" w:type="dxa"/>
          </w:tcPr>
          <w:p w14:paraId="4B1C2316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Количество мероприятий, направленных на повышение конкурентоспособности и взаимодействия с предприятиями торговли</w:t>
            </w:r>
          </w:p>
        </w:tc>
        <w:tc>
          <w:tcPr>
            <w:tcW w:w="1700" w:type="dxa"/>
          </w:tcPr>
          <w:p w14:paraId="117AE886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01" w:type="dxa"/>
          </w:tcPr>
          <w:p w14:paraId="333714E1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1701" w:type="dxa"/>
          </w:tcPr>
          <w:p w14:paraId="6328B80E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125D979B" w14:textId="77777777" w:rsidTr="00DD3EA8">
        <w:tc>
          <w:tcPr>
            <w:tcW w:w="14946" w:type="dxa"/>
            <w:gridSpan w:val="7"/>
          </w:tcPr>
          <w:p w14:paraId="5B9F8928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lastRenderedPageBreak/>
              <w:t>Рынок социальных услуг</w:t>
            </w:r>
          </w:p>
        </w:tc>
      </w:tr>
      <w:tr w:rsidR="00DD3EA8" w:rsidRPr="00DD3EA8" w14:paraId="783765E1" w14:textId="77777777" w:rsidTr="00DD3EA8">
        <w:tc>
          <w:tcPr>
            <w:tcW w:w="14946" w:type="dxa"/>
            <w:gridSpan w:val="7"/>
          </w:tcPr>
          <w:p w14:paraId="2B8DC125" w14:textId="6A3E55A2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</w:rPr>
              <w:t>Система социальных услуг на территории городского округа Первоуральск представлена 5 (пятью) государственными организациями, предоставляющими почти весь спектр социальных услуг населению в соответствии с Федеральным законом от 23.12.2013 г. № 442 ФЗ «Об основах социального обслуживания граждан Российской Федерации» и подведомственными Министерству социальной политики Свердловской области. Все 5 организаций вошли в реестр поставщиков социальных услуг Свердловской области.  Ежегодно социальные услуги в стационарной форме получают около 2,26 тыс. человек, полустационарной форме – около 4,94 тыс. человек, на дому – около 0,71 тыс. человек.  Учитывая, что на территории городского округа проживает         36,56 тыс. граждан старше трудоспособного возраста, около 8,96 тыс. инвалидов, 2,14 тыс. многодетных семей и иных категорий граждан, нуждающихся в социальной поддержке, необходимо, и, в дальнейшем, развивать рынок социальных услуг. Также ежегодно прослеживается динамика роста количества граждан, относящихся к социально-незащищенной категории и нуждающихся в получении социальных услуг. Проблемой остается отсутствие в городском округе   негосударственных организаций и индивидуальных предпринимателей, оказывающих социальные услуги населению.</w:t>
            </w:r>
          </w:p>
        </w:tc>
      </w:tr>
      <w:tr w:rsidR="00DD3EA8" w:rsidRPr="00DD3EA8" w14:paraId="0E123AEC" w14:textId="77777777" w:rsidTr="00DD3EA8">
        <w:tc>
          <w:tcPr>
            <w:tcW w:w="14946" w:type="dxa"/>
            <w:gridSpan w:val="7"/>
          </w:tcPr>
          <w:p w14:paraId="004C66D9" w14:textId="57BC1673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Задача:</w:t>
            </w:r>
            <w:r w:rsidRPr="00DD3EA8">
              <w:rPr>
                <w:rFonts w:ascii="Liberation Serif" w:eastAsiaTheme="minorHAnsi" w:hAnsi="Liberation Serif" w:cs="Liberation Serif"/>
                <w:szCs w:val="22"/>
                <w:lang w:eastAsia="en-US"/>
              </w:rPr>
              <w:t xml:space="preserve"> </w:t>
            </w:r>
            <w:r w:rsidRPr="00DD3EA8">
              <w:rPr>
                <w:rFonts w:ascii="Liberation Serif" w:hAnsi="Liberation Serif" w:cs="Liberation Serif"/>
                <w:szCs w:val="22"/>
              </w:rPr>
              <w:t>развитие рынка социальных услуг путем расширения круга организаций различных организационно-правовых форм и форм собственности, предоставляющих социальные услуги на территории городского округа</w:t>
            </w:r>
          </w:p>
        </w:tc>
      </w:tr>
      <w:tr w:rsidR="00DD3EA8" w:rsidRPr="00DD3EA8" w14:paraId="2F551B13" w14:textId="77777777" w:rsidTr="00DD3EA8">
        <w:tc>
          <w:tcPr>
            <w:tcW w:w="488" w:type="dxa"/>
          </w:tcPr>
          <w:p w14:paraId="6C6B2A07" w14:textId="023E2331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9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663842E3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Организация информационной и консультационной поддержки по вопросам социального обслуживания населения негосударственным организациям и индивидуальным предпринимателям, оказывающим социальные услуги населению</w:t>
            </w:r>
          </w:p>
        </w:tc>
        <w:tc>
          <w:tcPr>
            <w:tcW w:w="1843" w:type="dxa"/>
          </w:tcPr>
          <w:p w14:paraId="176AE38C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Заместитель Главы по управлению социальной сферой и организационной работе (специалисты социальной сферы)</w:t>
            </w:r>
          </w:p>
        </w:tc>
        <w:tc>
          <w:tcPr>
            <w:tcW w:w="3686" w:type="dxa"/>
          </w:tcPr>
          <w:p w14:paraId="7AA8269B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консультаций, информаций в год</w:t>
            </w:r>
          </w:p>
        </w:tc>
        <w:tc>
          <w:tcPr>
            <w:tcW w:w="1700" w:type="dxa"/>
          </w:tcPr>
          <w:p w14:paraId="1FDE03B8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7</w:t>
            </w:r>
          </w:p>
        </w:tc>
        <w:tc>
          <w:tcPr>
            <w:tcW w:w="1701" w:type="dxa"/>
          </w:tcPr>
          <w:p w14:paraId="2341639E" w14:textId="18CA3BA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7</w:t>
            </w:r>
          </w:p>
        </w:tc>
        <w:tc>
          <w:tcPr>
            <w:tcW w:w="1701" w:type="dxa"/>
          </w:tcPr>
          <w:p w14:paraId="1E97599A" w14:textId="73BDDF96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4867DB53" w14:textId="77777777" w:rsidTr="00DD3EA8">
        <w:tc>
          <w:tcPr>
            <w:tcW w:w="488" w:type="dxa"/>
          </w:tcPr>
          <w:p w14:paraId="6EFC6F3B" w14:textId="0B68C5F6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10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654427A3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Актуализация</w:t>
            </w:r>
            <w:r w:rsidRPr="00DD3EA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реестра поставщиков</w:t>
            </w:r>
            <w:r w:rsidRPr="00DD3EA8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DD3EA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социальных услуг, предоставляющих социальные услуги </w:t>
            </w:r>
            <w:r w:rsidRPr="00DD3EA8">
              <w:rPr>
                <w:rFonts w:ascii="Liberation Serif" w:hAnsi="Liberation Serif" w:cs="Liberation Serif"/>
                <w:color w:val="000000"/>
              </w:rPr>
              <w:t>населению городского округа, размещение данных на</w:t>
            </w:r>
            <w:r w:rsidRPr="00DD3EA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официальном сайте</w:t>
            </w:r>
            <w:r w:rsidRPr="00DD3EA8">
              <w:rPr>
                <w:rFonts w:ascii="Liberation Serif" w:hAnsi="Liberation Serif" w:cs="Liberation Serif"/>
                <w:color w:val="000000"/>
              </w:rPr>
              <w:t xml:space="preserve"> Администрации</w:t>
            </w:r>
          </w:p>
        </w:tc>
        <w:tc>
          <w:tcPr>
            <w:tcW w:w="1843" w:type="dxa"/>
          </w:tcPr>
          <w:p w14:paraId="02B18624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Заместитель Главы по управлению социальной сферой и организационной работе (специалисты социальной сферы)</w:t>
            </w:r>
          </w:p>
        </w:tc>
        <w:tc>
          <w:tcPr>
            <w:tcW w:w="3686" w:type="dxa"/>
          </w:tcPr>
          <w:p w14:paraId="6F73B219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Наличие актуального реестра</w:t>
            </w:r>
          </w:p>
        </w:tc>
        <w:tc>
          <w:tcPr>
            <w:tcW w:w="1700" w:type="dxa"/>
          </w:tcPr>
          <w:p w14:paraId="44844A91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Да</w:t>
            </w:r>
          </w:p>
        </w:tc>
        <w:tc>
          <w:tcPr>
            <w:tcW w:w="1701" w:type="dxa"/>
          </w:tcPr>
          <w:p w14:paraId="222D7338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Да</w:t>
            </w:r>
          </w:p>
        </w:tc>
        <w:tc>
          <w:tcPr>
            <w:tcW w:w="1701" w:type="dxa"/>
          </w:tcPr>
          <w:p w14:paraId="44A9FD51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Да</w:t>
            </w:r>
          </w:p>
        </w:tc>
      </w:tr>
      <w:tr w:rsidR="00DD3EA8" w:rsidRPr="00DD3EA8" w14:paraId="20FC283B" w14:textId="77777777" w:rsidTr="00DD3EA8">
        <w:tc>
          <w:tcPr>
            <w:tcW w:w="14946" w:type="dxa"/>
            <w:gridSpan w:val="7"/>
          </w:tcPr>
          <w:p w14:paraId="5355E341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ритуальных слуг</w:t>
            </w:r>
          </w:p>
        </w:tc>
      </w:tr>
      <w:tr w:rsidR="00DD3EA8" w:rsidRPr="00DD3EA8" w14:paraId="488E2E56" w14:textId="77777777" w:rsidTr="00DD3EA8">
        <w:tc>
          <w:tcPr>
            <w:tcW w:w="14946" w:type="dxa"/>
            <w:gridSpan w:val="7"/>
          </w:tcPr>
          <w:p w14:paraId="04A01D54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В соответствии с Федеральным законом от 06 октября 2003 года №131-ФЗ «Об общих принципах организации органов местного самоуправления», организация ритуальных слуг и содержание мест захоронения относится к вопросам местного значения.</w:t>
            </w:r>
          </w:p>
          <w:p w14:paraId="0D91D458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 xml:space="preserve">На территории городского округа Первоуральск расположено 12 кладбищ. Содержание мест захоронения на территории городского округа Первоуральск закреплено за Первоуральским муниципальным казенным учреждением «Ритуал». </w:t>
            </w:r>
          </w:p>
          <w:p w14:paraId="2E8BE99E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В городском округе созданы все условия для развития конкуренции на рынке ритуальных услуг. Предприятиям оказывается широкий спектр услуг, которые зависят от выбора и уровня обеспеченности клиента.</w:t>
            </w:r>
          </w:p>
        </w:tc>
      </w:tr>
      <w:tr w:rsidR="00DD3EA8" w:rsidRPr="00DD3EA8" w14:paraId="0654E6B6" w14:textId="77777777" w:rsidTr="00DD3EA8">
        <w:tc>
          <w:tcPr>
            <w:tcW w:w="14946" w:type="dxa"/>
            <w:gridSpan w:val="7"/>
          </w:tcPr>
          <w:p w14:paraId="11946E37" w14:textId="77777777" w:rsidR="00DD3EA8" w:rsidRPr="00DD3EA8" w:rsidRDefault="00DD3EA8" w:rsidP="00906E5E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Задача: создание условий для развития рынка ритуальных услуг</w:t>
            </w:r>
          </w:p>
        </w:tc>
      </w:tr>
      <w:tr w:rsidR="00DD3EA8" w:rsidRPr="00DD3EA8" w14:paraId="2EA95950" w14:textId="77777777" w:rsidTr="00DD3EA8">
        <w:tc>
          <w:tcPr>
            <w:tcW w:w="488" w:type="dxa"/>
          </w:tcPr>
          <w:p w14:paraId="02238679" w14:textId="230578D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1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27EA85D5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D3EA8">
              <w:rPr>
                <w:rFonts w:ascii="Liberation Serif" w:eastAsia="Times New Roman" w:hAnsi="Liberation Serif" w:cs="Liberation Serif"/>
                <w:lang w:eastAsia="ru-RU"/>
              </w:rPr>
              <w:t>Проведение организационных мероприятий (семинары, совещания, конференции, форумы, рабочие встречи), направленных на повышение конкурентоспособности и взаимодействия с предприятиями, оказывающими ритуальные услуги</w:t>
            </w:r>
          </w:p>
        </w:tc>
        <w:tc>
          <w:tcPr>
            <w:tcW w:w="1843" w:type="dxa"/>
          </w:tcPr>
          <w:p w14:paraId="6B1D06DC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Заместитель Главы Администрации по ЖКХ, городскому хозяйству и экологии</w:t>
            </w:r>
          </w:p>
        </w:tc>
        <w:tc>
          <w:tcPr>
            <w:tcW w:w="3686" w:type="dxa"/>
          </w:tcPr>
          <w:p w14:paraId="539D0588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мероприятий, направленных на повышение конкурентоспособности и взаимодействия с предприятиями торговли</w:t>
            </w:r>
          </w:p>
        </w:tc>
        <w:tc>
          <w:tcPr>
            <w:tcW w:w="1700" w:type="dxa"/>
          </w:tcPr>
          <w:p w14:paraId="49EA038E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1701" w:type="dxa"/>
          </w:tcPr>
          <w:p w14:paraId="31972D90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1701" w:type="dxa"/>
          </w:tcPr>
          <w:p w14:paraId="0FBBB206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2F833E2F" w14:textId="77777777" w:rsidTr="00DD3EA8">
        <w:tc>
          <w:tcPr>
            <w:tcW w:w="14946" w:type="dxa"/>
            <w:gridSpan w:val="7"/>
          </w:tcPr>
          <w:p w14:paraId="31D41054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газа</w:t>
            </w:r>
          </w:p>
        </w:tc>
      </w:tr>
      <w:tr w:rsidR="00DD3EA8" w:rsidRPr="00DD3EA8" w14:paraId="2FFFFD98" w14:textId="77777777" w:rsidTr="00DD3EA8">
        <w:tc>
          <w:tcPr>
            <w:tcW w:w="488" w:type="dxa"/>
          </w:tcPr>
          <w:p w14:paraId="58F5587B" w14:textId="36EED4A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2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5750447E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Своевременное информирование населения о планах газификации населенных пунктов, порядке подключения, стоимости технологического присоединения</w:t>
            </w:r>
          </w:p>
        </w:tc>
        <w:tc>
          <w:tcPr>
            <w:tcW w:w="1843" w:type="dxa"/>
          </w:tcPr>
          <w:p w14:paraId="3D607F7F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Директор ПМКУ «УКС»</w:t>
            </w:r>
          </w:p>
        </w:tc>
        <w:tc>
          <w:tcPr>
            <w:tcW w:w="3686" w:type="dxa"/>
          </w:tcPr>
          <w:p w14:paraId="3A08104A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Создание технической возможности для подключения потребителей, единиц</w:t>
            </w:r>
          </w:p>
        </w:tc>
        <w:tc>
          <w:tcPr>
            <w:tcW w:w="1700" w:type="dxa"/>
          </w:tcPr>
          <w:p w14:paraId="6265C8F6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не менее 30 домовладений</w:t>
            </w:r>
          </w:p>
        </w:tc>
        <w:tc>
          <w:tcPr>
            <w:tcW w:w="1701" w:type="dxa"/>
          </w:tcPr>
          <w:p w14:paraId="75DB7CA6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30</w:t>
            </w:r>
          </w:p>
        </w:tc>
        <w:tc>
          <w:tcPr>
            <w:tcW w:w="1701" w:type="dxa"/>
          </w:tcPr>
          <w:p w14:paraId="0049F31B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6F354D71" w14:textId="77777777" w:rsidTr="00DD3EA8">
        <w:tc>
          <w:tcPr>
            <w:tcW w:w="488" w:type="dxa"/>
          </w:tcPr>
          <w:p w14:paraId="0AB07F33" w14:textId="386FF249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3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300C7443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Мониторинг потребности в газификации отдельных районов города</w:t>
            </w:r>
          </w:p>
        </w:tc>
        <w:tc>
          <w:tcPr>
            <w:tcW w:w="1843" w:type="dxa"/>
          </w:tcPr>
          <w:p w14:paraId="68D4F2AC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Директор ПМКУ «УКС»</w:t>
            </w:r>
          </w:p>
        </w:tc>
        <w:tc>
          <w:tcPr>
            <w:tcW w:w="3686" w:type="dxa"/>
          </w:tcPr>
          <w:p w14:paraId="4C6EA380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Наличие информации о реальной потребности в услугах по газификации конкретных районов города, да / нет</w:t>
            </w:r>
          </w:p>
        </w:tc>
        <w:tc>
          <w:tcPr>
            <w:tcW w:w="1700" w:type="dxa"/>
          </w:tcPr>
          <w:p w14:paraId="4B83385F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да</w:t>
            </w:r>
          </w:p>
        </w:tc>
        <w:tc>
          <w:tcPr>
            <w:tcW w:w="1701" w:type="dxa"/>
          </w:tcPr>
          <w:p w14:paraId="04166A4F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да</w:t>
            </w:r>
          </w:p>
        </w:tc>
        <w:tc>
          <w:tcPr>
            <w:tcW w:w="1701" w:type="dxa"/>
          </w:tcPr>
          <w:p w14:paraId="6AF90B59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да</w:t>
            </w:r>
          </w:p>
        </w:tc>
      </w:tr>
      <w:tr w:rsidR="00DD3EA8" w:rsidRPr="00DD3EA8" w14:paraId="7F600E31" w14:textId="77777777" w:rsidTr="00DD3EA8">
        <w:tc>
          <w:tcPr>
            <w:tcW w:w="14946" w:type="dxa"/>
            <w:gridSpan w:val="7"/>
          </w:tcPr>
          <w:p w14:paraId="6AE8C87B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дома</w:t>
            </w:r>
          </w:p>
        </w:tc>
      </w:tr>
      <w:tr w:rsidR="00DD3EA8" w:rsidRPr="00DD3EA8" w14:paraId="53A400BB" w14:textId="77777777" w:rsidTr="00DD3EA8">
        <w:tc>
          <w:tcPr>
            <w:tcW w:w="14946" w:type="dxa"/>
            <w:gridSpan w:val="7"/>
          </w:tcPr>
          <w:p w14:paraId="230D6337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</w:rPr>
              <w:t>Жилищный фонд ГО Первоуральск характеризуется высоким уровнем износа. Износ жилищного фонда составляет более 50%, что в свою очередь приводит к увеличению затрат на его содержание.</w:t>
            </w:r>
          </w:p>
        </w:tc>
      </w:tr>
      <w:tr w:rsidR="00DD3EA8" w:rsidRPr="00DD3EA8" w14:paraId="4D8D7650" w14:textId="77777777" w:rsidTr="00DD3EA8">
        <w:tc>
          <w:tcPr>
            <w:tcW w:w="14946" w:type="dxa"/>
            <w:gridSpan w:val="7"/>
          </w:tcPr>
          <w:p w14:paraId="55BCF846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Задача: обеспечение эффективного управления многоквартирными домами</w:t>
            </w:r>
          </w:p>
        </w:tc>
      </w:tr>
      <w:tr w:rsidR="00DD3EA8" w:rsidRPr="00DD3EA8" w14:paraId="5EEB474E" w14:textId="77777777" w:rsidTr="00DD3EA8">
        <w:tc>
          <w:tcPr>
            <w:tcW w:w="488" w:type="dxa"/>
          </w:tcPr>
          <w:p w14:paraId="4700AF95" w14:textId="7D6CA90C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4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005CBCC7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 xml:space="preserve">Проведение открытых конкурсов по отбору управляющих организаций для управления многоквартирными домами (в случаях, если в течении года до дня проведения открытого конкурса собственниками помещений в многоквартирном доме не выбран </w:t>
            </w:r>
            <w:r w:rsidRPr="00DD3EA8">
              <w:rPr>
                <w:rFonts w:ascii="Liberation Serif" w:hAnsi="Liberation Serif" w:cs="Liberation Serif"/>
              </w:rPr>
              <w:lastRenderedPageBreak/>
              <w:t>способ управления этим домом или если принятое решение не было реализовано)</w:t>
            </w:r>
          </w:p>
        </w:tc>
        <w:tc>
          <w:tcPr>
            <w:tcW w:w="1843" w:type="dxa"/>
          </w:tcPr>
          <w:p w14:paraId="00C2C303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Начальник УЖКХ и С городского округа Первоуральск</w:t>
            </w:r>
          </w:p>
        </w:tc>
        <w:tc>
          <w:tcPr>
            <w:tcW w:w="3686" w:type="dxa"/>
          </w:tcPr>
          <w:p w14:paraId="4ABFFDB7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Количество конкурсов </w:t>
            </w:r>
          </w:p>
        </w:tc>
        <w:tc>
          <w:tcPr>
            <w:tcW w:w="1700" w:type="dxa"/>
          </w:tcPr>
          <w:p w14:paraId="42754376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1701" w:type="dxa"/>
          </w:tcPr>
          <w:p w14:paraId="27A9ED32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1701" w:type="dxa"/>
          </w:tcPr>
          <w:p w14:paraId="3CFD5D26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4D3D32E3" w14:textId="77777777" w:rsidTr="00DD3EA8">
        <w:tc>
          <w:tcPr>
            <w:tcW w:w="14946" w:type="dxa"/>
            <w:gridSpan w:val="7"/>
          </w:tcPr>
          <w:p w14:paraId="031B66A3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D3EA8" w:rsidRPr="00DD3EA8" w14:paraId="61781C25" w14:textId="77777777" w:rsidTr="00DD3EA8">
        <w:tc>
          <w:tcPr>
            <w:tcW w:w="488" w:type="dxa"/>
          </w:tcPr>
          <w:p w14:paraId="3FD606BC" w14:textId="6D5E81C8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5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10CD23BB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Организация и проведение</w:t>
            </w:r>
          </w:p>
          <w:p w14:paraId="28E070B6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конкурсных процедур на маршруты,</w:t>
            </w:r>
          </w:p>
          <w:p w14:paraId="4550BD4D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включенные в реестр маршрутов</w:t>
            </w:r>
          </w:p>
          <w:p w14:paraId="457AFBE1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муниципального сообщения</w:t>
            </w:r>
          </w:p>
          <w:p w14:paraId="1A1DB677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по перевозке пассажиров</w:t>
            </w:r>
          </w:p>
          <w:p w14:paraId="00EDB0E7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автомобильным транспортом</w:t>
            </w:r>
          </w:p>
          <w:p w14:paraId="39A82DD7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и городским наземным</w:t>
            </w:r>
          </w:p>
          <w:p w14:paraId="03F3531F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электрическим транспортом</w:t>
            </w:r>
          </w:p>
          <w:p w14:paraId="28C88C2D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по маршрутам регулярных перевозок</w:t>
            </w:r>
          </w:p>
          <w:p w14:paraId="30B671DD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по регулируемым тарифам</w:t>
            </w:r>
          </w:p>
        </w:tc>
        <w:tc>
          <w:tcPr>
            <w:tcW w:w="1843" w:type="dxa"/>
          </w:tcPr>
          <w:p w14:paraId="623B0B1E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УЖКХ и С городского округа Первоуральск</w:t>
            </w:r>
          </w:p>
        </w:tc>
        <w:tc>
          <w:tcPr>
            <w:tcW w:w="3686" w:type="dxa"/>
          </w:tcPr>
          <w:p w14:paraId="0E2663F4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Среднее значение количества участников конкурсных процедур, участников</w:t>
            </w:r>
          </w:p>
        </w:tc>
        <w:tc>
          <w:tcPr>
            <w:tcW w:w="1700" w:type="dxa"/>
          </w:tcPr>
          <w:p w14:paraId="71D54A40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1701" w:type="dxa"/>
          </w:tcPr>
          <w:p w14:paraId="1E8E6573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1701" w:type="dxa"/>
          </w:tcPr>
          <w:p w14:paraId="57D6AB57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00D4DD7F" w14:textId="77777777" w:rsidTr="00DD3EA8">
        <w:tc>
          <w:tcPr>
            <w:tcW w:w="488" w:type="dxa"/>
          </w:tcPr>
          <w:p w14:paraId="57DC94BA" w14:textId="31C32DA8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6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444282E1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Проведение мониторинга</w:t>
            </w:r>
          </w:p>
          <w:p w14:paraId="46A3CD60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исполнения муниципальных</w:t>
            </w:r>
          </w:p>
          <w:p w14:paraId="150ABB56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контрактов в соответствии</w:t>
            </w:r>
          </w:p>
          <w:p w14:paraId="57C19574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с требованиями законодательства</w:t>
            </w:r>
          </w:p>
          <w:p w14:paraId="388F5A5C" w14:textId="77777777" w:rsidR="00DD3EA8" w:rsidRPr="00DD3EA8" w:rsidRDefault="00DD3EA8" w:rsidP="00906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о закупочной деятельности</w:t>
            </w:r>
          </w:p>
        </w:tc>
        <w:tc>
          <w:tcPr>
            <w:tcW w:w="1843" w:type="dxa"/>
          </w:tcPr>
          <w:p w14:paraId="6E8A3F61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УЖКХ и С городского округа Первоуральск</w:t>
            </w:r>
          </w:p>
        </w:tc>
        <w:tc>
          <w:tcPr>
            <w:tcW w:w="3686" w:type="dxa"/>
          </w:tcPr>
          <w:p w14:paraId="48AE62C6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Доля муниципальных контрактов,</w:t>
            </w:r>
          </w:p>
          <w:p w14:paraId="65102D8E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заключенных в соответствии с</w:t>
            </w:r>
          </w:p>
          <w:p w14:paraId="38B08271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требованиями законодательства о</w:t>
            </w:r>
          </w:p>
          <w:p w14:paraId="66890B6E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закупочной деятельности,</w:t>
            </w:r>
          </w:p>
          <w:p w14:paraId="328867C2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процентов</w:t>
            </w:r>
          </w:p>
        </w:tc>
        <w:tc>
          <w:tcPr>
            <w:tcW w:w="1700" w:type="dxa"/>
          </w:tcPr>
          <w:p w14:paraId="36014D6D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  <w:tc>
          <w:tcPr>
            <w:tcW w:w="1701" w:type="dxa"/>
          </w:tcPr>
          <w:p w14:paraId="6B04212B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  <w:tc>
          <w:tcPr>
            <w:tcW w:w="1701" w:type="dxa"/>
          </w:tcPr>
          <w:p w14:paraId="18794EE8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5C53313C" w14:textId="77777777" w:rsidTr="00DD3EA8">
        <w:tc>
          <w:tcPr>
            <w:tcW w:w="14946" w:type="dxa"/>
            <w:gridSpan w:val="7"/>
          </w:tcPr>
          <w:p w14:paraId="014201FE" w14:textId="77777777" w:rsidR="00DD3EA8" w:rsidRPr="00DD3EA8" w:rsidRDefault="00DD3EA8" w:rsidP="00906E5E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услуг жилищно-коммунального хозяйства</w:t>
            </w:r>
          </w:p>
        </w:tc>
      </w:tr>
      <w:tr w:rsidR="00DD3EA8" w:rsidRPr="00DD3EA8" w14:paraId="27C328C1" w14:textId="77777777" w:rsidTr="00DD3EA8">
        <w:tc>
          <w:tcPr>
            <w:tcW w:w="14946" w:type="dxa"/>
            <w:gridSpan w:val="7"/>
          </w:tcPr>
          <w:p w14:paraId="7E94A677" w14:textId="77777777" w:rsidR="00DD3EA8" w:rsidRPr="00DD3EA8" w:rsidRDefault="00DD3EA8" w:rsidP="00DD3EA8">
            <w:pPr>
              <w:pStyle w:val="120"/>
              <w:shd w:val="clear" w:color="auto" w:fill="auto"/>
              <w:tabs>
                <w:tab w:val="left" w:pos="1092"/>
              </w:tabs>
              <w:spacing w:before="0" w:line="240" w:lineRule="auto"/>
              <w:ind w:left="29" w:firstLine="0"/>
              <w:rPr>
                <w:rFonts w:ascii="Liberation Serif" w:hAnsi="Liberation Serif" w:cs="Liberation Serif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DD3EA8">
              <w:rPr>
                <w:rFonts w:ascii="Liberation Serif" w:hAnsi="Liberation Serif" w:cs="Liberation Serif"/>
                <w:b w:val="0"/>
                <w:i w:val="0"/>
                <w:iCs w:val="0"/>
                <w:color w:val="000000"/>
                <w:sz w:val="22"/>
                <w:szCs w:val="22"/>
              </w:rPr>
              <w:t>Жилищный фонд ГО Первоуральск характеризуется высоким уровнем износа. Износ жилищного фонда составляет более 50 %, что в свою очередь приводит к увел</w:t>
            </w:r>
            <w:bookmarkStart w:id="1" w:name="bookmark3"/>
            <w:r w:rsidRPr="00DD3EA8">
              <w:rPr>
                <w:rFonts w:ascii="Liberation Serif" w:hAnsi="Liberation Serif" w:cs="Liberation Serif"/>
                <w:b w:val="0"/>
                <w:i w:val="0"/>
                <w:iCs w:val="0"/>
                <w:color w:val="000000"/>
                <w:sz w:val="22"/>
                <w:szCs w:val="22"/>
              </w:rPr>
              <w:t>ичению затрат на его содержание</w:t>
            </w:r>
            <w:bookmarkEnd w:id="1"/>
            <w:r w:rsidRPr="00DD3EA8">
              <w:rPr>
                <w:rFonts w:ascii="Liberation Serif" w:hAnsi="Liberation Serif" w:cs="Liberation Serif"/>
                <w:b w:val="0"/>
                <w:i w:val="0"/>
                <w:iCs w:val="0"/>
                <w:color w:val="000000"/>
                <w:sz w:val="22"/>
                <w:szCs w:val="22"/>
              </w:rPr>
              <w:t>.</w:t>
            </w:r>
            <w:r w:rsidRPr="00DD3EA8">
              <w:rPr>
                <w:rFonts w:ascii="Liberation Serif" w:hAnsi="Liberation Serif" w:cs="Liberation Serif"/>
                <w:i w:val="0"/>
                <w:iCs w:val="0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DD3EA8" w:rsidRPr="00DD3EA8" w14:paraId="4F927001" w14:textId="77777777" w:rsidTr="00DD3EA8">
        <w:tc>
          <w:tcPr>
            <w:tcW w:w="14946" w:type="dxa"/>
            <w:gridSpan w:val="7"/>
          </w:tcPr>
          <w:p w14:paraId="04FF41F8" w14:textId="77777777" w:rsidR="00DD3EA8" w:rsidRPr="00DD3EA8" w:rsidRDefault="00DD3EA8" w:rsidP="00DD3EA8">
            <w:pPr>
              <w:pStyle w:val="ConsPlusNormal"/>
              <w:jc w:val="both"/>
              <w:outlineLvl w:val="3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Задача: обеспечение эффективного управления многоквартирными домами</w:t>
            </w:r>
          </w:p>
        </w:tc>
      </w:tr>
      <w:tr w:rsidR="00DD3EA8" w:rsidRPr="00DD3EA8" w14:paraId="769416A9" w14:textId="77777777" w:rsidTr="00DD3EA8">
        <w:tc>
          <w:tcPr>
            <w:tcW w:w="488" w:type="dxa"/>
          </w:tcPr>
          <w:p w14:paraId="3FDFB6F2" w14:textId="589C33BA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7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047A40ED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Доля многоквартирных домов, в которых собственники помещений выбрали и реализовали способ управления многоквартирным домом</w:t>
            </w:r>
          </w:p>
          <w:p w14:paraId="611983DC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14:paraId="2AE47EDE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1AE3CC5D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УЖКХ и С городского округа Первоуральск</w:t>
            </w:r>
          </w:p>
        </w:tc>
        <w:tc>
          <w:tcPr>
            <w:tcW w:w="3686" w:type="dxa"/>
          </w:tcPr>
          <w:p w14:paraId="3023CABA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Доля многоквартирных домов, от общего количества многоквартирных домов, расположенных на территории городского округа Первоуральск, процентов</w:t>
            </w:r>
          </w:p>
        </w:tc>
        <w:tc>
          <w:tcPr>
            <w:tcW w:w="1700" w:type="dxa"/>
          </w:tcPr>
          <w:p w14:paraId="68250B39" w14:textId="77777777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  <w:tc>
          <w:tcPr>
            <w:tcW w:w="1701" w:type="dxa"/>
          </w:tcPr>
          <w:p w14:paraId="702C78C0" w14:textId="1672BF0F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  <w:p w14:paraId="75213EEE" w14:textId="4B185999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701" w:type="dxa"/>
          </w:tcPr>
          <w:p w14:paraId="177820EE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99,92%</w:t>
            </w:r>
          </w:p>
        </w:tc>
      </w:tr>
      <w:tr w:rsidR="00DD3EA8" w:rsidRPr="00DD3EA8" w14:paraId="7F559E3A" w14:textId="77777777" w:rsidTr="00DD3EA8">
        <w:tc>
          <w:tcPr>
            <w:tcW w:w="14946" w:type="dxa"/>
            <w:gridSpan w:val="7"/>
            <w:tcBorders>
              <w:bottom w:val="single" w:sz="4" w:space="0" w:color="auto"/>
            </w:tcBorders>
          </w:tcPr>
          <w:p w14:paraId="2A36472F" w14:textId="77777777" w:rsidR="00DD3EA8" w:rsidRPr="00DD3EA8" w:rsidRDefault="00DD3EA8" w:rsidP="00906E5E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DD3EA8" w:rsidRPr="00DD3EA8" w14:paraId="3BA7CF8E" w14:textId="77777777" w:rsidTr="00DD3EA8">
        <w:tblPrEx>
          <w:tblBorders>
            <w:insideH w:val="nil"/>
          </w:tblBorders>
        </w:tblPrEx>
        <w:trPr>
          <w:trHeight w:val="459"/>
        </w:trPr>
        <w:tc>
          <w:tcPr>
            <w:tcW w:w="149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A41434" w14:textId="77777777" w:rsidR="00DD3EA8" w:rsidRPr="00DD3EA8" w:rsidRDefault="00DD3EA8" w:rsidP="00DD3EA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 xml:space="preserve">Высокий уровень доступности широкополосного интернета более 90%. Неравномерная стоимость предоставления телекоммуникационных услуг – рост более чем в два раза по отношению к среднестатистическому по городскому округу. Наличие здоровой конкуренции среди операторов связи. Операторы связи готовы предоставлять комплекс услуг – интернет, телефония, ТВ. </w:t>
            </w:r>
          </w:p>
        </w:tc>
      </w:tr>
      <w:tr w:rsidR="00DD3EA8" w:rsidRPr="00DD3EA8" w14:paraId="31965B70" w14:textId="77777777" w:rsidTr="00DD3EA8">
        <w:tc>
          <w:tcPr>
            <w:tcW w:w="14946" w:type="dxa"/>
            <w:gridSpan w:val="7"/>
            <w:tcBorders>
              <w:top w:val="single" w:sz="4" w:space="0" w:color="auto"/>
            </w:tcBorders>
          </w:tcPr>
          <w:p w14:paraId="2FD24B0F" w14:textId="77777777" w:rsidR="00DD3EA8" w:rsidRPr="00DD3EA8" w:rsidRDefault="00DD3EA8" w:rsidP="00906E5E">
            <w:pPr>
              <w:pStyle w:val="ConsPlusNormal"/>
              <w:outlineLvl w:val="3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Задача: Развитие технологий беспроводной связи, и сетей 5-ого поколения. Развитие сетей широкополосного доступа в отдаленных населенных пунктах.</w:t>
            </w:r>
          </w:p>
        </w:tc>
      </w:tr>
      <w:tr w:rsidR="00DD3EA8" w:rsidRPr="00DD3EA8" w14:paraId="02C5ACEF" w14:textId="77777777" w:rsidTr="00DD3EA8">
        <w:tc>
          <w:tcPr>
            <w:tcW w:w="488" w:type="dxa"/>
          </w:tcPr>
          <w:p w14:paraId="703E9B1F" w14:textId="7954C386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8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2CD1E062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</w:t>
            </w:r>
          </w:p>
        </w:tc>
        <w:tc>
          <w:tcPr>
            <w:tcW w:w="1843" w:type="dxa"/>
          </w:tcPr>
          <w:p w14:paraId="0A99EDA4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отдела информационных технологий</w:t>
            </w:r>
          </w:p>
        </w:tc>
        <w:tc>
          <w:tcPr>
            <w:tcW w:w="3686" w:type="dxa"/>
          </w:tcPr>
          <w:p w14:paraId="4E3E5E7B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700" w:type="dxa"/>
          </w:tcPr>
          <w:p w14:paraId="49BB6D79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  <w:p w14:paraId="36639E2A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(не менее 8 крупных операторов – все имеют частную форму собственности)</w:t>
            </w:r>
          </w:p>
        </w:tc>
        <w:tc>
          <w:tcPr>
            <w:tcW w:w="1701" w:type="dxa"/>
          </w:tcPr>
          <w:p w14:paraId="26B7779E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  <w:tc>
          <w:tcPr>
            <w:tcW w:w="1701" w:type="dxa"/>
          </w:tcPr>
          <w:p w14:paraId="6774B160" w14:textId="7777777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6F47E9C5" w14:textId="77777777" w:rsidTr="00DD3EA8">
        <w:tc>
          <w:tcPr>
            <w:tcW w:w="488" w:type="dxa"/>
          </w:tcPr>
          <w:p w14:paraId="7488065E" w14:textId="32E5D7E7" w:rsidR="00DD3EA8" w:rsidRPr="00DD3EA8" w:rsidRDefault="00DD3EA8" w:rsidP="00906E5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  <w:r>
              <w:rPr>
                <w:rFonts w:ascii="Liberation Serif" w:hAnsi="Liberation Serif" w:cs="Liberation Serif"/>
                <w:szCs w:val="22"/>
              </w:rPr>
              <w:t>9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2169312C" w14:textId="77777777" w:rsidR="00DD3EA8" w:rsidRPr="00DD3EA8" w:rsidRDefault="00DD3EA8" w:rsidP="00906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</w:t>
            </w:r>
          </w:p>
        </w:tc>
        <w:tc>
          <w:tcPr>
            <w:tcW w:w="1843" w:type="dxa"/>
          </w:tcPr>
          <w:p w14:paraId="5B903A7A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Председатель комитета по управлению имуществом</w:t>
            </w:r>
          </w:p>
        </w:tc>
        <w:tc>
          <w:tcPr>
            <w:tcW w:w="3686" w:type="dxa"/>
          </w:tcPr>
          <w:p w14:paraId="47203DD3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</w:t>
            </w:r>
            <w:r w:rsidRPr="00DD3EA8">
              <w:rPr>
                <w:rFonts w:ascii="Liberation Serif" w:hAnsi="Liberation Serif" w:cs="Liberation Serif"/>
                <w:color w:val="FF0000"/>
                <w:szCs w:val="22"/>
              </w:rPr>
              <w:t xml:space="preserve"> </w:t>
            </w:r>
            <w:r w:rsidRPr="00DD3EA8">
              <w:rPr>
                <w:rFonts w:ascii="Liberation Serif" w:hAnsi="Liberation Serif" w:cs="Liberation Serif"/>
                <w:szCs w:val="22"/>
              </w:rPr>
              <w:t>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700" w:type="dxa"/>
          </w:tcPr>
          <w:p w14:paraId="3AF0A9E2" w14:textId="77777777" w:rsidR="00DD3EA8" w:rsidRPr="00DD3EA8" w:rsidRDefault="00DD3EA8" w:rsidP="00906E5E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1701" w:type="dxa"/>
          </w:tcPr>
          <w:p w14:paraId="3DB221F6" w14:textId="1BAD419A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701" w:type="dxa"/>
          </w:tcPr>
          <w:p w14:paraId="75CDB28E" w14:textId="2357B962" w:rsidR="00DD3EA8" w:rsidRPr="00DD3EA8" w:rsidRDefault="00DD3EA8" w:rsidP="00906E5E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</w:tr>
      <w:tr w:rsidR="00DD3EA8" w:rsidRPr="00DD3EA8" w14:paraId="2194EDA4" w14:textId="77777777" w:rsidTr="00DD3EA8">
        <w:tc>
          <w:tcPr>
            <w:tcW w:w="14946" w:type="dxa"/>
            <w:gridSpan w:val="7"/>
          </w:tcPr>
          <w:p w14:paraId="56C6BEDC" w14:textId="50882778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  <w:b/>
                <w:bCs/>
              </w:rPr>
              <w:t>Рынок дорожной деятельности (за исключением проектирования)</w:t>
            </w:r>
          </w:p>
        </w:tc>
      </w:tr>
      <w:tr w:rsidR="00DD3EA8" w:rsidRPr="00DD3EA8" w14:paraId="0B88F07C" w14:textId="77777777" w:rsidTr="00DD3EA8">
        <w:trPr>
          <w:trHeight w:val="1304"/>
        </w:trPr>
        <w:tc>
          <w:tcPr>
            <w:tcW w:w="14946" w:type="dxa"/>
            <w:gridSpan w:val="7"/>
          </w:tcPr>
          <w:p w14:paraId="5F20E1F2" w14:textId="2A5DD07C" w:rsidR="00DD3EA8" w:rsidRPr="00DD3EA8" w:rsidRDefault="00DD3EA8" w:rsidP="00DD3EA8">
            <w:pPr>
              <w:jc w:val="both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 xml:space="preserve">Автомобильные дороги являются важнейшей составной частью транспортной системы городского округа Первоуральск. Протяженность автомобильных дорог составляет 492,54 км. </w:t>
            </w:r>
          </w:p>
        </w:tc>
      </w:tr>
      <w:tr w:rsidR="00DD3EA8" w:rsidRPr="00DD3EA8" w14:paraId="4F8B75A4" w14:textId="77777777" w:rsidTr="00DD3EA8">
        <w:tc>
          <w:tcPr>
            <w:tcW w:w="14946" w:type="dxa"/>
            <w:gridSpan w:val="7"/>
          </w:tcPr>
          <w:p w14:paraId="76B66D49" w14:textId="62D9D449" w:rsidR="00DD3EA8" w:rsidRPr="00DD3EA8" w:rsidRDefault="00DD3EA8" w:rsidP="00DD3EA8">
            <w:pPr>
              <w:jc w:val="both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Задача: Размещение полной и достоверной информации о закупках товаров, работ и услуг для нужд дорожной отрасли в единой информационный системе и региональной информационной системе.</w:t>
            </w:r>
          </w:p>
        </w:tc>
      </w:tr>
      <w:tr w:rsidR="00DD3EA8" w:rsidRPr="00DD3EA8" w14:paraId="36237C4F" w14:textId="59B1D447" w:rsidTr="00DD3EA8">
        <w:tc>
          <w:tcPr>
            <w:tcW w:w="488" w:type="dxa"/>
          </w:tcPr>
          <w:p w14:paraId="432094E1" w14:textId="569B89A6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20.</w:t>
            </w:r>
          </w:p>
        </w:tc>
        <w:tc>
          <w:tcPr>
            <w:tcW w:w="3827" w:type="dxa"/>
          </w:tcPr>
          <w:p w14:paraId="53FC4265" w14:textId="52282C78" w:rsidR="00DD3EA8" w:rsidRPr="00DD3EA8" w:rsidRDefault="00DD3EA8" w:rsidP="00DD3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843" w:type="dxa"/>
          </w:tcPr>
          <w:p w14:paraId="0F8C018C" w14:textId="6A3EE36A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управления жилищно-коммунального хозяйства и строительства городского округа Первоуральск</w:t>
            </w:r>
          </w:p>
        </w:tc>
        <w:tc>
          <w:tcPr>
            <w:tcW w:w="3686" w:type="dxa"/>
          </w:tcPr>
          <w:p w14:paraId="09241E12" w14:textId="09A741F6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проведенных конкурсов</w:t>
            </w:r>
          </w:p>
        </w:tc>
        <w:tc>
          <w:tcPr>
            <w:tcW w:w="1700" w:type="dxa"/>
          </w:tcPr>
          <w:p w14:paraId="49A25395" w14:textId="40E6FB15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701" w:type="dxa"/>
          </w:tcPr>
          <w:p w14:paraId="736D5A0F" w14:textId="670E3B6E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701" w:type="dxa"/>
          </w:tcPr>
          <w:p w14:paraId="4524F6F9" w14:textId="1015A37D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100 %</w:t>
            </w:r>
          </w:p>
        </w:tc>
      </w:tr>
      <w:tr w:rsidR="00DD3EA8" w:rsidRPr="00DD3EA8" w14:paraId="3E90E356" w14:textId="77777777" w:rsidTr="00DD3EA8">
        <w:tc>
          <w:tcPr>
            <w:tcW w:w="14946" w:type="dxa"/>
            <w:gridSpan w:val="7"/>
          </w:tcPr>
          <w:p w14:paraId="14273109" w14:textId="63E9C264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lastRenderedPageBreak/>
              <w:t>Рынок реализации сельскохозяйственной продукции</w:t>
            </w:r>
          </w:p>
        </w:tc>
      </w:tr>
      <w:tr w:rsidR="00DD3EA8" w:rsidRPr="00DD3EA8" w14:paraId="4E3C9C18" w14:textId="77777777" w:rsidTr="00DD3EA8">
        <w:tc>
          <w:tcPr>
            <w:tcW w:w="14946" w:type="dxa"/>
            <w:gridSpan w:val="7"/>
          </w:tcPr>
          <w:p w14:paraId="74432057" w14:textId="7230F662" w:rsidR="00DD3EA8" w:rsidRPr="00E72232" w:rsidRDefault="00E72232" w:rsidP="00E72232">
            <w:pPr>
              <w:ind w:firstLine="709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2232">
              <w:rPr>
                <w:rFonts w:ascii="Liberation Serif" w:hAnsi="Liberation Serif"/>
                <w:sz w:val="20"/>
                <w:szCs w:val="20"/>
              </w:rPr>
              <w:t>Постановлением Администрации городского округа Первоуральск от 11 декабря         2023 года № 3309 утвержден План организации и проведения ярмарок на территории городского округа Первоуральск в 2024 году .В соответствии с Распоряжением Губернатора Свердловской области от 26 марта 2024 года № 57-РГ «О реализации решений антитеррористической комиссии в Свердловской области», в рамках обязательных для выполнения требований к антитеррористической защищенности объектов (территорий), установленных Правительством Российской Федерации, в соответствии с пунктом 4 части 2 статьи 5 Федерального закона от 06 марта 2006 года № 35-ФЗ «О противодействии терроризм»", постановлением Администрации городского округа Первоуральск от  03 марта 2024 года №1131 План организации и проведения ярмарок был признан утратившим силу</w:t>
            </w:r>
            <w:r>
              <w:rPr>
                <w:rFonts w:ascii="Liberation Serif" w:hAnsi="Liberation Serif"/>
                <w:sz w:val="20"/>
                <w:szCs w:val="20"/>
              </w:rPr>
              <w:t>.э</w:t>
            </w:r>
          </w:p>
        </w:tc>
      </w:tr>
      <w:tr w:rsidR="00DD3EA8" w:rsidRPr="00DD3EA8" w14:paraId="0541C73B" w14:textId="77777777" w:rsidTr="00DD3EA8">
        <w:tc>
          <w:tcPr>
            <w:tcW w:w="14946" w:type="dxa"/>
            <w:gridSpan w:val="7"/>
          </w:tcPr>
          <w:p w14:paraId="671E020E" w14:textId="5D4C758C" w:rsidR="00DD3EA8" w:rsidRPr="00DD3EA8" w:rsidRDefault="00DD3EA8" w:rsidP="00DD3EA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Задача: Обеспечение развития розничной торговли в городском округе Первоуральск</w:t>
            </w:r>
          </w:p>
        </w:tc>
      </w:tr>
      <w:tr w:rsidR="00DD3EA8" w:rsidRPr="00DD3EA8" w14:paraId="789CFC0B" w14:textId="5946607D" w:rsidTr="00DD3EA8">
        <w:tc>
          <w:tcPr>
            <w:tcW w:w="488" w:type="dxa"/>
          </w:tcPr>
          <w:p w14:paraId="5F049083" w14:textId="2E87D806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24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4D28E5A7" w14:textId="68F6DD5E" w:rsidR="00DD3EA8" w:rsidRPr="00DD3EA8" w:rsidRDefault="00DD3EA8" w:rsidP="00DD3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Организация и проведение сельскохозяйственных ярмарок</w:t>
            </w:r>
          </w:p>
        </w:tc>
        <w:tc>
          <w:tcPr>
            <w:tcW w:w="1843" w:type="dxa"/>
          </w:tcPr>
          <w:p w14:paraId="34FF1F5F" w14:textId="61974FD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отдела развития потребительского рынка, предпринимательства и туризма</w:t>
            </w:r>
          </w:p>
        </w:tc>
        <w:tc>
          <w:tcPr>
            <w:tcW w:w="3686" w:type="dxa"/>
          </w:tcPr>
          <w:p w14:paraId="3A6341F9" w14:textId="04DECC24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проведенных сельскохозяйственных ярмарок</w:t>
            </w:r>
          </w:p>
        </w:tc>
        <w:tc>
          <w:tcPr>
            <w:tcW w:w="1700" w:type="dxa"/>
          </w:tcPr>
          <w:p w14:paraId="0CE6CBB8" w14:textId="2D126CF3" w:rsidR="00DD3EA8" w:rsidRPr="00DD3EA8" w:rsidRDefault="00E72232" w:rsidP="00DD3E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1701" w:type="dxa"/>
          </w:tcPr>
          <w:p w14:paraId="0D2218A8" w14:textId="4ED71869" w:rsidR="00DD3EA8" w:rsidRPr="00DD3EA8" w:rsidRDefault="00E72232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11</w:t>
            </w:r>
          </w:p>
        </w:tc>
        <w:tc>
          <w:tcPr>
            <w:tcW w:w="1701" w:type="dxa"/>
          </w:tcPr>
          <w:p w14:paraId="70188B18" w14:textId="093E2347" w:rsidR="00DD3EA8" w:rsidRPr="00DD3EA8" w:rsidRDefault="00E72232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22</w:t>
            </w:r>
            <w:r w:rsidR="00DD3EA8" w:rsidRPr="00DD3EA8">
              <w:rPr>
                <w:rFonts w:ascii="Liberation Serif" w:hAnsi="Liberation Serif" w:cs="Liberation Serif"/>
                <w:szCs w:val="22"/>
              </w:rPr>
              <w:t>%</w:t>
            </w:r>
          </w:p>
        </w:tc>
      </w:tr>
      <w:tr w:rsidR="00DD3EA8" w:rsidRPr="00DD3EA8" w14:paraId="2EDD5ABF" w14:textId="77777777" w:rsidTr="00DD3EA8">
        <w:tc>
          <w:tcPr>
            <w:tcW w:w="14946" w:type="dxa"/>
            <w:gridSpan w:val="7"/>
          </w:tcPr>
          <w:p w14:paraId="45D8F289" w14:textId="103AA37C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Сфера наружной рекламы</w:t>
            </w:r>
          </w:p>
        </w:tc>
      </w:tr>
      <w:tr w:rsidR="00DD3EA8" w:rsidRPr="00DD3EA8" w14:paraId="0391B3A7" w14:textId="77777777" w:rsidTr="00DD3EA8">
        <w:tc>
          <w:tcPr>
            <w:tcW w:w="14946" w:type="dxa"/>
            <w:gridSpan w:val="7"/>
          </w:tcPr>
          <w:p w14:paraId="28709F08" w14:textId="438A25DF" w:rsidR="00DD3EA8" w:rsidRPr="00DD3EA8" w:rsidRDefault="00DD3EA8" w:rsidP="00DD3EA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</w:rPr>
              <w:t xml:space="preserve">На </w:t>
            </w:r>
            <w:r w:rsidR="00E72232">
              <w:rPr>
                <w:rFonts w:ascii="Liberation Serif" w:hAnsi="Liberation Serif" w:cs="Liberation Serif"/>
              </w:rPr>
              <w:t>31.12.2024</w:t>
            </w:r>
            <w:r w:rsidRPr="00DD3EA8">
              <w:rPr>
                <w:rFonts w:ascii="Liberation Serif" w:hAnsi="Liberation Serif" w:cs="Liberation Serif"/>
              </w:rPr>
              <w:t xml:space="preserve"> на территории городского округа Первоуральск – выдано 22 разрешения на установку и эксплуатацию рекламных конструкций, действует        49 договоров на установку и эксплуатацию рекламных конструкций. По итогам проведения проверок правонарушений в сфере рекламы на территории городского округа Первоуральск выдано предписаний на демонтаж – 44. Собственниками демонтировано 30 незаконно установленных рекламных конструкций. </w:t>
            </w:r>
          </w:p>
        </w:tc>
      </w:tr>
      <w:tr w:rsidR="00DD3EA8" w:rsidRPr="00DD3EA8" w14:paraId="6B54190C" w14:textId="77777777" w:rsidTr="00DD3EA8">
        <w:tc>
          <w:tcPr>
            <w:tcW w:w="14946" w:type="dxa"/>
            <w:gridSpan w:val="7"/>
          </w:tcPr>
          <w:p w14:paraId="4A48F10B" w14:textId="41E4EE74" w:rsidR="00DD3EA8" w:rsidRPr="00DD3EA8" w:rsidRDefault="00DD3EA8" w:rsidP="00DD3EA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Задача: стимулирование новых предпринимательских инициатив в сфере наружной рекламы</w:t>
            </w:r>
          </w:p>
        </w:tc>
      </w:tr>
      <w:tr w:rsidR="00DD3EA8" w:rsidRPr="00DD3EA8" w14:paraId="180E982F" w14:textId="069CA459" w:rsidTr="00DD3EA8">
        <w:tc>
          <w:tcPr>
            <w:tcW w:w="488" w:type="dxa"/>
          </w:tcPr>
          <w:p w14:paraId="375C7836" w14:textId="2C772A3C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</w:t>
            </w:r>
            <w:r>
              <w:rPr>
                <w:rFonts w:ascii="Liberation Serif" w:hAnsi="Liberation Serif" w:cs="Liberation Serif"/>
                <w:szCs w:val="22"/>
              </w:rPr>
              <w:t>5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717C8795" w14:textId="7FE8C898" w:rsidR="00DD3EA8" w:rsidRPr="00DD3EA8" w:rsidRDefault="00DD3EA8" w:rsidP="00DD3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Актуализация схемы размещения рекламных конструкций</w:t>
            </w:r>
          </w:p>
        </w:tc>
        <w:tc>
          <w:tcPr>
            <w:tcW w:w="1843" w:type="dxa"/>
          </w:tcPr>
          <w:p w14:paraId="516A4268" w14:textId="20647C76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Председатель Комитета по управлению имуществом</w:t>
            </w:r>
          </w:p>
        </w:tc>
        <w:tc>
          <w:tcPr>
            <w:tcW w:w="3686" w:type="dxa"/>
          </w:tcPr>
          <w:p w14:paraId="7482838B" w14:textId="4A078904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согласованных объектов</w:t>
            </w:r>
          </w:p>
        </w:tc>
        <w:tc>
          <w:tcPr>
            <w:tcW w:w="1700" w:type="dxa"/>
          </w:tcPr>
          <w:p w14:paraId="4DFD5DB0" w14:textId="2A836310" w:rsidR="00DD3EA8" w:rsidRPr="00DD3EA8" w:rsidRDefault="00E72232" w:rsidP="00DD3E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01" w:type="dxa"/>
          </w:tcPr>
          <w:p w14:paraId="0BFFFBE3" w14:textId="71497656" w:rsidR="00DD3EA8" w:rsidRPr="00DD3EA8" w:rsidRDefault="00E72232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01" w:type="dxa"/>
          </w:tcPr>
          <w:p w14:paraId="766EE9DC" w14:textId="35E2B029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</w:tr>
      <w:tr w:rsidR="00DD3EA8" w:rsidRPr="00DD3EA8" w14:paraId="30125AA4" w14:textId="614AC72A" w:rsidTr="00DD3EA8">
        <w:tc>
          <w:tcPr>
            <w:tcW w:w="488" w:type="dxa"/>
          </w:tcPr>
          <w:p w14:paraId="59ED4A19" w14:textId="618A9676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26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7F4077FF" w14:textId="0425CD95" w:rsidR="00DD3EA8" w:rsidRPr="00DD3EA8" w:rsidRDefault="00DD3EA8" w:rsidP="00DD3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Размещение на официальном сайте городского округа Первоуральск перечная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1843" w:type="dxa"/>
          </w:tcPr>
          <w:p w14:paraId="67486673" w14:textId="394C6F4C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Председатель Комитета по управлению имуществом</w:t>
            </w:r>
          </w:p>
        </w:tc>
        <w:tc>
          <w:tcPr>
            <w:tcW w:w="3686" w:type="dxa"/>
          </w:tcPr>
          <w:p w14:paraId="5F8F2A82" w14:textId="445689DB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Актуальная информация на официальном сайте городского округа Первоуральск</w:t>
            </w:r>
          </w:p>
        </w:tc>
        <w:tc>
          <w:tcPr>
            <w:tcW w:w="1700" w:type="dxa"/>
          </w:tcPr>
          <w:p w14:paraId="125EAA2D" w14:textId="46F368D4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  <w:tc>
          <w:tcPr>
            <w:tcW w:w="1701" w:type="dxa"/>
          </w:tcPr>
          <w:p w14:paraId="54B337DE" w14:textId="030977CB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  <w:tc>
          <w:tcPr>
            <w:tcW w:w="1701" w:type="dxa"/>
          </w:tcPr>
          <w:p w14:paraId="7A733056" w14:textId="1D455401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6AE59FE2" w14:textId="31973AB5" w:rsidTr="00DD3EA8">
        <w:tc>
          <w:tcPr>
            <w:tcW w:w="488" w:type="dxa"/>
          </w:tcPr>
          <w:p w14:paraId="65222000" w14:textId="03F6C485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27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693299AE" w14:textId="2BECD4CA" w:rsidR="00DD3EA8" w:rsidRPr="00DD3EA8" w:rsidRDefault="00DD3EA8" w:rsidP="00DD3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 xml:space="preserve">Соблюдение принципов открытости и прозрачности при проведении торгов </w:t>
            </w:r>
            <w:r w:rsidRPr="00DD3EA8">
              <w:rPr>
                <w:rFonts w:ascii="Liberation Serif" w:hAnsi="Liberation Serif" w:cs="Liberation Serif"/>
              </w:rPr>
              <w:lastRenderedPageBreak/>
              <w:t>на право заключения договоров на установку и эксплуатацию рекламных конструкций</w:t>
            </w:r>
          </w:p>
        </w:tc>
        <w:tc>
          <w:tcPr>
            <w:tcW w:w="1843" w:type="dxa"/>
          </w:tcPr>
          <w:p w14:paraId="553EA7D0" w14:textId="37AC2146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 xml:space="preserve">Председатель Комитета по </w:t>
            </w: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управлению имуществом</w:t>
            </w:r>
          </w:p>
        </w:tc>
        <w:tc>
          <w:tcPr>
            <w:tcW w:w="3686" w:type="dxa"/>
          </w:tcPr>
          <w:p w14:paraId="5FB8BD36" w14:textId="618556BD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Количество проведенных торгов</w:t>
            </w:r>
          </w:p>
        </w:tc>
        <w:tc>
          <w:tcPr>
            <w:tcW w:w="1700" w:type="dxa"/>
          </w:tcPr>
          <w:p w14:paraId="4D3FBAF9" w14:textId="7A99C9D2" w:rsidR="00DD3EA8" w:rsidRPr="00DD3EA8" w:rsidRDefault="00E72232" w:rsidP="00DD3EA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01" w:type="dxa"/>
          </w:tcPr>
          <w:p w14:paraId="20F4D40D" w14:textId="536CA849" w:rsidR="00DD3EA8" w:rsidRPr="00DD3EA8" w:rsidRDefault="00E72232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01" w:type="dxa"/>
          </w:tcPr>
          <w:p w14:paraId="6B77B848" w14:textId="402E5D42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</w:tr>
      <w:tr w:rsidR="00DD3EA8" w:rsidRPr="00DD3EA8" w14:paraId="24C7F801" w14:textId="77777777" w:rsidTr="00DD3EA8">
        <w:tc>
          <w:tcPr>
            <w:tcW w:w="14946" w:type="dxa"/>
            <w:gridSpan w:val="7"/>
          </w:tcPr>
          <w:p w14:paraId="083999A5" w14:textId="77777777" w:rsidR="00DD3EA8" w:rsidRPr="00DD3EA8" w:rsidRDefault="00DD3EA8" w:rsidP="00DD3EA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Cs w:val="22"/>
              </w:rPr>
            </w:pPr>
            <w:r w:rsidRPr="00DD3EA8">
              <w:rPr>
                <w:rFonts w:ascii="Liberation Serif" w:hAnsi="Liberation Serif" w:cs="Liberation Serif"/>
                <w:b/>
                <w:szCs w:val="22"/>
              </w:rPr>
              <w:t>Часть 2. СИСТЕМНЫЕ МЕРОПРИЯТИЯ, НАПРАВЛЕННЫЕ НА РАЗВИТИЕ КОНКУРЕНЦИИ НА ТЕРРИТОРИИ ГОРОДСКОГО ОКРУГА ПЕРВОУРАЛЬСК</w:t>
            </w:r>
          </w:p>
        </w:tc>
      </w:tr>
      <w:tr w:rsidR="00DD3EA8" w:rsidRPr="00DD3EA8" w14:paraId="6540F315" w14:textId="77777777" w:rsidTr="00DD3EA8">
        <w:trPr>
          <w:trHeight w:val="463"/>
        </w:trPr>
        <w:tc>
          <w:tcPr>
            <w:tcW w:w="14946" w:type="dxa"/>
            <w:gridSpan w:val="7"/>
          </w:tcPr>
          <w:p w14:paraId="26820685" w14:textId="77777777" w:rsidR="00DD3EA8" w:rsidRPr="00DD3EA8" w:rsidRDefault="00DD3EA8" w:rsidP="00DD3EA8">
            <w:pPr>
              <w:pStyle w:val="ConsPlusNormal"/>
              <w:outlineLvl w:val="2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 1: Развитие конкуренции при осуществлении процедур муниципальных закупок</w:t>
            </w:r>
          </w:p>
        </w:tc>
      </w:tr>
      <w:tr w:rsidR="00DD3EA8" w:rsidRPr="00DD3EA8" w14:paraId="5EE4EFC2" w14:textId="77777777" w:rsidTr="00DD3EA8">
        <w:trPr>
          <w:trHeight w:val="1466"/>
        </w:trPr>
        <w:tc>
          <w:tcPr>
            <w:tcW w:w="488" w:type="dxa"/>
          </w:tcPr>
          <w:p w14:paraId="07BA5382" w14:textId="56A74FAC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</w:t>
            </w:r>
            <w:r>
              <w:rPr>
                <w:rFonts w:ascii="Liberation Serif" w:hAnsi="Liberation Serif" w:cs="Liberation Serif"/>
                <w:szCs w:val="22"/>
              </w:rPr>
              <w:t>8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122264C4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Обеспечение необходимого числа участников конкурентных процедур определения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1843" w:type="dxa"/>
          </w:tcPr>
          <w:p w14:paraId="4C807211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Инициатор муниципальных закупок</w:t>
            </w:r>
          </w:p>
        </w:tc>
        <w:tc>
          <w:tcPr>
            <w:tcW w:w="3686" w:type="dxa"/>
          </w:tcPr>
          <w:p w14:paraId="76A4DF39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700" w:type="dxa"/>
          </w:tcPr>
          <w:p w14:paraId="2E1480E0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1701" w:type="dxa"/>
          </w:tcPr>
          <w:p w14:paraId="63A0CBE4" w14:textId="77777777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1701" w:type="dxa"/>
          </w:tcPr>
          <w:p w14:paraId="2ABAE4B6" w14:textId="77777777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0D17CF5D" w14:textId="77777777" w:rsidTr="00DD3EA8">
        <w:tc>
          <w:tcPr>
            <w:tcW w:w="14946" w:type="dxa"/>
            <w:gridSpan w:val="7"/>
          </w:tcPr>
          <w:p w14:paraId="0FCED6EC" w14:textId="77777777" w:rsidR="00DD3EA8" w:rsidRPr="00DD3EA8" w:rsidRDefault="00DD3EA8" w:rsidP="00DD3EA8">
            <w:pPr>
              <w:pStyle w:val="ConsPlusNormal"/>
              <w:outlineLvl w:val="2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 2: Устранение избыточного муниципального регулирования, снижение административных барьеров</w:t>
            </w:r>
          </w:p>
        </w:tc>
      </w:tr>
      <w:tr w:rsidR="00DD3EA8" w:rsidRPr="00DD3EA8" w14:paraId="05597122" w14:textId="77777777" w:rsidTr="00DD3EA8">
        <w:tc>
          <w:tcPr>
            <w:tcW w:w="488" w:type="dxa"/>
          </w:tcPr>
          <w:p w14:paraId="657ADC07" w14:textId="37D5B7AE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2</w:t>
            </w:r>
            <w:r>
              <w:rPr>
                <w:rFonts w:ascii="Liberation Serif" w:hAnsi="Liberation Serif" w:cs="Liberation Serif"/>
                <w:szCs w:val="22"/>
              </w:rPr>
              <w:t>9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3557F00E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Повышение конкуренции и прозрачности сделок по передаче муниципального имущества в аренду посредством проведения торгов на право заключения договоров аренды</w:t>
            </w:r>
          </w:p>
        </w:tc>
        <w:tc>
          <w:tcPr>
            <w:tcW w:w="1843" w:type="dxa"/>
          </w:tcPr>
          <w:p w14:paraId="09A11810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Председатель комитета по управлению имуществом</w:t>
            </w:r>
          </w:p>
        </w:tc>
        <w:tc>
          <w:tcPr>
            <w:tcW w:w="3686" w:type="dxa"/>
          </w:tcPr>
          <w:p w14:paraId="0424E287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аукционов</w:t>
            </w:r>
          </w:p>
        </w:tc>
        <w:tc>
          <w:tcPr>
            <w:tcW w:w="1700" w:type="dxa"/>
          </w:tcPr>
          <w:p w14:paraId="1612F7D0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701" w:type="dxa"/>
          </w:tcPr>
          <w:p w14:paraId="70B9A4D3" w14:textId="6E6F185B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701" w:type="dxa"/>
          </w:tcPr>
          <w:p w14:paraId="1CF530AF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</w:tr>
      <w:tr w:rsidR="00DD3EA8" w:rsidRPr="00DD3EA8" w14:paraId="5DF7CFDA" w14:textId="77777777" w:rsidTr="00DD3EA8">
        <w:tc>
          <w:tcPr>
            <w:tcW w:w="488" w:type="dxa"/>
          </w:tcPr>
          <w:p w14:paraId="5355EABC" w14:textId="4D733E75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30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221B0FC8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Повышение конкуренции и прозрачности сделок по передаче муниципального имущества в частную собственность посредством проведения торгов по приватизации муниципального имущества</w:t>
            </w:r>
          </w:p>
        </w:tc>
        <w:tc>
          <w:tcPr>
            <w:tcW w:w="1843" w:type="dxa"/>
          </w:tcPr>
          <w:p w14:paraId="03392B33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Председатель комитета по управлению имуществом</w:t>
            </w:r>
          </w:p>
        </w:tc>
        <w:tc>
          <w:tcPr>
            <w:tcW w:w="3686" w:type="dxa"/>
          </w:tcPr>
          <w:p w14:paraId="433AF834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аукционов</w:t>
            </w:r>
          </w:p>
        </w:tc>
        <w:tc>
          <w:tcPr>
            <w:tcW w:w="1700" w:type="dxa"/>
          </w:tcPr>
          <w:p w14:paraId="4850B0F8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</w:tcPr>
          <w:p w14:paraId="5AA1EEE9" w14:textId="06D16E95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</w:tcPr>
          <w:p w14:paraId="1157522A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</w:tr>
      <w:tr w:rsidR="00DD3EA8" w:rsidRPr="00DD3EA8" w14:paraId="3013E987" w14:textId="77777777" w:rsidTr="00DD3EA8">
        <w:tc>
          <w:tcPr>
            <w:tcW w:w="488" w:type="dxa"/>
          </w:tcPr>
          <w:p w14:paraId="06EDB9B0" w14:textId="0EFC2AB5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31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68F94018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Повышение конкуренции и прозрачности сделок по передаче в аренду земельных участков посредством проведения торгов на право заключения договоров аренды</w:t>
            </w:r>
          </w:p>
        </w:tc>
        <w:tc>
          <w:tcPr>
            <w:tcW w:w="1843" w:type="dxa"/>
          </w:tcPr>
          <w:p w14:paraId="3D1CCA89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Председатель Комитета по управлению имуществом</w:t>
            </w:r>
          </w:p>
        </w:tc>
        <w:tc>
          <w:tcPr>
            <w:tcW w:w="3686" w:type="dxa"/>
          </w:tcPr>
          <w:p w14:paraId="1492C03D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аукционов</w:t>
            </w:r>
          </w:p>
        </w:tc>
        <w:tc>
          <w:tcPr>
            <w:tcW w:w="1700" w:type="dxa"/>
          </w:tcPr>
          <w:p w14:paraId="5CE5AF29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01" w:type="dxa"/>
          </w:tcPr>
          <w:p w14:paraId="727DB147" w14:textId="31D83426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01" w:type="dxa"/>
          </w:tcPr>
          <w:p w14:paraId="5B06D485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</w:tr>
      <w:tr w:rsidR="00DD3EA8" w:rsidRPr="00DD3EA8" w14:paraId="28C3856C" w14:textId="77777777" w:rsidTr="00DD3EA8">
        <w:tc>
          <w:tcPr>
            <w:tcW w:w="14946" w:type="dxa"/>
            <w:gridSpan w:val="7"/>
          </w:tcPr>
          <w:p w14:paraId="06F2B983" w14:textId="77777777" w:rsidR="00DD3EA8" w:rsidRPr="00DD3EA8" w:rsidRDefault="00DD3EA8" w:rsidP="00DD3EA8">
            <w:pPr>
              <w:pStyle w:val="ConsPlusNormal"/>
              <w:outlineLvl w:val="2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 3: Стимулирование новых предпринимательских инициатив</w:t>
            </w:r>
          </w:p>
        </w:tc>
      </w:tr>
      <w:tr w:rsidR="00DD3EA8" w:rsidRPr="00DD3EA8" w14:paraId="7E528C8E" w14:textId="77777777" w:rsidTr="00DD3EA8">
        <w:tc>
          <w:tcPr>
            <w:tcW w:w="488" w:type="dxa"/>
          </w:tcPr>
          <w:p w14:paraId="6FE247DD" w14:textId="4804E7DC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32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56EBDC00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Формирование базы данных инвестиционных площадок, </w:t>
            </w: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расположенных на территории муниципального образования</w:t>
            </w:r>
          </w:p>
        </w:tc>
        <w:tc>
          <w:tcPr>
            <w:tcW w:w="1843" w:type="dxa"/>
          </w:tcPr>
          <w:p w14:paraId="3163C970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 xml:space="preserve">Начальник отдела стратегического </w:t>
            </w: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планирования</w:t>
            </w:r>
          </w:p>
        </w:tc>
        <w:tc>
          <w:tcPr>
            <w:tcW w:w="3686" w:type="dxa"/>
          </w:tcPr>
          <w:p w14:paraId="5C339491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Количество инвестиционных площадок</w:t>
            </w:r>
          </w:p>
        </w:tc>
        <w:tc>
          <w:tcPr>
            <w:tcW w:w="1700" w:type="dxa"/>
          </w:tcPr>
          <w:p w14:paraId="41D7786F" w14:textId="4C1CF750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15</w:t>
            </w:r>
          </w:p>
        </w:tc>
        <w:tc>
          <w:tcPr>
            <w:tcW w:w="1701" w:type="dxa"/>
          </w:tcPr>
          <w:p w14:paraId="02341A89" w14:textId="166D05A8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701" w:type="dxa"/>
          </w:tcPr>
          <w:p w14:paraId="23EAB5F0" w14:textId="6B0AB2C8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100%</w:t>
            </w:r>
          </w:p>
        </w:tc>
      </w:tr>
      <w:tr w:rsidR="00DD3EA8" w:rsidRPr="00DD3EA8" w14:paraId="39EC5AFB" w14:textId="77777777" w:rsidTr="00DD3EA8">
        <w:tc>
          <w:tcPr>
            <w:tcW w:w="488" w:type="dxa"/>
          </w:tcPr>
          <w:p w14:paraId="3FE728A9" w14:textId="71D7D629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  <w:highlight w:val="yellow"/>
              </w:rPr>
            </w:pPr>
            <w:r>
              <w:rPr>
                <w:rFonts w:ascii="Liberation Serif" w:hAnsi="Liberation Serif" w:cs="Liberation Serif"/>
                <w:szCs w:val="22"/>
              </w:rPr>
              <w:t>33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220FA5A7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Привлечение инвесторов на территорию МО</w:t>
            </w:r>
          </w:p>
        </w:tc>
        <w:tc>
          <w:tcPr>
            <w:tcW w:w="1843" w:type="dxa"/>
          </w:tcPr>
          <w:p w14:paraId="4D52AB5E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отдела стратегического планирования</w:t>
            </w:r>
          </w:p>
        </w:tc>
        <w:tc>
          <w:tcPr>
            <w:tcW w:w="3686" w:type="dxa"/>
          </w:tcPr>
          <w:p w14:paraId="77851BB9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Количество сопровожденных инвестиционных проектов</w:t>
            </w:r>
          </w:p>
        </w:tc>
        <w:tc>
          <w:tcPr>
            <w:tcW w:w="1700" w:type="dxa"/>
          </w:tcPr>
          <w:p w14:paraId="48857B99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1701" w:type="dxa"/>
          </w:tcPr>
          <w:p w14:paraId="43E36BEE" w14:textId="19E25E3D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1701" w:type="dxa"/>
          </w:tcPr>
          <w:p w14:paraId="06B07104" w14:textId="47E8DC4E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3262B46D" w14:textId="77777777" w:rsidTr="00DD3EA8">
        <w:tc>
          <w:tcPr>
            <w:tcW w:w="488" w:type="dxa"/>
          </w:tcPr>
          <w:p w14:paraId="3B6B0F53" w14:textId="6ADC3CD1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  <w:highlight w:val="yellow"/>
              </w:rPr>
            </w:pPr>
            <w:r>
              <w:rPr>
                <w:rFonts w:ascii="Liberation Serif" w:hAnsi="Liberation Serif" w:cs="Liberation Serif"/>
                <w:szCs w:val="22"/>
              </w:rPr>
              <w:t>34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1537A937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Оказание информационной поддержки субъектам МСП</w:t>
            </w:r>
          </w:p>
        </w:tc>
        <w:tc>
          <w:tcPr>
            <w:tcW w:w="1843" w:type="dxa"/>
          </w:tcPr>
          <w:p w14:paraId="13635017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отдела развития потребительского рынка, предпринимательства и туризма, Первоуральский фонд поддержки предпринимательства</w:t>
            </w:r>
          </w:p>
        </w:tc>
        <w:tc>
          <w:tcPr>
            <w:tcW w:w="3686" w:type="dxa"/>
          </w:tcPr>
          <w:p w14:paraId="6404432B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Актуальная информация на официальном сайте Первоуральского фонда поддержки предпринимательства: </w:t>
            </w:r>
            <w:hyperlink r:id="rId8" w:history="1">
              <w:r w:rsidRPr="00DD3EA8">
                <w:rPr>
                  <w:rStyle w:val="ae"/>
                  <w:rFonts w:ascii="Liberation Serif" w:hAnsi="Liberation Serif" w:cs="Liberation Serif"/>
                  <w:szCs w:val="22"/>
                  <w:lang w:val="en-US"/>
                </w:rPr>
                <w:t>www</w:t>
              </w:r>
              <w:r w:rsidRPr="00DD3EA8">
                <w:rPr>
                  <w:rStyle w:val="ae"/>
                  <w:rFonts w:ascii="Liberation Serif" w:hAnsi="Liberation Serif" w:cs="Liberation Serif"/>
                  <w:szCs w:val="22"/>
                </w:rPr>
                <w:t>.</w:t>
              </w:r>
              <w:r w:rsidRPr="00DD3EA8">
                <w:rPr>
                  <w:rStyle w:val="ae"/>
                  <w:rFonts w:ascii="Liberation Serif" w:hAnsi="Liberation Serif" w:cs="Liberation Serif"/>
                  <w:szCs w:val="22"/>
                  <w:lang w:val="en-US"/>
                </w:rPr>
                <w:t>fondprv</w:t>
              </w:r>
              <w:r w:rsidRPr="00DD3EA8">
                <w:rPr>
                  <w:rStyle w:val="ae"/>
                  <w:rFonts w:ascii="Liberation Serif" w:hAnsi="Liberation Serif" w:cs="Liberation Serif"/>
                  <w:szCs w:val="22"/>
                </w:rPr>
                <w:t>.</w:t>
              </w:r>
              <w:r w:rsidRPr="00DD3EA8">
                <w:rPr>
                  <w:rStyle w:val="ae"/>
                  <w:rFonts w:ascii="Liberation Serif" w:hAnsi="Liberation Serif" w:cs="Liberation Serif"/>
                  <w:szCs w:val="22"/>
                  <w:lang w:val="en-US"/>
                </w:rPr>
                <w:t>ru</w:t>
              </w:r>
            </w:hyperlink>
            <w:r w:rsidRPr="00DD3EA8">
              <w:rPr>
                <w:rFonts w:ascii="Liberation Serif" w:hAnsi="Liberation Serif" w:cs="Liberation Serif"/>
                <w:szCs w:val="22"/>
              </w:rPr>
              <w:t xml:space="preserve">, на официальном сайте городского округа Первоуральск, раздел «Предпринимательство»: </w:t>
            </w:r>
            <w:r w:rsidRPr="00DD3EA8">
              <w:rPr>
                <w:rFonts w:ascii="Liberation Serif" w:hAnsi="Liberation Serif" w:cs="Liberation Serif"/>
                <w:szCs w:val="22"/>
                <w:lang w:val="en-US"/>
              </w:rPr>
              <w:t>www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  <w:r w:rsidRPr="00DD3EA8">
              <w:rPr>
                <w:rFonts w:ascii="Liberation Serif" w:hAnsi="Liberation Serif" w:cs="Liberation Serif"/>
                <w:szCs w:val="22"/>
                <w:lang w:val="en-US"/>
              </w:rPr>
              <w:t>prvadm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  <w:r w:rsidRPr="00DD3EA8">
              <w:rPr>
                <w:rFonts w:ascii="Liberation Serif" w:hAnsi="Liberation Serif" w:cs="Liberation Serif"/>
                <w:szCs w:val="22"/>
                <w:lang w:val="en-US"/>
              </w:rPr>
              <w:t>ru</w:t>
            </w:r>
          </w:p>
        </w:tc>
        <w:tc>
          <w:tcPr>
            <w:tcW w:w="1700" w:type="dxa"/>
          </w:tcPr>
          <w:p w14:paraId="1291A709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  <w:tc>
          <w:tcPr>
            <w:tcW w:w="1701" w:type="dxa"/>
          </w:tcPr>
          <w:p w14:paraId="78C1B2A6" w14:textId="77777777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  <w:tc>
          <w:tcPr>
            <w:tcW w:w="1701" w:type="dxa"/>
          </w:tcPr>
          <w:p w14:paraId="39EF74DA" w14:textId="77777777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100%</w:t>
            </w:r>
          </w:p>
        </w:tc>
      </w:tr>
      <w:tr w:rsidR="00DD3EA8" w:rsidRPr="00DD3EA8" w14:paraId="321EFE89" w14:textId="77777777" w:rsidTr="00DD3EA8">
        <w:tc>
          <w:tcPr>
            <w:tcW w:w="488" w:type="dxa"/>
          </w:tcPr>
          <w:p w14:paraId="0FB07C4A" w14:textId="7980B53B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  <w:highlight w:val="yellow"/>
              </w:rPr>
            </w:pPr>
            <w:r>
              <w:rPr>
                <w:rFonts w:ascii="Liberation Serif" w:hAnsi="Liberation Serif" w:cs="Liberation Serif"/>
                <w:szCs w:val="22"/>
              </w:rPr>
              <w:t>35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009CC953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Реализация мероприятий по пропаганде и популяризации предпринимательской деятельности</w:t>
            </w:r>
          </w:p>
        </w:tc>
        <w:tc>
          <w:tcPr>
            <w:tcW w:w="1843" w:type="dxa"/>
          </w:tcPr>
          <w:p w14:paraId="19E42F99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Начальник отдела развития потребительского рынка, предпринимательства и туризма, Первоуральский фонд поддержки предпринимательства</w:t>
            </w:r>
          </w:p>
        </w:tc>
        <w:tc>
          <w:tcPr>
            <w:tcW w:w="3686" w:type="dxa"/>
          </w:tcPr>
          <w:p w14:paraId="6202CE22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Общее число участников мероприятий</w:t>
            </w:r>
          </w:p>
        </w:tc>
        <w:tc>
          <w:tcPr>
            <w:tcW w:w="1700" w:type="dxa"/>
          </w:tcPr>
          <w:p w14:paraId="20AAD39F" w14:textId="06D38C62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не менее 60</w:t>
            </w:r>
          </w:p>
        </w:tc>
        <w:tc>
          <w:tcPr>
            <w:tcW w:w="1701" w:type="dxa"/>
          </w:tcPr>
          <w:p w14:paraId="54852DB6" w14:textId="68372F9F" w:rsidR="00DD3EA8" w:rsidRPr="00DD3EA8" w:rsidRDefault="00E72232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132</w:t>
            </w:r>
          </w:p>
        </w:tc>
        <w:tc>
          <w:tcPr>
            <w:tcW w:w="1701" w:type="dxa"/>
          </w:tcPr>
          <w:p w14:paraId="14378CBE" w14:textId="4534F6CE" w:rsidR="00DD3EA8" w:rsidRPr="00DD3EA8" w:rsidRDefault="00E72232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220</w:t>
            </w:r>
            <w:r w:rsidR="00DD3EA8" w:rsidRPr="00DD3EA8">
              <w:rPr>
                <w:rFonts w:ascii="Liberation Serif" w:hAnsi="Liberation Serif" w:cs="Liberation Serif"/>
                <w:szCs w:val="22"/>
              </w:rPr>
              <w:t>%</w:t>
            </w:r>
          </w:p>
        </w:tc>
      </w:tr>
      <w:tr w:rsidR="00DD3EA8" w:rsidRPr="00DD3EA8" w14:paraId="0EC20999" w14:textId="77777777" w:rsidTr="00DD3EA8">
        <w:tc>
          <w:tcPr>
            <w:tcW w:w="14946" w:type="dxa"/>
            <w:gridSpan w:val="7"/>
          </w:tcPr>
          <w:p w14:paraId="30A03FF3" w14:textId="77777777" w:rsidR="00DD3EA8" w:rsidRPr="00DD3EA8" w:rsidRDefault="00DD3EA8" w:rsidP="00DD3EA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Задача 4: Совершенствование процессов управления объектами муниципальной собственности, обеспечение равных условий доступа к информации о муниципальном имуществе</w:t>
            </w:r>
          </w:p>
        </w:tc>
      </w:tr>
      <w:tr w:rsidR="00DD3EA8" w:rsidRPr="00DD3EA8" w14:paraId="439B01F2" w14:textId="77777777" w:rsidTr="00DD3EA8">
        <w:tc>
          <w:tcPr>
            <w:tcW w:w="488" w:type="dxa"/>
          </w:tcPr>
          <w:p w14:paraId="44F6EE86" w14:textId="58C35F61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  <w:highlight w:val="yellow"/>
              </w:rPr>
            </w:pPr>
            <w:r>
              <w:rPr>
                <w:rFonts w:ascii="Liberation Serif" w:hAnsi="Liberation Serif" w:cs="Liberation Serif"/>
                <w:szCs w:val="22"/>
              </w:rPr>
              <w:t>36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50297082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Проведение контрольных мероприятия по проверке целевого использования муниципального имущества</w:t>
            </w:r>
          </w:p>
        </w:tc>
        <w:tc>
          <w:tcPr>
            <w:tcW w:w="1843" w:type="dxa"/>
          </w:tcPr>
          <w:p w14:paraId="60CDFF4B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Председатель Комитета по управлению имуществом</w:t>
            </w:r>
          </w:p>
        </w:tc>
        <w:tc>
          <w:tcPr>
            <w:tcW w:w="3686" w:type="dxa"/>
          </w:tcPr>
          <w:p w14:paraId="59C7D8CE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Размещение актуальной информации о возможностях использования муниципального имущества</w:t>
            </w:r>
          </w:p>
        </w:tc>
        <w:tc>
          <w:tcPr>
            <w:tcW w:w="1700" w:type="dxa"/>
          </w:tcPr>
          <w:p w14:paraId="62D53AA3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1701" w:type="dxa"/>
          </w:tcPr>
          <w:p w14:paraId="29377D52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1701" w:type="dxa"/>
          </w:tcPr>
          <w:p w14:paraId="50CF812A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да</w:t>
            </w:r>
          </w:p>
        </w:tc>
      </w:tr>
      <w:tr w:rsidR="00DD3EA8" w:rsidRPr="00DD3EA8" w14:paraId="4D46426C" w14:textId="77777777" w:rsidTr="00DD3EA8">
        <w:tc>
          <w:tcPr>
            <w:tcW w:w="488" w:type="dxa"/>
          </w:tcPr>
          <w:p w14:paraId="2CA68B04" w14:textId="6087F9FB" w:rsidR="00DD3EA8" w:rsidRPr="00DD3EA8" w:rsidRDefault="00DD3EA8" w:rsidP="00DD3EA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37</w:t>
            </w:r>
            <w:r w:rsidRPr="00DD3EA8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827" w:type="dxa"/>
          </w:tcPr>
          <w:p w14:paraId="0C2FD3BA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 xml:space="preserve">Обеспечение опубликования и актуализации на официальном сайте городского округа Первоуральск информации об объектах, </w:t>
            </w: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находящихся в муниципальной собственности, включая сведения о наименованиях объектов, их местонахождения, характеристиках и целевого назначения объектов, существующих ограничениях их использования и обременение правами третьих лиц (далее – объекты)</w:t>
            </w:r>
          </w:p>
        </w:tc>
        <w:tc>
          <w:tcPr>
            <w:tcW w:w="1843" w:type="dxa"/>
          </w:tcPr>
          <w:p w14:paraId="21DA2DAF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lastRenderedPageBreak/>
              <w:t>Председатель Комитета по управлению имуществом</w:t>
            </w:r>
          </w:p>
        </w:tc>
        <w:tc>
          <w:tcPr>
            <w:tcW w:w="3686" w:type="dxa"/>
          </w:tcPr>
          <w:p w14:paraId="4A17655F" w14:textId="77777777" w:rsidR="00DD3EA8" w:rsidRPr="00DD3EA8" w:rsidRDefault="00DD3EA8" w:rsidP="00DD3EA8">
            <w:pPr>
              <w:pStyle w:val="ConsPlusNormal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DD3EA8">
              <w:rPr>
                <w:rFonts w:ascii="Liberation Serif" w:hAnsi="Liberation Serif" w:cs="Liberation Serif"/>
                <w:szCs w:val="22"/>
              </w:rPr>
              <w:t>Размещение актуальной информации об объектах на официальном сайте городского округа, ежегодная актуализация, да / нет</w:t>
            </w:r>
          </w:p>
        </w:tc>
        <w:tc>
          <w:tcPr>
            <w:tcW w:w="1700" w:type="dxa"/>
          </w:tcPr>
          <w:p w14:paraId="7E98BC55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1701" w:type="dxa"/>
          </w:tcPr>
          <w:p w14:paraId="447E0C61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1701" w:type="dxa"/>
          </w:tcPr>
          <w:p w14:paraId="32ADB6B0" w14:textId="77777777" w:rsidR="00DD3EA8" w:rsidRPr="00DD3EA8" w:rsidRDefault="00DD3EA8" w:rsidP="00DD3EA8">
            <w:pPr>
              <w:jc w:val="center"/>
              <w:rPr>
                <w:rFonts w:ascii="Liberation Serif" w:hAnsi="Liberation Serif" w:cs="Liberation Serif"/>
              </w:rPr>
            </w:pPr>
            <w:r w:rsidRPr="00DD3EA8">
              <w:rPr>
                <w:rFonts w:ascii="Liberation Serif" w:hAnsi="Liberation Serif" w:cs="Liberation Serif"/>
              </w:rPr>
              <w:t>да</w:t>
            </w:r>
          </w:p>
        </w:tc>
      </w:tr>
    </w:tbl>
    <w:p w14:paraId="1B6F03D3" w14:textId="77777777" w:rsidR="00AE4DCC" w:rsidRPr="00DD3EA8" w:rsidRDefault="00AE4DCC">
      <w:pPr>
        <w:pStyle w:val="ConsPlusNormal"/>
        <w:rPr>
          <w:rFonts w:ascii="Liberation Serif" w:hAnsi="Liberation Serif" w:cs="Liberation Serif"/>
          <w:szCs w:val="22"/>
        </w:rPr>
      </w:pPr>
    </w:p>
    <w:sectPr w:rsidR="00AE4DCC" w:rsidRPr="00DD3EA8" w:rsidSect="00E75114">
      <w:headerReference w:type="default" r:id="rId9"/>
      <w:pgSz w:w="16838" w:h="11905" w:orient="landscape"/>
      <w:pgMar w:top="567" w:right="851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248A" w14:textId="77777777" w:rsidR="00C671F8" w:rsidRDefault="00C671F8" w:rsidP="00E75114">
      <w:pPr>
        <w:spacing w:after="0" w:line="240" w:lineRule="auto"/>
      </w:pPr>
      <w:r>
        <w:separator/>
      </w:r>
    </w:p>
  </w:endnote>
  <w:endnote w:type="continuationSeparator" w:id="0">
    <w:p w14:paraId="6C3B2897" w14:textId="77777777" w:rsidR="00C671F8" w:rsidRDefault="00C671F8" w:rsidP="00E7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FA89" w14:textId="77777777" w:rsidR="00C671F8" w:rsidRDefault="00C671F8" w:rsidP="00E75114">
      <w:pPr>
        <w:spacing w:after="0" w:line="240" w:lineRule="auto"/>
      </w:pPr>
      <w:r>
        <w:separator/>
      </w:r>
    </w:p>
  </w:footnote>
  <w:footnote w:type="continuationSeparator" w:id="0">
    <w:p w14:paraId="6393866C" w14:textId="77777777" w:rsidR="00C671F8" w:rsidRDefault="00C671F8" w:rsidP="00E7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62813"/>
      <w:docPartObj>
        <w:docPartGallery w:val="Page Numbers (Top of Page)"/>
        <w:docPartUnique/>
      </w:docPartObj>
    </w:sdtPr>
    <w:sdtEndPr/>
    <w:sdtContent>
      <w:p w14:paraId="0ECD19B6" w14:textId="77777777" w:rsidR="00DB6C13" w:rsidRDefault="00DB6C13">
        <w:pPr>
          <w:pStyle w:val="aa"/>
          <w:jc w:val="center"/>
        </w:pPr>
      </w:p>
      <w:p w14:paraId="6D6010B0" w14:textId="77777777" w:rsidR="00E75114" w:rsidRDefault="00E751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C35">
          <w:rPr>
            <w:noProof/>
          </w:rPr>
          <w:t>6</w:t>
        </w:r>
        <w:r>
          <w:fldChar w:fldCharType="end"/>
        </w:r>
      </w:p>
    </w:sdtContent>
  </w:sdt>
  <w:p w14:paraId="196D2B46" w14:textId="77777777" w:rsidR="00E75114" w:rsidRDefault="00E751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6DE"/>
    <w:multiLevelType w:val="hybridMultilevel"/>
    <w:tmpl w:val="04A0B528"/>
    <w:lvl w:ilvl="0" w:tplc="C5F276F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4FD6"/>
    <w:multiLevelType w:val="hybridMultilevel"/>
    <w:tmpl w:val="16FE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0DF7"/>
    <w:multiLevelType w:val="hybridMultilevel"/>
    <w:tmpl w:val="249E0A9A"/>
    <w:lvl w:ilvl="0" w:tplc="12D26C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651"/>
    <w:multiLevelType w:val="hybridMultilevel"/>
    <w:tmpl w:val="A180129E"/>
    <w:lvl w:ilvl="0" w:tplc="611AC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EB68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0F6199"/>
    <w:multiLevelType w:val="hybridMultilevel"/>
    <w:tmpl w:val="062C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B7140"/>
    <w:multiLevelType w:val="multilevel"/>
    <w:tmpl w:val="EF6CB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CC"/>
    <w:rsid w:val="0000484B"/>
    <w:rsid w:val="0001491E"/>
    <w:rsid w:val="00020475"/>
    <w:rsid w:val="0003246F"/>
    <w:rsid w:val="0003419A"/>
    <w:rsid w:val="000346CD"/>
    <w:rsid w:val="000375F5"/>
    <w:rsid w:val="00047FB8"/>
    <w:rsid w:val="00062595"/>
    <w:rsid w:val="00066384"/>
    <w:rsid w:val="0007193B"/>
    <w:rsid w:val="000754E6"/>
    <w:rsid w:val="00083AB2"/>
    <w:rsid w:val="00084E38"/>
    <w:rsid w:val="0009132A"/>
    <w:rsid w:val="0009246E"/>
    <w:rsid w:val="000937BF"/>
    <w:rsid w:val="000967B8"/>
    <w:rsid w:val="000A3395"/>
    <w:rsid w:val="000A6B1E"/>
    <w:rsid w:val="000C25FC"/>
    <w:rsid w:val="000E19E5"/>
    <w:rsid w:val="000E542A"/>
    <w:rsid w:val="000F1795"/>
    <w:rsid w:val="000F33EC"/>
    <w:rsid w:val="000F7112"/>
    <w:rsid w:val="0012798E"/>
    <w:rsid w:val="00136D89"/>
    <w:rsid w:val="00140154"/>
    <w:rsid w:val="00143DA9"/>
    <w:rsid w:val="00150911"/>
    <w:rsid w:val="00153CA2"/>
    <w:rsid w:val="00157C0E"/>
    <w:rsid w:val="0016275A"/>
    <w:rsid w:val="00164259"/>
    <w:rsid w:val="0017565D"/>
    <w:rsid w:val="00177765"/>
    <w:rsid w:val="0018526A"/>
    <w:rsid w:val="00187E8D"/>
    <w:rsid w:val="0019534B"/>
    <w:rsid w:val="001971AC"/>
    <w:rsid w:val="001A4C2E"/>
    <w:rsid w:val="001B3289"/>
    <w:rsid w:val="001C11A9"/>
    <w:rsid w:val="001D67F1"/>
    <w:rsid w:val="001E4246"/>
    <w:rsid w:val="001F143A"/>
    <w:rsid w:val="001F2056"/>
    <w:rsid w:val="001F52D7"/>
    <w:rsid w:val="002027EF"/>
    <w:rsid w:val="002221D1"/>
    <w:rsid w:val="0022249D"/>
    <w:rsid w:val="00222E78"/>
    <w:rsid w:val="00230A5F"/>
    <w:rsid w:val="00235B31"/>
    <w:rsid w:val="00264A5B"/>
    <w:rsid w:val="00265545"/>
    <w:rsid w:val="00277176"/>
    <w:rsid w:val="002929C0"/>
    <w:rsid w:val="0029343F"/>
    <w:rsid w:val="00296460"/>
    <w:rsid w:val="002A4807"/>
    <w:rsid w:val="002A580B"/>
    <w:rsid w:val="002D5E01"/>
    <w:rsid w:val="002D65D1"/>
    <w:rsid w:val="002F34CA"/>
    <w:rsid w:val="002F5384"/>
    <w:rsid w:val="002F6DB7"/>
    <w:rsid w:val="00304901"/>
    <w:rsid w:val="00315532"/>
    <w:rsid w:val="00315FEF"/>
    <w:rsid w:val="00327098"/>
    <w:rsid w:val="0033081F"/>
    <w:rsid w:val="00335AEA"/>
    <w:rsid w:val="0033600F"/>
    <w:rsid w:val="0033648D"/>
    <w:rsid w:val="0033762B"/>
    <w:rsid w:val="0035787E"/>
    <w:rsid w:val="00366D41"/>
    <w:rsid w:val="00370EE3"/>
    <w:rsid w:val="003822EA"/>
    <w:rsid w:val="00384C7C"/>
    <w:rsid w:val="00392898"/>
    <w:rsid w:val="00393D2B"/>
    <w:rsid w:val="00395632"/>
    <w:rsid w:val="003A0E76"/>
    <w:rsid w:val="003C0A5D"/>
    <w:rsid w:val="003C1743"/>
    <w:rsid w:val="003C5018"/>
    <w:rsid w:val="003D707E"/>
    <w:rsid w:val="003E3A95"/>
    <w:rsid w:val="003F3CA8"/>
    <w:rsid w:val="003F3EAC"/>
    <w:rsid w:val="003F520D"/>
    <w:rsid w:val="00403657"/>
    <w:rsid w:val="00405273"/>
    <w:rsid w:val="00405CA1"/>
    <w:rsid w:val="004171FD"/>
    <w:rsid w:val="004208B6"/>
    <w:rsid w:val="00423F26"/>
    <w:rsid w:val="00430936"/>
    <w:rsid w:val="00432A19"/>
    <w:rsid w:val="0043403E"/>
    <w:rsid w:val="0043620D"/>
    <w:rsid w:val="00451C51"/>
    <w:rsid w:val="0045405F"/>
    <w:rsid w:val="00455C75"/>
    <w:rsid w:val="00463318"/>
    <w:rsid w:val="00475E13"/>
    <w:rsid w:val="00482F2B"/>
    <w:rsid w:val="004A427E"/>
    <w:rsid w:val="004B2D6C"/>
    <w:rsid w:val="004B4443"/>
    <w:rsid w:val="004C15DF"/>
    <w:rsid w:val="004F37AF"/>
    <w:rsid w:val="005150E0"/>
    <w:rsid w:val="00517585"/>
    <w:rsid w:val="00520B57"/>
    <w:rsid w:val="0052103B"/>
    <w:rsid w:val="005275A6"/>
    <w:rsid w:val="00535A4C"/>
    <w:rsid w:val="00544ADB"/>
    <w:rsid w:val="00551E3A"/>
    <w:rsid w:val="00556616"/>
    <w:rsid w:val="00560398"/>
    <w:rsid w:val="005613D2"/>
    <w:rsid w:val="00593B72"/>
    <w:rsid w:val="005C0F4C"/>
    <w:rsid w:val="005C2C7E"/>
    <w:rsid w:val="005D270E"/>
    <w:rsid w:val="005F1885"/>
    <w:rsid w:val="005F2DDA"/>
    <w:rsid w:val="005F5C0D"/>
    <w:rsid w:val="005F6D29"/>
    <w:rsid w:val="00611C04"/>
    <w:rsid w:val="00612483"/>
    <w:rsid w:val="006124EA"/>
    <w:rsid w:val="00613535"/>
    <w:rsid w:val="00617DB9"/>
    <w:rsid w:val="00617E2B"/>
    <w:rsid w:val="00621E40"/>
    <w:rsid w:val="00623686"/>
    <w:rsid w:val="00624189"/>
    <w:rsid w:val="00645186"/>
    <w:rsid w:val="00647443"/>
    <w:rsid w:val="0066273D"/>
    <w:rsid w:val="00664E7D"/>
    <w:rsid w:val="006A0C60"/>
    <w:rsid w:val="006A43BB"/>
    <w:rsid w:val="006A5DFF"/>
    <w:rsid w:val="006A661D"/>
    <w:rsid w:val="006B0AF6"/>
    <w:rsid w:val="006B1467"/>
    <w:rsid w:val="006C163C"/>
    <w:rsid w:val="006C1C2A"/>
    <w:rsid w:val="006C3E75"/>
    <w:rsid w:val="006D3403"/>
    <w:rsid w:val="006D3C39"/>
    <w:rsid w:val="006D62B0"/>
    <w:rsid w:val="006E0C4F"/>
    <w:rsid w:val="006E2042"/>
    <w:rsid w:val="006E4855"/>
    <w:rsid w:val="006E5D40"/>
    <w:rsid w:val="006F673C"/>
    <w:rsid w:val="006F69C9"/>
    <w:rsid w:val="00706402"/>
    <w:rsid w:val="00724649"/>
    <w:rsid w:val="007428B3"/>
    <w:rsid w:val="00742BA7"/>
    <w:rsid w:val="00747F57"/>
    <w:rsid w:val="00756532"/>
    <w:rsid w:val="007616C5"/>
    <w:rsid w:val="00765E23"/>
    <w:rsid w:val="00782891"/>
    <w:rsid w:val="007901B0"/>
    <w:rsid w:val="007A0D17"/>
    <w:rsid w:val="007C04BD"/>
    <w:rsid w:val="007C7B68"/>
    <w:rsid w:val="007D6DA8"/>
    <w:rsid w:val="007D7CCB"/>
    <w:rsid w:val="007E1C1F"/>
    <w:rsid w:val="007E6541"/>
    <w:rsid w:val="007F5B7B"/>
    <w:rsid w:val="008051AF"/>
    <w:rsid w:val="00810CF7"/>
    <w:rsid w:val="00812CB5"/>
    <w:rsid w:val="0081575C"/>
    <w:rsid w:val="00816B0F"/>
    <w:rsid w:val="00821AD4"/>
    <w:rsid w:val="00843220"/>
    <w:rsid w:val="00844993"/>
    <w:rsid w:val="0085331F"/>
    <w:rsid w:val="00854764"/>
    <w:rsid w:val="00860634"/>
    <w:rsid w:val="00863393"/>
    <w:rsid w:val="008639B6"/>
    <w:rsid w:val="008757E0"/>
    <w:rsid w:val="008923DA"/>
    <w:rsid w:val="00895B1A"/>
    <w:rsid w:val="008A0079"/>
    <w:rsid w:val="008A42A3"/>
    <w:rsid w:val="008C0877"/>
    <w:rsid w:val="008C1C2C"/>
    <w:rsid w:val="008D22BC"/>
    <w:rsid w:val="008D6AF7"/>
    <w:rsid w:val="008E2D14"/>
    <w:rsid w:val="008F4134"/>
    <w:rsid w:val="008F4950"/>
    <w:rsid w:val="008F6BFD"/>
    <w:rsid w:val="00903B36"/>
    <w:rsid w:val="00905DCB"/>
    <w:rsid w:val="009060B1"/>
    <w:rsid w:val="00906E5E"/>
    <w:rsid w:val="00911F43"/>
    <w:rsid w:val="009204E8"/>
    <w:rsid w:val="0094259C"/>
    <w:rsid w:val="009479A4"/>
    <w:rsid w:val="00950798"/>
    <w:rsid w:val="009507C1"/>
    <w:rsid w:val="00955FA1"/>
    <w:rsid w:val="00956665"/>
    <w:rsid w:val="00977928"/>
    <w:rsid w:val="009805C4"/>
    <w:rsid w:val="00982B23"/>
    <w:rsid w:val="009874CA"/>
    <w:rsid w:val="00997B80"/>
    <w:rsid w:val="009A518B"/>
    <w:rsid w:val="009B2A10"/>
    <w:rsid w:val="009B2A6B"/>
    <w:rsid w:val="009B6D4F"/>
    <w:rsid w:val="00A0520A"/>
    <w:rsid w:val="00A20A81"/>
    <w:rsid w:val="00A20E88"/>
    <w:rsid w:val="00A2720B"/>
    <w:rsid w:val="00A30CA9"/>
    <w:rsid w:val="00A428A6"/>
    <w:rsid w:val="00A468A8"/>
    <w:rsid w:val="00A535F7"/>
    <w:rsid w:val="00A62433"/>
    <w:rsid w:val="00A646CA"/>
    <w:rsid w:val="00A714D2"/>
    <w:rsid w:val="00A75E3E"/>
    <w:rsid w:val="00A81B66"/>
    <w:rsid w:val="00A904C3"/>
    <w:rsid w:val="00A92D90"/>
    <w:rsid w:val="00AA161E"/>
    <w:rsid w:val="00AB1FEE"/>
    <w:rsid w:val="00AD3C89"/>
    <w:rsid w:val="00AD6331"/>
    <w:rsid w:val="00AE158F"/>
    <w:rsid w:val="00AE4DCC"/>
    <w:rsid w:val="00AF2036"/>
    <w:rsid w:val="00AF56E6"/>
    <w:rsid w:val="00AF5FBF"/>
    <w:rsid w:val="00B01248"/>
    <w:rsid w:val="00B11A5E"/>
    <w:rsid w:val="00B146F9"/>
    <w:rsid w:val="00B163E5"/>
    <w:rsid w:val="00B24655"/>
    <w:rsid w:val="00B25923"/>
    <w:rsid w:val="00B26B09"/>
    <w:rsid w:val="00B31D26"/>
    <w:rsid w:val="00B441A1"/>
    <w:rsid w:val="00B51AE3"/>
    <w:rsid w:val="00B521D1"/>
    <w:rsid w:val="00B60AF2"/>
    <w:rsid w:val="00B618FE"/>
    <w:rsid w:val="00B64754"/>
    <w:rsid w:val="00B92CCD"/>
    <w:rsid w:val="00BC21E8"/>
    <w:rsid w:val="00BE27B6"/>
    <w:rsid w:val="00BE3273"/>
    <w:rsid w:val="00BE607B"/>
    <w:rsid w:val="00BF5355"/>
    <w:rsid w:val="00C03BB3"/>
    <w:rsid w:val="00C05A43"/>
    <w:rsid w:val="00C20BCA"/>
    <w:rsid w:val="00C31E1E"/>
    <w:rsid w:val="00C34AE9"/>
    <w:rsid w:val="00C44C35"/>
    <w:rsid w:val="00C53612"/>
    <w:rsid w:val="00C568B8"/>
    <w:rsid w:val="00C649DA"/>
    <w:rsid w:val="00C671F8"/>
    <w:rsid w:val="00C706E0"/>
    <w:rsid w:val="00C843DF"/>
    <w:rsid w:val="00CA36D6"/>
    <w:rsid w:val="00CB08B8"/>
    <w:rsid w:val="00CB15AE"/>
    <w:rsid w:val="00CB285D"/>
    <w:rsid w:val="00CC1564"/>
    <w:rsid w:val="00CC21E6"/>
    <w:rsid w:val="00CC51FE"/>
    <w:rsid w:val="00CD38D9"/>
    <w:rsid w:val="00CE0B87"/>
    <w:rsid w:val="00CE535B"/>
    <w:rsid w:val="00CE720A"/>
    <w:rsid w:val="00CF14D5"/>
    <w:rsid w:val="00D01D0B"/>
    <w:rsid w:val="00D153D9"/>
    <w:rsid w:val="00D206FF"/>
    <w:rsid w:val="00D26B26"/>
    <w:rsid w:val="00D301D5"/>
    <w:rsid w:val="00D51CCA"/>
    <w:rsid w:val="00D652BF"/>
    <w:rsid w:val="00D66BED"/>
    <w:rsid w:val="00D72EFA"/>
    <w:rsid w:val="00D739DB"/>
    <w:rsid w:val="00D74338"/>
    <w:rsid w:val="00D75F60"/>
    <w:rsid w:val="00D76A46"/>
    <w:rsid w:val="00D7794B"/>
    <w:rsid w:val="00DA48D7"/>
    <w:rsid w:val="00DA5F61"/>
    <w:rsid w:val="00DB4CC6"/>
    <w:rsid w:val="00DB6C13"/>
    <w:rsid w:val="00DD1590"/>
    <w:rsid w:val="00DD3EA8"/>
    <w:rsid w:val="00DD6485"/>
    <w:rsid w:val="00DD68B9"/>
    <w:rsid w:val="00DF6951"/>
    <w:rsid w:val="00E358A9"/>
    <w:rsid w:val="00E36851"/>
    <w:rsid w:val="00E40E3E"/>
    <w:rsid w:val="00E500F6"/>
    <w:rsid w:val="00E53897"/>
    <w:rsid w:val="00E5445C"/>
    <w:rsid w:val="00E55443"/>
    <w:rsid w:val="00E72232"/>
    <w:rsid w:val="00E7399B"/>
    <w:rsid w:val="00E74388"/>
    <w:rsid w:val="00E75114"/>
    <w:rsid w:val="00E75209"/>
    <w:rsid w:val="00E8428E"/>
    <w:rsid w:val="00EC23C1"/>
    <w:rsid w:val="00EC7886"/>
    <w:rsid w:val="00ED068F"/>
    <w:rsid w:val="00ED6A85"/>
    <w:rsid w:val="00EE6C08"/>
    <w:rsid w:val="00F044E4"/>
    <w:rsid w:val="00F053BB"/>
    <w:rsid w:val="00F41A83"/>
    <w:rsid w:val="00F60906"/>
    <w:rsid w:val="00F663A5"/>
    <w:rsid w:val="00F676F2"/>
    <w:rsid w:val="00F82B90"/>
    <w:rsid w:val="00F9349A"/>
    <w:rsid w:val="00FA1ABD"/>
    <w:rsid w:val="00FB2CD1"/>
    <w:rsid w:val="00FC1B0F"/>
    <w:rsid w:val="00FC33EE"/>
    <w:rsid w:val="00FD2057"/>
    <w:rsid w:val="00FD24DC"/>
    <w:rsid w:val="00FD6ADC"/>
    <w:rsid w:val="00FE3314"/>
    <w:rsid w:val="00FE4B7A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90983"/>
  <w15:docId w15:val="{322C27CB-89D3-418C-BE2A-FC24530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D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C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11F43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11F43"/>
    <w:rPr>
      <w:rFonts w:ascii="Times New Roman" w:eastAsia="Times New Roman" w:hAnsi="Times New Roman" w:cs="Times New Roman"/>
      <w:b/>
      <w:spacing w:val="80"/>
      <w:sz w:val="44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8051A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051AF"/>
    <w:rPr>
      <w:rFonts w:ascii="Times New Roman" w:eastAsia="Times New Roman" w:hAnsi="Times New Roman" w:cs="Times New Roman"/>
      <w:b/>
      <w:bCs/>
      <w:i/>
      <w:iCs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8051AF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20">
    <w:name w:val="Заголовок №1 (2)"/>
    <w:basedOn w:val="a"/>
    <w:link w:val="12"/>
    <w:rsid w:val="008051AF"/>
    <w:pPr>
      <w:widowControl w:val="0"/>
      <w:shd w:val="clear" w:color="auto" w:fill="FFFFFF"/>
      <w:spacing w:before="300" w:after="0" w:line="317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styleId="a8">
    <w:name w:val="List Paragraph"/>
    <w:basedOn w:val="a"/>
    <w:link w:val="a9"/>
    <w:uiPriority w:val="34"/>
    <w:qFormat/>
    <w:rsid w:val="00FD205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D2057"/>
  </w:style>
  <w:style w:type="paragraph" w:customStyle="1" w:styleId="acenter">
    <w:name w:val="acenter"/>
    <w:basedOn w:val="a"/>
    <w:uiPriority w:val="99"/>
    <w:rsid w:val="0045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7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5114"/>
  </w:style>
  <w:style w:type="paragraph" w:styleId="ac">
    <w:name w:val="footer"/>
    <w:basedOn w:val="a"/>
    <w:link w:val="ad"/>
    <w:uiPriority w:val="99"/>
    <w:unhideWhenUsed/>
    <w:rsid w:val="00E7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5114"/>
  </w:style>
  <w:style w:type="character" w:styleId="ae">
    <w:name w:val="Hyperlink"/>
    <w:basedOn w:val="a0"/>
    <w:uiPriority w:val="99"/>
    <w:unhideWhenUsed/>
    <w:rsid w:val="00B14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pr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F2BC-69E8-409C-9762-42E4E899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Леднева Татьяна Владимировна</cp:lastModifiedBy>
  <cp:revision>5</cp:revision>
  <cp:lastPrinted>2019-12-26T09:39:00Z</cp:lastPrinted>
  <dcterms:created xsi:type="dcterms:W3CDTF">2024-12-27T11:33:00Z</dcterms:created>
  <dcterms:modified xsi:type="dcterms:W3CDTF">2024-12-27T11:35:00Z</dcterms:modified>
</cp:coreProperties>
</file>