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B1D" w:rsidRPr="00293B1D" w:rsidRDefault="00293B1D" w:rsidP="00293B1D">
      <w:pPr>
        <w:jc w:val="center"/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704850" cy="7239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3B1D" w:rsidRPr="00293B1D" w:rsidRDefault="00293B1D" w:rsidP="00293B1D">
      <w:pPr>
        <w:jc w:val="center"/>
        <w:rPr>
          <w:rFonts w:eastAsia="Times New Roman"/>
          <w:b/>
          <w:w w:val="150"/>
          <w:sz w:val="18"/>
          <w:szCs w:val="18"/>
        </w:rPr>
      </w:pPr>
      <w:r w:rsidRPr="00293B1D">
        <w:rPr>
          <w:rFonts w:eastAsia="Times New Roman"/>
          <w:b/>
          <w:w w:val="150"/>
          <w:sz w:val="18"/>
          <w:szCs w:val="18"/>
        </w:rPr>
        <w:t>АДМИНИСТРАЦИЯ МУНИЦИПАЛЬНОГО ОКРУГА ПЕРВОУРАЛЬСК</w:t>
      </w:r>
    </w:p>
    <w:p w:rsidR="00293B1D" w:rsidRPr="00293B1D" w:rsidRDefault="00293B1D" w:rsidP="00293B1D">
      <w:pPr>
        <w:jc w:val="center"/>
        <w:rPr>
          <w:rFonts w:eastAsia="Times New Roman"/>
          <w:b/>
          <w:w w:val="160"/>
          <w:sz w:val="36"/>
          <w:szCs w:val="20"/>
        </w:rPr>
      </w:pPr>
      <w:r w:rsidRPr="00293B1D">
        <w:rPr>
          <w:rFonts w:eastAsia="Times New Roman"/>
          <w:b/>
          <w:w w:val="160"/>
          <w:sz w:val="36"/>
          <w:szCs w:val="20"/>
        </w:rPr>
        <w:t>ПОСТАНОВЛЕНИЕ</w:t>
      </w:r>
    </w:p>
    <w:p w:rsidR="00293B1D" w:rsidRPr="00293B1D" w:rsidRDefault="00293B1D" w:rsidP="00293B1D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293B1D" w:rsidRPr="00293B1D" w:rsidRDefault="00293B1D" w:rsidP="00293B1D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293B1D" w:rsidRPr="00293B1D" w:rsidRDefault="00293B1D" w:rsidP="00293B1D">
      <w:pPr>
        <w:jc w:val="center"/>
        <w:rPr>
          <w:rFonts w:eastAsia="Times New Roman"/>
          <w:b/>
          <w:w w:val="160"/>
          <w:sz w:val="6"/>
          <w:szCs w:val="6"/>
        </w:rPr>
      </w:pPr>
      <w:r>
        <w:rPr>
          <w:rFonts w:eastAsia="Times New Roman"/>
          <w:b/>
          <w:noProof/>
          <w:sz w:val="6"/>
          <w:szCs w:val="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32385" t="31115" r="34290" b="3556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293B1D" w:rsidRPr="00293B1D" w:rsidTr="00FA1E1B">
        <w:trPr>
          <w:trHeight w:val="432"/>
        </w:trPr>
        <w:tc>
          <w:tcPr>
            <w:tcW w:w="332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93B1D" w:rsidRPr="00293B1D" w:rsidRDefault="00293B1D" w:rsidP="00293B1D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12.05.2025</w:t>
            </w:r>
          </w:p>
        </w:tc>
        <w:tc>
          <w:tcPr>
            <w:tcW w:w="3322" w:type="dxa"/>
            <w:shd w:val="clear" w:color="auto" w:fill="auto"/>
            <w:vAlign w:val="bottom"/>
          </w:tcPr>
          <w:p w:rsidR="00293B1D" w:rsidRPr="00293B1D" w:rsidRDefault="00293B1D" w:rsidP="00293B1D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eastAsia="Times New Roman"/>
                <w:sz w:val="28"/>
                <w:szCs w:val="28"/>
              </w:rPr>
            </w:pPr>
            <w:r w:rsidRPr="00293B1D">
              <w:rPr>
                <w:rFonts w:eastAsia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93B1D" w:rsidRPr="00293B1D" w:rsidRDefault="00293B1D" w:rsidP="00293B1D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1262</w:t>
            </w:r>
            <w:bookmarkStart w:id="0" w:name="_GoBack"/>
            <w:bookmarkEnd w:id="0"/>
          </w:p>
        </w:tc>
      </w:tr>
    </w:tbl>
    <w:p w:rsidR="00293B1D" w:rsidRPr="00293B1D" w:rsidRDefault="00293B1D" w:rsidP="00293B1D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</w:p>
    <w:p w:rsidR="00293B1D" w:rsidRPr="00293B1D" w:rsidRDefault="00293B1D" w:rsidP="00293B1D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  <w:r w:rsidRPr="00293B1D">
        <w:rPr>
          <w:rFonts w:eastAsia="Times New Roman"/>
          <w:sz w:val="28"/>
          <w:szCs w:val="28"/>
        </w:rPr>
        <w:t>г. Первоуральск</w:t>
      </w:r>
    </w:p>
    <w:p w:rsidR="0064702D" w:rsidRDefault="0064702D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64702D" w:rsidRDefault="0064702D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Style w:val="a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3"/>
      </w:tblGrid>
      <w:tr w:rsidR="0064702D">
        <w:trPr>
          <w:trHeight w:val="553"/>
        </w:trPr>
        <w:tc>
          <w:tcPr>
            <w:tcW w:w="4283" w:type="dxa"/>
            <w:noWrap/>
          </w:tcPr>
          <w:p w:rsidR="0064702D" w:rsidRDefault="00293B1D">
            <w:pPr>
              <w:keepLines/>
              <w:adjustRightInd w:val="0"/>
              <w:snapToGrid w:val="0"/>
              <w:ind w:right="10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 установлении публичного сервитута</w:t>
            </w:r>
          </w:p>
        </w:tc>
      </w:tr>
    </w:tbl>
    <w:p w:rsidR="0064702D" w:rsidRDefault="0064702D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64702D" w:rsidRDefault="0064702D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64702D" w:rsidRDefault="0064702D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64702D" w:rsidRDefault="0064702D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W w:w="0" w:type="auto"/>
        <w:tblInd w:w="113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64702D">
        <w:tc>
          <w:tcPr>
            <w:tcW w:w="9338" w:type="dxa"/>
            <w:noWrap/>
          </w:tcPr>
          <w:p w:rsidR="0064702D" w:rsidRDefault="00293B1D">
            <w:pPr>
              <w:adjustRightInd w:val="0"/>
              <w:snapToGrid w:val="0"/>
              <w:ind w:right="59" w:firstLine="709"/>
              <w:jc w:val="both"/>
              <w:rPr>
                <w:rFonts w:ascii="Liberation Serif" w:hAnsi="Liberation Serif" w:cs="Liberation Serif"/>
              </w:rPr>
            </w:pPr>
            <w:proofErr w:type="gramStart"/>
            <w:r>
              <w:rPr>
                <w:rFonts w:ascii="Liberation Serif" w:hAnsi="Liberation Serif" w:cs="Liberation Serif"/>
              </w:rPr>
              <w:t xml:space="preserve">В соответствии со статьей </w:t>
            </w:r>
            <w:r>
              <w:rPr>
                <w:rFonts w:ascii="Liberation Serif" w:hAnsi="Liberation Serif" w:cs="Liberation Serif"/>
              </w:rPr>
              <w:t>23</w:t>
            </w:r>
            <w:r>
              <w:rPr>
                <w:rFonts w:ascii="Liberation Serif" w:hAnsi="Liberation Serif" w:cs="Liberation Serif"/>
              </w:rPr>
              <w:t xml:space="preserve">, пунктом </w:t>
            </w:r>
            <w:r>
              <w:rPr>
                <w:rFonts w:ascii="Liberation Serif" w:hAnsi="Liberation Serif" w:cs="Liberation Serif"/>
              </w:rPr>
              <w:t>1</w:t>
            </w:r>
            <w:r>
              <w:rPr>
                <w:rFonts w:ascii="Liberation Serif" w:hAnsi="Liberation Serif" w:cs="Liberation Serif"/>
              </w:rPr>
              <w:t xml:space="preserve"> статьи 39.3</w:t>
            </w:r>
            <w:r>
              <w:rPr>
                <w:rFonts w:ascii="Liberation Serif" w:hAnsi="Liberation Serif" w:cs="Liberation Serif"/>
              </w:rPr>
              <w:t>7, пунктом 4 статьи 39.38, статьями 39.43, 39.45,</w:t>
            </w:r>
            <w:r>
              <w:rPr>
                <w:rFonts w:ascii="Liberation Serif" w:hAnsi="Liberation Serif" w:cs="Liberation Serif"/>
              </w:rPr>
              <w:t xml:space="preserve"> 39.50 </w:t>
            </w:r>
            <w:r>
              <w:rPr>
                <w:rFonts w:ascii="Liberation Serif" w:hAnsi="Liberation Serif" w:cs="Liberation Serif"/>
              </w:rPr>
              <w:t>Земельного кодекса Российской Федерации от 25 октября 2001 года № 136-ФЗ, Федеральным законом от 25 октября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2001 года № 137-ФЗ</w:t>
            </w:r>
            <w:r>
              <w:rPr>
                <w:rFonts w:ascii="Liberation Serif" w:hAnsi="Liberation Serif" w:cs="Liberation Serif"/>
              </w:rPr>
              <w:t xml:space="preserve">               </w:t>
            </w:r>
            <w:r>
              <w:rPr>
                <w:rFonts w:ascii="Liberation Serif" w:hAnsi="Liberation Serif" w:cs="Liberation Serif"/>
              </w:rPr>
              <w:t>«О введении в действие Земельного кодекса Российской Федерации»</w:t>
            </w:r>
            <w:r>
              <w:rPr>
                <w:rFonts w:ascii="Liberation Serif" w:hAnsi="Liberation Serif" w:cs="Liberation Serif"/>
                <w:color w:val="000000"/>
              </w:rPr>
              <w:t>,</w:t>
            </w:r>
            <w:r>
              <w:rPr>
                <w:rFonts w:ascii="Liberation Serif" w:hAnsi="Liberation Serif"/>
                <w:color w:val="000000"/>
              </w:rPr>
              <w:t xml:space="preserve"> </w:t>
            </w:r>
            <w:r>
              <w:rPr>
                <w:rFonts w:ascii="Liberation Serif" w:hAnsi="Liberation Serif"/>
                <w:color w:val="000000"/>
              </w:rPr>
              <w:t>Федеральным</w:t>
            </w:r>
            <w:r>
              <w:rPr>
                <w:rFonts w:ascii="Liberation Serif" w:hAnsi="Liberation Serif"/>
                <w:color w:val="000000"/>
              </w:rPr>
              <w:t xml:space="preserve"> законом от 06 октября 2003 года № 131-</w:t>
            </w:r>
            <w:r>
              <w:rPr>
                <w:rFonts w:ascii="Liberation Serif" w:hAnsi="Liberation Serif"/>
                <w:color w:val="000000"/>
              </w:rPr>
              <w:t>ФЗ «Об общих принципах организации  местного самоуправления в Российской Федерации</w:t>
            </w:r>
            <w:proofErr w:type="gramEnd"/>
            <w:r>
              <w:rPr>
                <w:rFonts w:ascii="Liberation Serif" w:hAnsi="Liberation Serif"/>
                <w:color w:val="000000"/>
              </w:rPr>
              <w:t xml:space="preserve">», </w:t>
            </w:r>
            <w:proofErr w:type="gramStart"/>
            <w:r>
              <w:rPr>
                <w:rFonts w:ascii="Liberation Serif" w:hAnsi="Liberation Serif" w:cs="Liberation Serif"/>
              </w:rPr>
              <w:t>рассмотрев</w:t>
            </w:r>
            <w:r>
              <w:rPr>
                <w:rFonts w:ascii="Liberation Serif" w:hAnsi="Liberation Serif" w:cs="Liberation Serif"/>
              </w:rPr>
              <w:t xml:space="preserve"> ходатайство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    </w:t>
            </w:r>
            <w:r>
              <w:rPr>
                <w:rFonts w:ascii="Liberation Serif" w:hAnsi="Liberation Serif" w:cs="Liberation Serif"/>
              </w:rPr>
              <w:t>акционерного общества «</w:t>
            </w:r>
            <w:proofErr w:type="spellStart"/>
            <w:r>
              <w:rPr>
                <w:rFonts w:ascii="Liberation Serif" w:hAnsi="Liberation Serif" w:cs="Liberation Serif"/>
              </w:rPr>
              <w:t>Облкоммунэнерго</w:t>
            </w:r>
            <w:proofErr w:type="spellEnd"/>
            <w:r>
              <w:rPr>
                <w:rFonts w:ascii="Liberation Serif" w:hAnsi="Liberation Serif" w:cs="Liberation Serif"/>
              </w:rPr>
              <w:t>»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(ИНН/КПП 6671028735/665801001, </w:t>
            </w:r>
            <w:r>
              <w:rPr>
                <w:rFonts w:ascii="Liberation Serif" w:hAnsi="Liberation Serif" w:cs="Liberation Serif"/>
              </w:rPr>
              <w:t xml:space="preserve">    </w:t>
            </w:r>
            <w:r>
              <w:rPr>
                <w:rFonts w:ascii="Liberation Serif" w:hAnsi="Liberation Serif" w:cs="Liberation Serif"/>
              </w:rPr>
              <w:t>ОГРН 1156658098266, юридический адрес: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город Екатеринбург, улица </w:t>
            </w:r>
            <w:r>
              <w:rPr>
                <w:rFonts w:ascii="Liberation Serif" w:hAnsi="Liberation Serif" w:cs="Liberation Serif"/>
              </w:rPr>
              <w:t>Московская, строение 48</w:t>
            </w:r>
            <w:r>
              <w:rPr>
                <w:rFonts w:ascii="Liberation Serif" w:hAnsi="Liberation Serif" w:cs="Liberation Serif"/>
              </w:rPr>
              <w:t>Г, офис 2)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>договоры</w:t>
            </w:r>
            <w:r>
              <w:rPr>
                <w:rFonts w:ascii="Liberation Serif" w:hAnsi="Liberation Serif" w:cs="Liberation Serif"/>
              </w:rPr>
              <w:t xml:space="preserve"> об осуществлении технологического присоединения к электрическим сетям № 3918-2023-31-ЛК от 08 сентября 2023 года, № 3839-2023-31-ЛК от 07 сентября 2023 года, № 3882-2023-31-ЛК от 08 сентября 2023 года, № 3913-202</w:t>
            </w:r>
            <w:r>
              <w:rPr>
                <w:rFonts w:ascii="Liberation Serif" w:hAnsi="Liberation Serif" w:cs="Liberation Serif"/>
              </w:rPr>
              <w:t>3-31-ЛК от 08 сентября 2023 года, № 3914-2023-31-ЛК от 08 сентября 2023 года, № 3932-2023-31-ЛК</w:t>
            </w:r>
            <w:proofErr w:type="gramEnd"/>
            <w:r>
              <w:rPr>
                <w:rFonts w:ascii="Liberation Serif" w:hAnsi="Liberation Serif" w:cs="Liberation Serif"/>
              </w:rPr>
              <w:t xml:space="preserve"> </w:t>
            </w:r>
            <w:proofErr w:type="gramStart"/>
            <w:r>
              <w:rPr>
                <w:rFonts w:ascii="Liberation Serif" w:hAnsi="Liberation Serif" w:cs="Liberation Serif"/>
              </w:rPr>
              <w:t>от 08 сентября 2023 года, № 3933-2023-31-ЛК от 08 сентября 2023 года,    № 3977-2023-31-ЛК от 08 сентября 2023 года, № 3837-2023-31-ЛК от 07 сентября    2023 го</w:t>
            </w:r>
            <w:r>
              <w:rPr>
                <w:rFonts w:ascii="Liberation Serif" w:hAnsi="Liberation Serif" w:cs="Liberation Serif"/>
              </w:rPr>
              <w:t>да, № 4050-2023-31-ЛК от 14 сентября 2023 года, № 4457-2023-31-ЛК от           16 октября 2023 года, № 4303-2023-31-ЛК от 27 сентября 2023 года, № 4350-2023-     31-ЛК от 02 октября 2023 года, № 4674-2023-31-ЛК от 30 октября 2023 года, № 4676-2023-31-ЛК от</w:t>
            </w:r>
            <w:r>
              <w:rPr>
                <w:rFonts w:ascii="Liberation Serif" w:hAnsi="Liberation Serif" w:cs="Liberation Serif"/>
              </w:rPr>
              <w:t xml:space="preserve"> 30 октября 2023 года</w:t>
            </w:r>
            <w:proofErr w:type="gramEnd"/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>плановый</w:t>
            </w:r>
            <w:r>
              <w:rPr>
                <w:rFonts w:ascii="Liberation Serif" w:hAnsi="Liberation Serif" w:cs="Liberation Serif"/>
              </w:rPr>
              <w:t xml:space="preserve"> материал, </w:t>
            </w:r>
            <w:r>
              <w:rPr>
                <w:rFonts w:ascii="Liberation Serif" w:hAnsi="Liberation Serif" w:cs="Liberation Serif"/>
              </w:rPr>
              <w:t xml:space="preserve">Администрация </w:t>
            </w:r>
            <w:r>
              <w:rPr>
                <w:rFonts w:ascii="Liberation Serif" w:hAnsi="Liberation Serif" w:cs="Liberation Serif"/>
              </w:rPr>
              <w:t>муниципальн</w:t>
            </w:r>
            <w:r>
              <w:rPr>
                <w:rFonts w:ascii="Liberation Serif" w:hAnsi="Liberation Serif" w:cs="Liberation Serif"/>
              </w:rPr>
              <w:t>ого округа Первоуральск</w:t>
            </w:r>
          </w:p>
        </w:tc>
      </w:tr>
    </w:tbl>
    <w:p w:rsidR="0064702D" w:rsidRDefault="0064702D">
      <w:pPr>
        <w:jc w:val="both"/>
        <w:rPr>
          <w:rFonts w:ascii="Liberation Serif" w:hAnsi="Liberation Serif" w:cs="Liberation Serif"/>
        </w:rPr>
      </w:pPr>
    </w:p>
    <w:p w:rsidR="0064702D" w:rsidRDefault="0064702D">
      <w:pPr>
        <w:jc w:val="both"/>
        <w:rPr>
          <w:rFonts w:ascii="Liberation Serif" w:hAnsi="Liberation Serif" w:cs="Liberation Serif"/>
        </w:rPr>
      </w:pPr>
    </w:p>
    <w:p w:rsidR="0064702D" w:rsidRDefault="00293B1D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ПОСТАНОВЛЯЕТ:</w:t>
      </w:r>
    </w:p>
    <w:tbl>
      <w:tblPr>
        <w:tblW w:w="0" w:type="auto"/>
        <w:tblInd w:w="113" w:type="dxa"/>
        <w:tblLayout w:type="fixed"/>
        <w:tblLook w:val="04A0" w:firstRow="1" w:lastRow="0" w:firstColumn="1" w:lastColumn="0" w:noHBand="0" w:noVBand="1"/>
      </w:tblPr>
      <w:tblGrid>
        <w:gridCol w:w="4957"/>
        <w:gridCol w:w="4381"/>
      </w:tblGrid>
      <w:tr w:rsidR="0064702D">
        <w:trPr>
          <w:trHeight w:val="1064"/>
        </w:trPr>
        <w:tc>
          <w:tcPr>
            <w:tcW w:w="9338" w:type="dxa"/>
            <w:gridSpan w:val="2"/>
            <w:noWrap/>
          </w:tcPr>
          <w:p w:rsidR="0064702D" w:rsidRDefault="00293B1D">
            <w:pPr>
              <w:pStyle w:val="ae"/>
              <w:adjustRightInd w:val="0"/>
              <w:snapToGrid w:val="0"/>
              <w:ind w:left="9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Установить в интересах акционерного общества</w:t>
            </w:r>
            <w:r>
              <w:rPr>
                <w:rFonts w:ascii="Liberation Serif" w:hAnsi="Liberation Serif" w:cs="Liberation Serif"/>
              </w:rPr>
              <w:t xml:space="preserve"> «</w:t>
            </w:r>
            <w:proofErr w:type="spellStart"/>
            <w:r>
              <w:rPr>
                <w:rFonts w:ascii="Liberation Serif" w:hAnsi="Liberation Serif" w:cs="Liberation Serif"/>
              </w:rPr>
              <w:t>Облкоммунэнерго</w:t>
            </w:r>
            <w:proofErr w:type="spellEnd"/>
            <w:r>
              <w:rPr>
                <w:rFonts w:ascii="Liberation Serif" w:hAnsi="Liberation Serif" w:cs="Liberation Serif"/>
              </w:rPr>
              <w:t>»</w:t>
            </w:r>
            <w:r>
              <w:rPr>
                <w:rFonts w:ascii="Liberation Serif" w:hAnsi="Liberation Serif" w:cs="Liberation Serif"/>
              </w:rPr>
              <w:t xml:space="preserve"> публичный сервитут в отношении части земельного участка с кадастровым номером 66:58:2901002:1016, площадью 2545 кв. метров, с местоположением:          </w:t>
            </w:r>
            <w:proofErr w:type="gramStart"/>
            <w:r>
              <w:rPr>
                <w:rFonts w:ascii="Liberation Serif" w:hAnsi="Liberation Serif" w:cs="Liberation Serif"/>
              </w:rPr>
              <w:t>Свердловская область, город Первоуральск, в 1020 метрах на северо-восток от дома    № 135 по улице Киро</w:t>
            </w:r>
            <w:r>
              <w:rPr>
                <w:rFonts w:ascii="Liberation Serif" w:hAnsi="Liberation Serif" w:cs="Liberation Serif"/>
              </w:rPr>
              <w:t xml:space="preserve">ва поселка Билимбай, в целях размещения объектов электросетевого хозяйства, необходимого для подключения (технологического присоединения) к сетям инженерно-технического обеспечения, «Строительство        ВЛ-6 </w:t>
            </w:r>
            <w:proofErr w:type="spellStart"/>
            <w:r>
              <w:rPr>
                <w:rFonts w:ascii="Liberation Serif" w:hAnsi="Liberation Serif" w:cs="Liberation Serif"/>
              </w:rPr>
              <w:t>кВ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отпайкой от ВЛ-6 </w:t>
            </w:r>
            <w:proofErr w:type="spellStart"/>
            <w:r>
              <w:rPr>
                <w:rFonts w:ascii="Liberation Serif" w:hAnsi="Liberation Serif" w:cs="Liberation Serif"/>
              </w:rPr>
              <w:t>кВ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ф. «ТП-4» (от ПС 35/6 </w:t>
            </w:r>
            <w:proofErr w:type="spellStart"/>
            <w:r>
              <w:rPr>
                <w:rFonts w:ascii="Liberation Serif" w:hAnsi="Liberation Serif" w:cs="Liberation Serif"/>
              </w:rPr>
              <w:t>кВ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«Билимбай») до КТПнов.-250/6/0,4 </w:t>
            </w:r>
            <w:proofErr w:type="spellStart"/>
            <w:r>
              <w:rPr>
                <w:rFonts w:ascii="Liberation Serif" w:hAnsi="Liberation Serif" w:cs="Liberation Serif"/>
              </w:rPr>
              <w:t>кВ.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Строительство КТПнов.-250/6/0,4 </w:t>
            </w:r>
            <w:proofErr w:type="spellStart"/>
            <w:r>
              <w:rPr>
                <w:rFonts w:ascii="Liberation Serif" w:hAnsi="Liberation Serif" w:cs="Liberation Serif"/>
              </w:rPr>
              <w:t>кВ.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Строительство</w:t>
            </w:r>
            <w:proofErr w:type="gramEnd"/>
            <w:r>
              <w:rPr>
                <w:rFonts w:ascii="Liberation Serif" w:hAnsi="Liberation Serif" w:cs="Liberation Serif"/>
              </w:rPr>
              <w:t xml:space="preserve"> ВЛ-0,4кВ от         РУ-0,4 </w:t>
            </w:r>
            <w:proofErr w:type="spellStart"/>
            <w:r>
              <w:rPr>
                <w:rFonts w:ascii="Liberation Serif" w:hAnsi="Liberation Serif" w:cs="Liberation Serif"/>
              </w:rPr>
              <w:t>кВ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КТПнов.-250/6/0,4 </w:t>
            </w:r>
            <w:proofErr w:type="spellStart"/>
            <w:r>
              <w:rPr>
                <w:rFonts w:ascii="Liberation Serif" w:hAnsi="Liberation Serif" w:cs="Liberation Serif"/>
              </w:rPr>
              <w:t>кВ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до точки присоединения, территория </w:t>
            </w:r>
            <w:proofErr w:type="spellStart"/>
            <w:r>
              <w:rPr>
                <w:rFonts w:ascii="Liberation Serif" w:hAnsi="Liberation Serif" w:cs="Liberation Serif"/>
              </w:rPr>
              <w:t>Билимбаевского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лесничества, улица Кирова, поселок Билимбай, город Первоуральск», с</w:t>
            </w:r>
            <w:r>
              <w:rPr>
                <w:rFonts w:ascii="Liberation Serif" w:hAnsi="Liberation Serif" w:cs="Liberation Serif"/>
              </w:rPr>
              <w:t>роком на 10 лет.</w:t>
            </w:r>
          </w:p>
          <w:p w:rsidR="0064702D" w:rsidRDefault="00293B1D">
            <w:pPr>
              <w:pStyle w:val="ae"/>
              <w:adjustRightInd w:val="0"/>
              <w:snapToGrid w:val="0"/>
              <w:ind w:left="0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Утвердить границы публичного сервитута, согласно схеме расположения границ публичного сервитута (Приложение).</w:t>
            </w:r>
          </w:p>
          <w:p w:rsidR="0064702D" w:rsidRDefault="00293B1D">
            <w:pPr>
              <w:pStyle w:val="ae"/>
              <w:adjustRightInd w:val="0"/>
              <w:snapToGrid w:val="0"/>
              <w:ind w:left="9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Срок, в течение которого использование части земельного участка и (или) расположенного на нем объекта недвижимого имущества</w:t>
            </w:r>
            <w:r>
              <w:rPr>
                <w:rFonts w:ascii="Liberation Serif" w:hAnsi="Liberation Serif" w:cs="Liberation Serif"/>
              </w:rPr>
              <w:t xml:space="preserve"> в соответствии с их </w:t>
            </w:r>
            <w:r>
              <w:rPr>
                <w:rFonts w:ascii="Liberation Serif" w:hAnsi="Liberation Serif" w:cs="Liberation Serif"/>
              </w:rPr>
              <w:lastRenderedPageBreak/>
              <w:t xml:space="preserve">разрешенным использованием будет невозможно или </w:t>
            </w:r>
            <w:proofErr w:type="gramStart"/>
            <w:r>
              <w:rPr>
                <w:rFonts w:ascii="Liberation Serif" w:hAnsi="Liberation Serif" w:cs="Liberation Serif"/>
              </w:rPr>
              <w:t>существенно затруднено</w:t>
            </w:r>
            <w:proofErr w:type="gramEnd"/>
            <w:r>
              <w:rPr>
                <w:rFonts w:ascii="Liberation Serif" w:hAnsi="Liberation Serif" w:cs="Liberation Serif"/>
              </w:rPr>
              <w:t xml:space="preserve"> в связи    с осуществлением сервитута - 3 месяца.</w:t>
            </w:r>
          </w:p>
          <w:p w:rsidR="0064702D" w:rsidRDefault="00293B1D">
            <w:pPr>
              <w:pStyle w:val="ae"/>
              <w:adjustRightInd w:val="0"/>
              <w:snapToGrid w:val="0"/>
              <w:ind w:left="9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4.</w:t>
            </w:r>
            <w:r>
              <w:rPr>
                <w:rFonts w:ascii="Liberation Serif" w:hAnsi="Liberation Serif" w:cs="Liberation Serif"/>
              </w:rPr>
              <w:tab/>
            </w:r>
            <w:proofErr w:type="gramStart"/>
            <w:r>
              <w:rPr>
                <w:rFonts w:ascii="Liberation Serif" w:hAnsi="Liberation Serif" w:cs="Liberation Serif"/>
              </w:rPr>
              <w:t>Порядок установления зоны с особыми условиями использования территорий и содержание ограничений прав на земельн</w:t>
            </w:r>
            <w:r>
              <w:rPr>
                <w:rFonts w:ascii="Liberation Serif" w:hAnsi="Liberation Serif" w:cs="Liberation Serif"/>
              </w:rPr>
              <w:t xml:space="preserve">ые участки в границах такой  зоны определяются в соответствии с </w:t>
            </w:r>
            <w:r>
              <w:rPr>
                <w:rFonts w:ascii="Liberation Serif" w:hAnsi="Liberation Serif" w:cs="Liberation Serif"/>
              </w:rPr>
              <w:t xml:space="preserve">Постановлением Правительства </w:t>
            </w:r>
            <w:r>
              <w:rPr>
                <w:rFonts w:ascii="Liberation Serif" w:hAnsi="Liberation Serif" w:cs="Liberation Serif"/>
              </w:rPr>
              <w:t xml:space="preserve">            </w:t>
            </w:r>
            <w:r>
              <w:rPr>
                <w:rFonts w:ascii="Liberation Serif" w:hAnsi="Liberation Serif" w:cs="Liberation Serif"/>
              </w:rPr>
              <w:t>Российской Федерации от 24 февраля 2009 года № 160 «О порядке установления охранных зон объектов электросетевого хозяйства и особых условий использован</w:t>
            </w:r>
            <w:r>
              <w:rPr>
                <w:rFonts w:ascii="Liberation Serif" w:hAnsi="Liberation Serif" w:cs="Liberation Serif"/>
              </w:rPr>
              <w:t>ия земельных участков, расположенных в границах таких зон»</w:t>
            </w:r>
            <w:r>
              <w:rPr>
                <w:rFonts w:ascii="Liberation Serif" w:hAnsi="Liberation Serif" w:cs="Liberation Serif"/>
              </w:rPr>
              <w:t>.</w:t>
            </w:r>
            <w:proofErr w:type="gramEnd"/>
          </w:p>
          <w:p w:rsidR="0064702D" w:rsidRDefault="00293B1D">
            <w:pPr>
              <w:pStyle w:val="ae"/>
              <w:adjustRightInd w:val="0"/>
              <w:snapToGrid w:val="0"/>
              <w:ind w:left="9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Обязать акционерное общество</w:t>
            </w:r>
            <w:r>
              <w:rPr>
                <w:rFonts w:ascii="Liberation Serif" w:hAnsi="Liberation Serif" w:cs="Liberation Serif"/>
              </w:rPr>
              <w:t xml:space="preserve"> «</w:t>
            </w:r>
            <w:proofErr w:type="spellStart"/>
            <w:r>
              <w:rPr>
                <w:rFonts w:ascii="Liberation Serif" w:hAnsi="Liberation Serif" w:cs="Liberation Serif"/>
              </w:rPr>
              <w:t>Облкоммунэнерго</w:t>
            </w:r>
            <w:proofErr w:type="spellEnd"/>
            <w:r>
              <w:rPr>
                <w:rFonts w:ascii="Liberation Serif" w:hAnsi="Liberation Serif" w:cs="Liberation Serif"/>
              </w:rPr>
              <w:t>»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привести земельный участок в состояние,</w:t>
            </w:r>
            <w:r>
              <w:rPr>
                <w:rFonts w:ascii="Liberation Serif" w:hAnsi="Liberation Serif" w:cs="Liberation Serif"/>
              </w:rPr>
              <w:t xml:space="preserve"> пригодное для использования в соответствии с видом разрешенного использования, в </w:t>
            </w:r>
            <w:proofErr w:type="gramStart"/>
            <w:r>
              <w:rPr>
                <w:rFonts w:ascii="Liberation Serif" w:hAnsi="Liberation Serif" w:cs="Liberation Serif"/>
              </w:rPr>
              <w:t>срок</w:t>
            </w:r>
            <w:proofErr w:type="gramEnd"/>
            <w:r>
              <w:rPr>
                <w:rFonts w:ascii="Liberation Serif" w:hAnsi="Liberation Serif" w:cs="Liberation Serif"/>
              </w:rPr>
              <w:t xml:space="preserve"> не превышающий трех месяцев после завершения строительства объекта, для размещения которого был установлен публичный сервитут.</w:t>
            </w:r>
          </w:p>
          <w:p w:rsidR="0064702D" w:rsidRDefault="00293B1D">
            <w:pPr>
              <w:pStyle w:val="ae"/>
              <w:adjustRightInd w:val="0"/>
              <w:snapToGrid w:val="0"/>
              <w:ind w:left="9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Публичный сервитут считается установлен</w:t>
            </w:r>
            <w:r>
              <w:rPr>
                <w:rFonts w:ascii="Liberation Serif" w:hAnsi="Liberation Serif" w:cs="Liberation Serif"/>
              </w:rPr>
              <w:t>ным со дня внесения сведений  о нем в Единый государственный реестр недвижимости.</w:t>
            </w:r>
          </w:p>
          <w:p w:rsidR="0064702D" w:rsidRDefault="00293B1D">
            <w:pPr>
              <w:pStyle w:val="ae"/>
              <w:adjustRightInd w:val="0"/>
              <w:snapToGrid w:val="0"/>
              <w:ind w:left="9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Настоящее постановление разместить на официальном сайте муниципального округа Первоуральск в информационно-телекоммуникационной сети «Интернет».</w:t>
            </w:r>
          </w:p>
        </w:tc>
      </w:tr>
      <w:tr w:rsidR="0064702D">
        <w:trPr>
          <w:trHeight w:val="1372"/>
        </w:trPr>
        <w:tc>
          <w:tcPr>
            <w:tcW w:w="4957" w:type="dxa"/>
            <w:noWrap/>
          </w:tcPr>
          <w:p w:rsidR="0064702D" w:rsidRDefault="0064702D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64702D" w:rsidRDefault="0064702D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64702D" w:rsidRDefault="0064702D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64702D" w:rsidRDefault="0064702D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64702D" w:rsidRDefault="00293B1D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Глав</w:t>
            </w:r>
            <w:r>
              <w:rPr>
                <w:rFonts w:ascii="Liberation Serif" w:hAnsi="Liberation Serif" w:cs="Liberation Serif"/>
              </w:rPr>
              <w:t>а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муниципального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округа Первоуральск</w:t>
            </w:r>
          </w:p>
        </w:tc>
        <w:tc>
          <w:tcPr>
            <w:tcW w:w="4381" w:type="dxa"/>
            <w:noWrap/>
          </w:tcPr>
          <w:p w:rsidR="0064702D" w:rsidRDefault="0064702D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64702D" w:rsidRDefault="0064702D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64702D" w:rsidRDefault="0064702D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64702D" w:rsidRDefault="0064702D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64702D" w:rsidRDefault="00293B1D">
            <w:pPr>
              <w:wordWrap w:val="0"/>
              <w:adjustRightInd w:val="0"/>
              <w:snapToGrid w:val="0"/>
              <w:jc w:val="right"/>
              <w:rPr>
                <w:rFonts w:ascii="Liberation Serif" w:hAnsi="Liberation Serif" w:cs="Liberation Serif"/>
                <w:lang w:val="en-US"/>
              </w:rPr>
            </w:pPr>
            <w:r>
              <w:rPr>
                <w:rFonts w:ascii="Liberation Serif" w:eastAsia="Times New Roman" w:hAnsi="Liberation Serif" w:cs="Liberation Serif"/>
              </w:rPr>
              <w:t>И</w:t>
            </w:r>
            <w:r>
              <w:rPr>
                <w:rFonts w:ascii="Liberation Serif" w:eastAsia="Times New Roman" w:hAnsi="Liberation Serif" w:cs="Liberation Serif"/>
                <w:lang w:val="en-US"/>
              </w:rPr>
              <w:t xml:space="preserve">.В. </w:t>
            </w:r>
            <w:proofErr w:type="spellStart"/>
            <w:r>
              <w:rPr>
                <w:rFonts w:ascii="Liberation Serif" w:eastAsia="Times New Roman" w:hAnsi="Liberation Serif" w:cs="Liberation Serif"/>
                <w:lang w:val="en-US"/>
              </w:rPr>
              <w:t>Кабец</w:t>
            </w:r>
            <w:proofErr w:type="spellEnd"/>
          </w:p>
        </w:tc>
      </w:tr>
    </w:tbl>
    <w:p w:rsidR="0064702D" w:rsidRDefault="00293B1D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</w:p>
    <w:sectPr w:rsidR="0064702D" w:rsidSect="00293B1D">
      <w:headerReference w:type="even" r:id="rId9"/>
      <w:headerReference w:type="default" r:id="rId10"/>
      <w:footerReference w:type="even" r:id="rId11"/>
      <w:headerReference w:type="first" r:id="rId12"/>
      <w:pgSz w:w="11906" w:h="16838"/>
      <w:pgMar w:top="426" w:right="850" w:bottom="1134" w:left="1701" w:header="284" w:footer="28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293B1D">
      <w:r>
        <w:separator/>
      </w:r>
    </w:p>
  </w:endnote>
  <w:endnote w:type="continuationSeparator" w:id="0">
    <w:p w:rsidR="00000000" w:rsidRDefault="00293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702D" w:rsidRDefault="00293B1D">
    <w:pPr>
      <w:pStyle w:val="a9"/>
      <w:framePr w:wrap="around" w:hAnchor="text" w:xAlign="right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64702D" w:rsidRDefault="0064702D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293B1D">
      <w:r>
        <w:separator/>
      </w:r>
    </w:p>
  </w:footnote>
  <w:footnote w:type="continuationSeparator" w:id="0">
    <w:p w:rsidR="00000000" w:rsidRDefault="00293B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702D" w:rsidRDefault="00293B1D">
    <w:pPr>
      <w:pStyle w:val="a8"/>
      <w:framePr w:wrap="around" w:hAnchor="text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64702D" w:rsidRDefault="0064702D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702D" w:rsidRDefault="00E41A0D">
    <w:pPr>
      <w:pStyle w:val="a8"/>
      <w:rPr>
        <w:rStyle w:val="a5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8705D7B" wp14:editId="69BF2C6B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76835" cy="175260"/>
              <wp:effectExtent l="0" t="0" r="18415" b="1524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64702D" w:rsidRDefault="00293B1D">
                          <w:pPr>
                            <w:pStyle w:val="a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0;margin-top:0;width:6.05pt;height:13.8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" filled="f" stroked="f">
              <v:path arrowok="t"/>
              <v:textbox style="mso-fit-shape-to-text:t" inset="0,0,0,0">
                <w:txbxContent>
                  <w:p w:rsidR="0064702D" w:rsidRDefault="00293B1D">
                    <w:pPr>
                      <w:pStyle w:val="a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702D" w:rsidRDefault="00E41A0D">
    <w:pPr>
      <w:pStyle w:val="a8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61804EC" wp14:editId="4281BBD5">
              <wp:simplePos x="0" y="0"/>
              <wp:positionH relativeFrom="margin">
                <wp:posOffset>2631440</wp:posOffset>
              </wp:positionH>
              <wp:positionV relativeFrom="paragraph">
                <wp:posOffset>66675</wp:posOffset>
              </wp:positionV>
              <wp:extent cx="589915" cy="304800"/>
              <wp:effectExtent l="0" t="0" r="635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 flipH="1">
                        <a:off x="0" y="0"/>
                        <a:ext cx="589915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64702D" w:rsidRDefault="00293B1D">
                          <w:pPr>
                            <w:pStyle w:val="a8"/>
                          </w:pPr>
                          <w:r>
                            <w:rPr>
                              <w:color w:val="FFFFFF"/>
                            </w:rPr>
                            <w:fldChar w:fldCharType="begin"/>
                          </w:r>
                          <w:r>
                            <w:rPr>
                              <w:color w:val="FFFFFF"/>
                            </w:rPr>
                            <w:instrText xml:space="preserve"> PAGE  \* MERGEFORMAT </w:instrText>
                          </w:r>
                          <w:r>
                            <w:rPr>
                              <w:color w:val="FFFFFF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FFFFFF"/>
                            </w:rPr>
                            <w:t>1</w:t>
                          </w:r>
                          <w:r>
                            <w:rPr>
                              <w:color w:val="FFFFFF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margin-left:207.2pt;margin-top:5.25pt;width:46.45pt;height:24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" filled="f" stroked="f">
              <v:path arrowok="t"/>
              <v:textbox inset="0,0,0,0">
                <w:txbxContent>
                  <w:p w:rsidR="0064702D" w:rsidRDefault="00293B1D">
                    <w:pPr>
                      <w:pStyle w:val="a8"/>
                    </w:pPr>
                    <w:r>
                      <w:rPr>
                        <w:color w:val="FFFFFF"/>
                      </w:rPr>
                      <w:fldChar w:fldCharType="begin"/>
                    </w:r>
                    <w:r>
                      <w:rPr>
                        <w:color w:val="FFFFFF"/>
                      </w:rPr>
                      <w:instrText xml:space="preserve"> PAGE  \* MERGEFORMAT </w:instrText>
                    </w:r>
                    <w:r>
                      <w:rPr>
                        <w:color w:val="FFFFFF"/>
                      </w:rPr>
                      <w:fldChar w:fldCharType="separate"/>
                    </w:r>
                    <w:r>
                      <w:rPr>
                        <w:noProof/>
                        <w:color w:val="FFFFFF"/>
                      </w:rPr>
                      <w:t>1</w:t>
                    </w:r>
                    <w:r>
                      <w:rPr>
                        <w:color w:val="FFFFFF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E08"/>
    <w:rsid w:val="DFF68CC8"/>
    <w:rsid w:val="F9A35C3C"/>
    <w:rsid w:val="FB7FECAD"/>
    <w:rsid w:val="00007363"/>
    <w:rsid w:val="00012712"/>
    <w:rsid w:val="0001619B"/>
    <w:rsid w:val="00024274"/>
    <w:rsid w:val="000345C9"/>
    <w:rsid w:val="000362F9"/>
    <w:rsid w:val="00037408"/>
    <w:rsid w:val="00042344"/>
    <w:rsid w:val="000504DB"/>
    <w:rsid w:val="00054246"/>
    <w:rsid w:val="00060F1C"/>
    <w:rsid w:val="00072C77"/>
    <w:rsid w:val="00080920"/>
    <w:rsid w:val="00083B84"/>
    <w:rsid w:val="00095671"/>
    <w:rsid w:val="000B460F"/>
    <w:rsid w:val="000C2682"/>
    <w:rsid w:val="000C7869"/>
    <w:rsid w:val="000D11E8"/>
    <w:rsid w:val="000D47CC"/>
    <w:rsid w:val="000D514C"/>
    <w:rsid w:val="000E1652"/>
    <w:rsid w:val="000E2D1D"/>
    <w:rsid w:val="000E6345"/>
    <w:rsid w:val="000F183D"/>
    <w:rsid w:val="000F2E1A"/>
    <w:rsid w:val="000F7FD3"/>
    <w:rsid w:val="001016CB"/>
    <w:rsid w:val="00105BD5"/>
    <w:rsid w:val="001156B9"/>
    <w:rsid w:val="00120868"/>
    <w:rsid w:val="00145543"/>
    <w:rsid w:val="00150CD3"/>
    <w:rsid w:val="00150E80"/>
    <w:rsid w:val="00151F70"/>
    <w:rsid w:val="0015485E"/>
    <w:rsid w:val="00155168"/>
    <w:rsid w:val="0015755A"/>
    <w:rsid w:val="00161A03"/>
    <w:rsid w:val="00164770"/>
    <w:rsid w:val="00172967"/>
    <w:rsid w:val="00172ED7"/>
    <w:rsid w:val="001875AF"/>
    <w:rsid w:val="00192A68"/>
    <w:rsid w:val="00196C69"/>
    <w:rsid w:val="001A49D2"/>
    <w:rsid w:val="001B0717"/>
    <w:rsid w:val="001B56F1"/>
    <w:rsid w:val="001C7362"/>
    <w:rsid w:val="001D1522"/>
    <w:rsid w:val="001E1040"/>
    <w:rsid w:val="001E1592"/>
    <w:rsid w:val="001E2F09"/>
    <w:rsid w:val="001F0A32"/>
    <w:rsid w:val="00202125"/>
    <w:rsid w:val="00203402"/>
    <w:rsid w:val="002044FC"/>
    <w:rsid w:val="00204568"/>
    <w:rsid w:val="00205529"/>
    <w:rsid w:val="002105E7"/>
    <w:rsid w:val="00210AA4"/>
    <w:rsid w:val="00215954"/>
    <w:rsid w:val="0022267F"/>
    <w:rsid w:val="002257DC"/>
    <w:rsid w:val="00240A4A"/>
    <w:rsid w:val="00250E2B"/>
    <w:rsid w:val="002539FD"/>
    <w:rsid w:val="002607C6"/>
    <w:rsid w:val="002618BD"/>
    <w:rsid w:val="0026254E"/>
    <w:rsid w:val="00281C23"/>
    <w:rsid w:val="002858F6"/>
    <w:rsid w:val="00293B1D"/>
    <w:rsid w:val="00295E21"/>
    <w:rsid w:val="0029774E"/>
    <w:rsid w:val="002B1615"/>
    <w:rsid w:val="002B2F4F"/>
    <w:rsid w:val="002D4801"/>
    <w:rsid w:val="00303DF6"/>
    <w:rsid w:val="003042ED"/>
    <w:rsid w:val="003055B7"/>
    <w:rsid w:val="0031020B"/>
    <w:rsid w:val="00314ED8"/>
    <w:rsid w:val="00317A19"/>
    <w:rsid w:val="003349F7"/>
    <w:rsid w:val="00355855"/>
    <w:rsid w:val="00371A2C"/>
    <w:rsid w:val="00373961"/>
    <w:rsid w:val="00384102"/>
    <w:rsid w:val="003849C2"/>
    <w:rsid w:val="003863DD"/>
    <w:rsid w:val="0039287A"/>
    <w:rsid w:val="00395E08"/>
    <w:rsid w:val="003B23F1"/>
    <w:rsid w:val="003B2823"/>
    <w:rsid w:val="003C1A93"/>
    <w:rsid w:val="003C6CAC"/>
    <w:rsid w:val="003E0654"/>
    <w:rsid w:val="003E19BC"/>
    <w:rsid w:val="003E57D7"/>
    <w:rsid w:val="003E6DD1"/>
    <w:rsid w:val="003F4511"/>
    <w:rsid w:val="003F4CD9"/>
    <w:rsid w:val="00414945"/>
    <w:rsid w:val="00423092"/>
    <w:rsid w:val="00423EF6"/>
    <w:rsid w:val="00427A6B"/>
    <w:rsid w:val="00431174"/>
    <w:rsid w:val="0043164D"/>
    <w:rsid w:val="004332AE"/>
    <w:rsid w:val="00436BA0"/>
    <w:rsid w:val="00443CF0"/>
    <w:rsid w:val="00447AF4"/>
    <w:rsid w:val="00457D12"/>
    <w:rsid w:val="00471F8A"/>
    <w:rsid w:val="00477A2E"/>
    <w:rsid w:val="004818D2"/>
    <w:rsid w:val="00483E07"/>
    <w:rsid w:val="00485208"/>
    <w:rsid w:val="00485EEE"/>
    <w:rsid w:val="00490A9D"/>
    <w:rsid w:val="004917F6"/>
    <w:rsid w:val="00492BBA"/>
    <w:rsid w:val="004968AC"/>
    <w:rsid w:val="004A14AD"/>
    <w:rsid w:val="004A3CF1"/>
    <w:rsid w:val="004A3DD7"/>
    <w:rsid w:val="004A3F62"/>
    <w:rsid w:val="004B53FD"/>
    <w:rsid w:val="004B56F0"/>
    <w:rsid w:val="004B5BE1"/>
    <w:rsid w:val="004E7D66"/>
    <w:rsid w:val="004F100B"/>
    <w:rsid w:val="004F1755"/>
    <w:rsid w:val="004F495A"/>
    <w:rsid w:val="005017DE"/>
    <w:rsid w:val="005112E5"/>
    <w:rsid w:val="00513076"/>
    <w:rsid w:val="0051650C"/>
    <w:rsid w:val="00521EB1"/>
    <w:rsid w:val="00524804"/>
    <w:rsid w:val="0053277B"/>
    <w:rsid w:val="00535B8A"/>
    <w:rsid w:val="0053690A"/>
    <w:rsid w:val="00541933"/>
    <w:rsid w:val="0054408A"/>
    <w:rsid w:val="0054671E"/>
    <w:rsid w:val="00551AAF"/>
    <w:rsid w:val="00554E35"/>
    <w:rsid w:val="00561381"/>
    <w:rsid w:val="00561CF6"/>
    <w:rsid w:val="00580C21"/>
    <w:rsid w:val="00585B03"/>
    <w:rsid w:val="00594247"/>
    <w:rsid w:val="005A4786"/>
    <w:rsid w:val="005A62F9"/>
    <w:rsid w:val="005B543B"/>
    <w:rsid w:val="005B6BB0"/>
    <w:rsid w:val="005C4F52"/>
    <w:rsid w:val="005E322E"/>
    <w:rsid w:val="00607489"/>
    <w:rsid w:val="0060768D"/>
    <w:rsid w:val="00614DA1"/>
    <w:rsid w:val="006161FB"/>
    <w:rsid w:val="006175AB"/>
    <w:rsid w:val="006273E3"/>
    <w:rsid w:val="0064702D"/>
    <w:rsid w:val="0065775D"/>
    <w:rsid w:val="00663019"/>
    <w:rsid w:val="0067191F"/>
    <w:rsid w:val="0067422E"/>
    <w:rsid w:val="00680376"/>
    <w:rsid w:val="00682B74"/>
    <w:rsid w:val="0068643A"/>
    <w:rsid w:val="00697CDC"/>
    <w:rsid w:val="006A2AB6"/>
    <w:rsid w:val="006A3823"/>
    <w:rsid w:val="006A40AF"/>
    <w:rsid w:val="006A43BA"/>
    <w:rsid w:val="006B33A1"/>
    <w:rsid w:val="006D1D82"/>
    <w:rsid w:val="006E4E51"/>
    <w:rsid w:val="006E689C"/>
    <w:rsid w:val="0070090D"/>
    <w:rsid w:val="00704A36"/>
    <w:rsid w:val="00705F51"/>
    <w:rsid w:val="00710D81"/>
    <w:rsid w:val="007140E8"/>
    <w:rsid w:val="00721F77"/>
    <w:rsid w:val="00727597"/>
    <w:rsid w:val="00731F70"/>
    <w:rsid w:val="0073582D"/>
    <w:rsid w:val="0074570B"/>
    <w:rsid w:val="00746E6D"/>
    <w:rsid w:val="00762BBD"/>
    <w:rsid w:val="0076588B"/>
    <w:rsid w:val="007675EB"/>
    <w:rsid w:val="00767E70"/>
    <w:rsid w:val="007801AB"/>
    <w:rsid w:val="007834DA"/>
    <w:rsid w:val="00785F41"/>
    <w:rsid w:val="007B0B59"/>
    <w:rsid w:val="007B1A60"/>
    <w:rsid w:val="007B2F92"/>
    <w:rsid w:val="007C3B91"/>
    <w:rsid w:val="007C408C"/>
    <w:rsid w:val="007E673D"/>
    <w:rsid w:val="007F0F14"/>
    <w:rsid w:val="007F5D04"/>
    <w:rsid w:val="00822EAE"/>
    <w:rsid w:val="00823EB0"/>
    <w:rsid w:val="00831438"/>
    <w:rsid w:val="00843607"/>
    <w:rsid w:val="00846462"/>
    <w:rsid w:val="008767D7"/>
    <w:rsid w:val="00880D45"/>
    <w:rsid w:val="008824A7"/>
    <w:rsid w:val="00891C5D"/>
    <w:rsid w:val="008A157C"/>
    <w:rsid w:val="008A4DBD"/>
    <w:rsid w:val="008A66D7"/>
    <w:rsid w:val="008A6972"/>
    <w:rsid w:val="008B1B7F"/>
    <w:rsid w:val="008C0763"/>
    <w:rsid w:val="008C3F74"/>
    <w:rsid w:val="008D180A"/>
    <w:rsid w:val="008E17A7"/>
    <w:rsid w:val="008F3109"/>
    <w:rsid w:val="008F6599"/>
    <w:rsid w:val="008F7E2B"/>
    <w:rsid w:val="00901FE2"/>
    <w:rsid w:val="00914BED"/>
    <w:rsid w:val="00920B4E"/>
    <w:rsid w:val="00926906"/>
    <w:rsid w:val="00931496"/>
    <w:rsid w:val="00932A98"/>
    <w:rsid w:val="009369F9"/>
    <w:rsid w:val="00937487"/>
    <w:rsid w:val="00937B54"/>
    <w:rsid w:val="00940DA3"/>
    <w:rsid w:val="00944670"/>
    <w:rsid w:val="00946E9F"/>
    <w:rsid w:val="00955AF1"/>
    <w:rsid w:val="0096126C"/>
    <w:rsid w:val="009660F5"/>
    <w:rsid w:val="0096652D"/>
    <w:rsid w:val="00974395"/>
    <w:rsid w:val="009766AB"/>
    <w:rsid w:val="00980862"/>
    <w:rsid w:val="00990374"/>
    <w:rsid w:val="009913E5"/>
    <w:rsid w:val="00992359"/>
    <w:rsid w:val="009A08B3"/>
    <w:rsid w:val="009A40BA"/>
    <w:rsid w:val="009B2C84"/>
    <w:rsid w:val="009B3EAC"/>
    <w:rsid w:val="009B65DF"/>
    <w:rsid w:val="009C0DAF"/>
    <w:rsid w:val="009C790F"/>
    <w:rsid w:val="009D0051"/>
    <w:rsid w:val="009D1DEB"/>
    <w:rsid w:val="009D6C72"/>
    <w:rsid w:val="009E158F"/>
    <w:rsid w:val="009E5C0F"/>
    <w:rsid w:val="009E7349"/>
    <w:rsid w:val="009F2BF1"/>
    <w:rsid w:val="009F42B8"/>
    <w:rsid w:val="009F69A5"/>
    <w:rsid w:val="00A04CE0"/>
    <w:rsid w:val="00A15D3E"/>
    <w:rsid w:val="00A35CF2"/>
    <w:rsid w:val="00A36790"/>
    <w:rsid w:val="00A44A03"/>
    <w:rsid w:val="00A45A5C"/>
    <w:rsid w:val="00A46BCF"/>
    <w:rsid w:val="00A505AB"/>
    <w:rsid w:val="00A62C8A"/>
    <w:rsid w:val="00A67183"/>
    <w:rsid w:val="00A84036"/>
    <w:rsid w:val="00A8474A"/>
    <w:rsid w:val="00A97089"/>
    <w:rsid w:val="00AA30EF"/>
    <w:rsid w:val="00AE1C8F"/>
    <w:rsid w:val="00AE5CE3"/>
    <w:rsid w:val="00AF5875"/>
    <w:rsid w:val="00B01E36"/>
    <w:rsid w:val="00B02198"/>
    <w:rsid w:val="00B05097"/>
    <w:rsid w:val="00B130DF"/>
    <w:rsid w:val="00B21037"/>
    <w:rsid w:val="00B24A72"/>
    <w:rsid w:val="00B264C2"/>
    <w:rsid w:val="00B34CCF"/>
    <w:rsid w:val="00B42D59"/>
    <w:rsid w:val="00B46F3D"/>
    <w:rsid w:val="00B6075A"/>
    <w:rsid w:val="00B60A8F"/>
    <w:rsid w:val="00B81971"/>
    <w:rsid w:val="00BA033F"/>
    <w:rsid w:val="00BA096B"/>
    <w:rsid w:val="00BA3AFD"/>
    <w:rsid w:val="00BA4C95"/>
    <w:rsid w:val="00BB3C3A"/>
    <w:rsid w:val="00BB4021"/>
    <w:rsid w:val="00BC075D"/>
    <w:rsid w:val="00BC5FE6"/>
    <w:rsid w:val="00BE6AFA"/>
    <w:rsid w:val="00BF388B"/>
    <w:rsid w:val="00BF47B9"/>
    <w:rsid w:val="00C04E53"/>
    <w:rsid w:val="00C11046"/>
    <w:rsid w:val="00C14EA7"/>
    <w:rsid w:val="00C26DC0"/>
    <w:rsid w:val="00C30537"/>
    <w:rsid w:val="00C33F2C"/>
    <w:rsid w:val="00C4003A"/>
    <w:rsid w:val="00C563FD"/>
    <w:rsid w:val="00C57B1A"/>
    <w:rsid w:val="00C60B83"/>
    <w:rsid w:val="00C7171E"/>
    <w:rsid w:val="00C726D2"/>
    <w:rsid w:val="00C75ACA"/>
    <w:rsid w:val="00C8344B"/>
    <w:rsid w:val="00C8369E"/>
    <w:rsid w:val="00C90CDF"/>
    <w:rsid w:val="00C9441D"/>
    <w:rsid w:val="00CA73CD"/>
    <w:rsid w:val="00CB39C1"/>
    <w:rsid w:val="00CB5983"/>
    <w:rsid w:val="00CD1ABB"/>
    <w:rsid w:val="00CD5F3C"/>
    <w:rsid w:val="00CD6990"/>
    <w:rsid w:val="00CE0ED2"/>
    <w:rsid w:val="00CE6521"/>
    <w:rsid w:val="00CF28DA"/>
    <w:rsid w:val="00CF6D67"/>
    <w:rsid w:val="00D13672"/>
    <w:rsid w:val="00D13CB3"/>
    <w:rsid w:val="00D1650D"/>
    <w:rsid w:val="00D23639"/>
    <w:rsid w:val="00D35396"/>
    <w:rsid w:val="00D35B74"/>
    <w:rsid w:val="00D3692F"/>
    <w:rsid w:val="00D37D6F"/>
    <w:rsid w:val="00D45E9D"/>
    <w:rsid w:val="00D473FC"/>
    <w:rsid w:val="00D51FBA"/>
    <w:rsid w:val="00D56237"/>
    <w:rsid w:val="00D62105"/>
    <w:rsid w:val="00D62C94"/>
    <w:rsid w:val="00D6734C"/>
    <w:rsid w:val="00D71A52"/>
    <w:rsid w:val="00D81CF2"/>
    <w:rsid w:val="00D81ED4"/>
    <w:rsid w:val="00D945B8"/>
    <w:rsid w:val="00DA2AE4"/>
    <w:rsid w:val="00DA7C7F"/>
    <w:rsid w:val="00DB301A"/>
    <w:rsid w:val="00DD53CA"/>
    <w:rsid w:val="00DD57A0"/>
    <w:rsid w:val="00DE7E9A"/>
    <w:rsid w:val="00DF0FBA"/>
    <w:rsid w:val="00DF13CC"/>
    <w:rsid w:val="00DF50E8"/>
    <w:rsid w:val="00DF6BBF"/>
    <w:rsid w:val="00E0343B"/>
    <w:rsid w:val="00E06574"/>
    <w:rsid w:val="00E10667"/>
    <w:rsid w:val="00E1230F"/>
    <w:rsid w:val="00E20C56"/>
    <w:rsid w:val="00E27013"/>
    <w:rsid w:val="00E32ACF"/>
    <w:rsid w:val="00E3385E"/>
    <w:rsid w:val="00E4175C"/>
    <w:rsid w:val="00E41A0D"/>
    <w:rsid w:val="00E608CE"/>
    <w:rsid w:val="00E650F9"/>
    <w:rsid w:val="00E77BA5"/>
    <w:rsid w:val="00E8505D"/>
    <w:rsid w:val="00E86C1F"/>
    <w:rsid w:val="00E96064"/>
    <w:rsid w:val="00E97BD1"/>
    <w:rsid w:val="00EA5ECE"/>
    <w:rsid w:val="00EA7560"/>
    <w:rsid w:val="00EC5DD9"/>
    <w:rsid w:val="00ED3AA8"/>
    <w:rsid w:val="00EE6A17"/>
    <w:rsid w:val="00EE6DCE"/>
    <w:rsid w:val="00EF025C"/>
    <w:rsid w:val="00EF39FF"/>
    <w:rsid w:val="00EF6DB7"/>
    <w:rsid w:val="00F0098F"/>
    <w:rsid w:val="00F0201A"/>
    <w:rsid w:val="00F06485"/>
    <w:rsid w:val="00F07575"/>
    <w:rsid w:val="00F078A2"/>
    <w:rsid w:val="00F13767"/>
    <w:rsid w:val="00F23F88"/>
    <w:rsid w:val="00F32BDD"/>
    <w:rsid w:val="00F34AAA"/>
    <w:rsid w:val="00F37AC5"/>
    <w:rsid w:val="00F45894"/>
    <w:rsid w:val="00F550A1"/>
    <w:rsid w:val="00F61689"/>
    <w:rsid w:val="00F62133"/>
    <w:rsid w:val="00F62BD7"/>
    <w:rsid w:val="00F76952"/>
    <w:rsid w:val="00F80FCF"/>
    <w:rsid w:val="00F81306"/>
    <w:rsid w:val="00F8475E"/>
    <w:rsid w:val="00F870BF"/>
    <w:rsid w:val="00FA04DB"/>
    <w:rsid w:val="00FA6632"/>
    <w:rsid w:val="00FD6232"/>
    <w:rsid w:val="00FE10AE"/>
    <w:rsid w:val="00FF18F0"/>
    <w:rsid w:val="00FF4767"/>
    <w:rsid w:val="02736455"/>
    <w:rsid w:val="038113A1"/>
    <w:rsid w:val="038D1D46"/>
    <w:rsid w:val="03D36296"/>
    <w:rsid w:val="03FE65B2"/>
    <w:rsid w:val="057E7581"/>
    <w:rsid w:val="060549F0"/>
    <w:rsid w:val="070D3C38"/>
    <w:rsid w:val="081C2426"/>
    <w:rsid w:val="0830469D"/>
    <w:rsid w:val="0BA6031D"/>
    <w:rsid w:val="0D6D5AB8"/>
    <w:rsid w:val="0DE7531B"/>
    <w:rsid w:val="0E4506DF"/>
    <w:rsid w:val="0E8506F3"/>
    <w:rsid w:val="0F2D3C37"/>
    <w:rsid w:val="14CB6E32"/>
    <w:rsid w:val="15FC5198"/>
    <w:rsid w:val="16CC0BC0"/>
    <w:rsid w:val="17570732"/>
    <w:rsid w:val="19326FE2"/>
    <w:rsid w:val="1BDF010F"/>
    <w:rsid w:val="1CB75BFF"/>
    <w:rsid w:val="1E0A592B"/>
    <w:rsid w:val="1E8B5E19"/>
    <w:rsid w:val="1F9C0FD8"/>
    <w:rsid w:val="1FB10BB7"/>
    <w:rsid w:val="21D540AB"/>
    <w:rsid w:val="220263E1"/>
    <w:rsid w:val="245D6371"/>
    <w:rsid w:val="27C67B3A"/>
    <w:rsid w:val="27D65EAF"/>
    <w:rsid w:val="2A757331"/>
    <w:rsid w:val="2DFE544B"/>
    <w:rsid w:val="328867EA"/>
    <w:rsid w:val="36F10CEA"/>
    <w:rsid w:val="37465C69"/>
    <w:rsid w:val="39745827"/>
    <w:rsid w:val="3ABA6941"/>
    <w:rsid w:val="3DB456A5"/>
    <w:rsid w:val="3DC63FAB"/>
    <w:rsid w:val="3DDD5224"/>
    <w:rsid w:val="3EF82023"/>
    <w:rsid w:val="400E4984"/>
    <w:rsid w:val="401A57C9"/>
    <w:rsid w:val="40950F56"/>
    <w:rsid w:val="48CA4C00"/>
    <w:rsid w:val="4A41011A"/>
    <w:rsid w:val="4BA74249"/>
    <w:rsid w:val="4BA879F9"/>
    <w:rsid w:val="4D58066C"/>
    <w:rsid w:val="4D937181"/>
    <w:rsid w:val="512C2B84"/>
    <w:rsid w:val="525D1C26"/>
    <w:rsid w:val="539F2BD6"/>
    <w:rsid w:val="57B03B16"/>
    <w:rsid w:val="5828742C"/>
    <w:rsid w:val="58662884"/>
    <w:rsid w:val="593B1BE0"/>
    <w:rsid w:val="5A934162"/>
    <w:rsid w:val="5EC212BB"/>
    <w:rsid w:val="645C0E1F"/>
    <w:rsid w:val="652013F7"/>
    <w:rsid w:val="67CB5329"/>
    <w:rsid w:val="6901508B"/>
    <w:rsid w:val="69B3462E"/>
    <w:rsid w:val="6A3502CD"/>
    <w:rsid w:val="6C346F85"/>
    <w:rsid w:val="6C425BAF"/>
    <w:rsid w:val="6CC23C05"/>
    <w:rsid w:val="6E272778"/>
    <w:rsid w:val="6F2C7706"/>
    <w:rsid w:val="758041E2"/>
    <w:rsid w:val="75CA0426"/>
    <w:rsid w:val="75D96C53"/>
    <w:rsid w:val="76E53553"/>
    <w:rsid w:val="780E30E0"/>
    <w:rsid w:val="78A41433"/>
    <w:rsid w:val="790569B0"/>
    <w:rsid w:val="7AE15A30"/>
    <w:rsid w:val="7D4C3C76"/>
    <w:rsid w:val="7F9B2F7D"/>
    <w:rsid w:val="7FFDA1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Pr>
      <w:sz w:val="28"/>
      <w:szCs w:val="28"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page number"/>
    <w:basedOn w:val="a0"/>
    <w:qFormat/>
  </w:style>
  <w:style w:type="paragraph" w:styleId="a6">
    <w:name w:val="Balloon Text"/>
    <w:basedOn w:val="a"/>
    <w:link w:val="a7"/>
    <w:qFormat/>
    <w:rPr>
      <w:rFonts w:ascii="Tahoma" w:hAnsi="Tahoma" w:cs="Tahoma"/>
      <w:sz w:val="16"/>
      <w:szCs w:val="16"/>
    </w:rPr>
  </w:style>
  <w:style w:type="paragraph" w:styleId="a8">
    <w:name w:val="header"/>
    <w:basedOn w:val="a"/>
    <w:qFormat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qFormat/>
    <w:pPr>
      <w:tabs>
        <w:tab w:val="center" w:pos="4677"/>
        <w:tab w:val="right" w:pos="9355"/>
      </w:tabs>
    </w:pPr>
  </w:style>
  <w:style w:type="paragraph" w:styleId="ab">
    <w:name w:val="Subtitle"/>
    <w:basedOn w:val="a"/>
    <w:link w:val="ac"/>
    <w:qFormat/>
    <w:pPr>
      <w:jc w:val="center"/>
    </w:pPr>
    <w:rPr>
      <w:b/>
      <w:sz w:val="28"/>
      <w:szCs w:val="20"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Текст выноски Знак"/>
    <w:basedOn w:val="a0"/>
    <w:link w:val="a6"/>
    <w:qFormat/>
    <w:rPr>
      <w:rFonts w:ascii="Tahoma" w:hAnsi="Tahoma" w:cs="Tahoma"/>
      <w:sz w:val="16"/>
      <w:szCs w:val="16"/>
    </w:rPr>
  </w:style>
  <w:style w:type="character" w:customStyle="1" w:styleId="aa">
    <w:name w:val="Нижний колонтитул Знак"/>
    <w:basedOn w:val="a0"/>
    <w:link w:val="a9"/>
    <w:uiPriority w:val="99"/>
    <w:qFormat/>
    <w:rPr>
      <w:sz w:val="24"/>
      <w:szCs w:val="24"/>
    </w:rPr>
  </w:style>
  <w:style w:type="character" w:customStyle="1" w:styleId="ac">
    <w:name w:val="Подзаголовок Знак"/>
    <w:link w:val="ab"/>
    <w:qFormat/>
    <w:rPr>
      <w:b/>
      <w:sz w:val="28"/>
    </w:rPr>
  </w:style>
  <w:style w:type="character" w:customStyle="1" w:styleId="extended-textfull">
    <w:name w:val="extended-text__full"/>
    <w:basedOn w:val="a0"/>
    <w:qFormat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List Paragraph"/>
    <w:basedOn w:val="a"/>
    <w:uiPriority w:val="99"/>
    <w:unhideWhenUsed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Pr>
      <w:sz w:val="28"/>
      <w:szCs w:val="28"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page number"/>
    <w:basedOn w:val="a0"/>
    <w:qFormat/>
  </w:style>
  <w:style w:type="paragraph" w:styleId="a6">
    <w:name w:val="Balloon Text"/>
    <w:basedOn w:val="a"/>
    <w:link w:val="a7"/>
    <w:qFormat/>
    <w:rPr>
      <w:rFonts w:ascii="Tahoma" w:hAnsi="Tahoma" w:cs="Tahoma"/>
      <w:sz w:val="16"/>
      <w:szCs w:val="16"/>
    </w:rPr>
  </w:style>
  <w:style w:type="paragraph" w:styleId="a8">
    <w:name w:val="header"/>
    <w:basedOn w:val="a"/>
    <w:qFormat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qFormat/>
    <w:pPr>
      <w:tabs>
        <w:tab w:val="center" w:pos="4677"/>
        <w:tab w:val="right" w:pos="9355"/>
      </w:tabs>
    </w:pPr>
  </w:style>
  <w:style w:type="paragraph" w:styleId="ab">
    <w:name w:val="Subtitle"/>
    <w:basedOn w:val="a"/>
    <w:link w:val="ac"/>
    <w:qFormat/>
    <w:pPr>
      <w:jc w:val="center"/>
    </w:pPr>
    <w:rPr>
      <w:b/>
      <w:sz w:val="28"/>
      <w:szCs w:val="20"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Текст выноски Знак"/>
    <w:basedOn w:val="a0"/>
    <w:link w:val="a6"/>
    <w:qFormat/>
    <w:rPr>
      <w:rFonts w:ascii="Tahoma" w:hAnsi="Tahoma" w:cs="Tahoma"/>
      <w:sz w:val="16"/>
      <w:szCs w:val="16"/>
    </w:rPr>
  </w:style>
  <w:style w:type="character" w:customStyle="1" w:styleId="aa">
    <w:name w:val="Нижний колонтитул Знак"/>
    <w:basedOn w:val="a0"/>
    <w:link w:val="a9"/>
    <w:uiPriority w:val="99"/>
    <w:qFormat/>
    <w:rPr>
      <w:sz w:val="24"/>
      <w:szCs w:val="24"/>
    </w:rPr>
  </w:style>
  <w:style w:type="character" w:customStyle="1" w:styleId="ac">
    <w:name w:val="Подзаголовок Знак"/>
    <w:link w:val="ab"/>
    <w:qFormat/>
    <w:rPr>
      <w:b/>
      <w:sz w:val="28"/>
    </w:rPr>
  </w:style>
  <w:style w:type="character" w:customStyle="1" w:styleId="extended-textfull">
    <w:name w:val="extended-text__full"/>
    <w:basedOn w:val="a0"/>
    <w:qFormat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List Paragraph"/>
    <w:basedOn w:val="a"/>
    <w:uiPriority w:val="99"/>
    <w:unhideWhenUsed/>
    <w:qFormat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491</Words>
  <Characters>3455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%REG_DATE%</vt:lpstr>
    </vt:vector>
  </TitlesOfParts>
  <Company>Kontora</Company>
  <LinksUpToDate>false</LinksUpToDate>
  <CharactersWithSpaces>3939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%REG_DATE%</dc:title>
  <dc:creator>allotdboss</dc:creator>
  <cp:lastModifiedBy>Ващенко Юлия Александровна</cp:lastModifiedBy>
  <cp:revision>3</cp:revision>
  <cp:lastPrinted>2023-02-15T19:01:00Z</cp:lastPrinted>
  <dcterms:created xsi:type="dcterms:W3CDTF">2025-05-13T09:54:00Z</dcterms:created>
  <dcterms:modified xsi:type="dcterms:W3CDTF">2025-05-13T09:54:00Z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1049-11.1.0.11723</vt:lpwstr>
  </property>
  <property fmtid="{D5CDD505-2E9C-101B-9397-08002B2CF9AE}" pid="3" name="ICV">
    <vt:lpwstr>992A315E74E2443DB1A568889739630B</vt:lpwstr>
  </property>
</Properties>
</file>