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6076D" w14:textId="77777777" w:rsidR="00451C6E" w:rsidRDefault="00184A3E">
      <w:pPr>
        <w:ind w:firstLine="52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3</w:t>
      </w:r>
    </w:p>
    <w:p w14:paraId="3EE549D4" w14:textId="77777777" w:rsidR="00451C6E" w:rsidRDefault="00184A3E">
      <w:pPr>
        <w:ind w:firstLine="52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14:paraId="4EB049F0" w14:textId="77777777" w:rsidR="00451C6E" w:rsidRDefault="00184A3E">
      <w:pPr>
        <w:ind w:firstLine="52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14:paraId="6C716FF9" w14:textId="68967F62" w:rsidR="00451C6E" w:rsidRDefault="00184A3E">
      <w:pPr>
        <w:ind w:firstLine="52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от 22.05.2025   </w:t>
      </w:r>
      <w:bookmarkStart w:id="0" w:name="_GoBack"/>
      <w:bookmarkEnd w:id="0"/>
      <w:r>
        <w:rPr>
          <w:rFonts w:ascii="Liberation Serif" w:hAnsi="Liberation Serif" w:cs="Liberation Serif"/>
          <w:bCs/>
          <w:lang w:val="ru-RU"/>
        </w:rPr>
        <w:t xml:space="preserve"> № 1397</w:t>
      </w:r>
    </w:p>
    <w:p w14:paraId="4B9C4A6D" w14:textId="77777777" w:rsidR="00451C6E" w:rsidRDefault="00451C6E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</w:p>
    <w:p w14:paraId="17091F60" w14:textId="77777777" w:rsidR="00451C6E" w:rsidRDefault="00451C6E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</w:p>
    <w:p w14:paraId="7A1558CD" w14:textId="77777777" w:rsidR="00451C6E" w:rsidRDefault="00184A3E">
      <w:pPr>
        <w:ind w:firstLine="283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 w:cs="Liberation Serif"/>
          <w:bCs/>
          <w:lang w:val="ru-RU"/>
        </w:rPr>
        <w:t>Публичное акционерное общество «</w:t>
      </w:r>
      <w:proofErr w:type="spellStart"/>
      <w:r>
        <w:rPr>
          <w:rFonts w:ascii="Liberation Serif" w:hAnsi="Liberation Serif" w:cs="Liberation Serif"/>
          <w:bCs/>
          <w:lang w:val="ru-RU"/>
        </w:rPr>
        <w:t>Россети</w:t>
      </w:r>
      <w:proofErr w:type="spellEnd"/>
      <w:r>
        <w:rPr>
          <w:rFonts w:ascii="Liberation Serif" w:hAnsi="Liberation Serif" w:cs="Liberation Serif"/>
          <w:bCs/>
          <w:lang w:val="ru-RU"/>
        </w:rPr>
        <w:t xml:space="preserve"> Урал</w:t>
      </w:r>
      <w:bookmarkStart w:id="2" w:name="ClientName1"/>
      <w:bookmarkEnd w:id="2"/>
      <w:r>
        <w:rPr>
          <w:rFonts w:ascii="Liberation Serif" w:hAnsi="Liberation Serif" w:cs="Liberation Serif"/>
          <w:bCs/>
          <w:lang w:val="ru-RU"/>
        </w:rPr>
        <w:t>».</w:t>
      </w:r>
    </w:p>
    <w:p w14:paraId="79916587" w14:textId="77777777" w:rsidR="00451C6E" w:rsidRDefault="00184A3E">
      <w:pPr>
        <w:ind w:firstLine="283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 w:cs="Liberation Serif"/>
          <w:bCs/>
          <w:lang w:val="ru-RU"/>
        </w:rPr>
        <w:t xml:space="preserve">Свердловская область, город Екатеринбург, улица Мамина </w:t>
      </w:r>
      <w:proofErr w:type="gramStart"/>
      <w:r>
        <w:rPr>
          <w:rFonts w:ascii="Liberation Serif" w:hAnsi="Liberation Serif" w:cs="Liberation Serif"/>
          <w:bCs/>
          <w:lang w:val="ru-RU"/>
        </w:rPr>
        <w:t>-С</w:t>
      </w:r>
      <w:proofErr w:type="gramEnd"/>
      <w:r>
        <w:rPr>
          <w:rFonts w:ascii="Liberation Serif" w:hAnsi="Liberation Serif" w:cs="Liberation Serif"/>
          <w:bCs/>
          <w:lang w:val="ru-RU"/>
        </w:rPr>
        <w:t>ибиряка, строение 140.</w:t>
      </w:r>
    </w:p>
    <w:p w14:paraId="57603B30" w14:textId="77777777" w:rsidR="00451C6E" w:rsidRDefault="00184A3E">
      <w:pPr>
        <w:ind w:firstLine="283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 w:cs="Liberation Serif"/>
          <w:bCs/>
          <w:lang w:val="ru-RU"/>
        </w:rPr>
        <w:t xml:space="preserve">Российская Федерация, Свердловская область,               город Первоуральск, деревня </w:t>
      </w:r>
      <w:proofErr w:type="spellStart"/>
      <w:r>
        <w:rPr>
          <w:rFonts w:ascii="Liberation Serif" w:hAnsi="Liberation Serif" w:cs="Liberation Serif"/>
          <w:bCs/>
          <w:lang w:val="ru-RU"/>
        </w:rPr>
        <w:t>Коновалово</w:t>
      </w:r>
      <w:proofErr w:type="spellEnd"/>
      <w:r>
        <w:rPr>
          <w:rFonts w:ascii="Liberation Serif" w:hAnsi="Liberation Serif" w:cs="Liberation Serif"/>
          <w:bCs/>
          <w:lang w:val="ru-RU"/>
        </w:rPr>
        <w:t>, улица Нагорная.</w:t>
      </w:r>
    </w:p>
    <w:p w14:paraId="265D5632" w14:textId="77777777" w:rsidR="00451C6E" w:rsidRDefault="00184A3E">
      <w:pPr>
        <w:ind w:firstLine="284"/>
        <w:jc w:val="both"/>
        <w:rPr>
          <w:rFonts w:ascii="Liberation Serif" w:hAnsi="Liberation Serif" w:cs="Liberation Serif"/>
          <w:bCs/>
          <w:lang w:val="ru-RU"/>
        </w:rPr>
      </w:pPr>
      <w:bookmarkStart w:id="5" w:name="GOKATO1"/>
      <w:bookmarkEnd w:id="5"/>
      <w:r>
        <w:rPr>
          <w:rFonts w:ascii="Liberation Serif" w:hAnsi="Liberation Serif" w:cs="Liberation Serif"/>
          <w:bCs/>
        </w:rPr>
        <w:t>OKT</w:t>
      </w:r>
      <w:r>
        <w:rPr>
          <w:rFonts w:ascii="Liberation Serif" w:hAnsi="Liberation Serif" w:cs="Liberation Serif"/>
          <w:bCs/>
          <w:lang w:val="ru-RU"/>
        </w:rPr>
        <w:t>М</w:t>
      </w:r>
      <w:r>
        <w:rPr>
          <w:rFonts w:ascii="Liberation Serif" w:hAnsi="Liberation Serif" w:cs="Liberation Serif"/>
          <w:bCs/>
        </w:rPr>
        <w:t>O</w:t>
      </w:r>
      <w:r>
        <w:rPr>
          <w:rFonts w:ascii="Liberation Serif" w:hAnsi="Liberation Serif" w:cs="Liberation Serif"/>
          <w:bCs/>
          <w:lang w:val="ru-RU"/>
        </w:rPr>
        <w:t xml:space="preserve"> земельного участка: </w:t>
      </w:r>
      <w:bookmarkStart w:id="6" w:name="GOKATO"/>
      <w:bookmarkEnd w:id="6"/>
      <w:r>
        <w:rPr>
          <w:rFonts w:ascii="Liberation Serif" w:hAnsi="Liberation Serif" w:cs="Liberation Serif"/>
          <w:bCs/>
          <w:lang w:val="ru-RU"/>
        </w:rPr>
        <w:t>65524000.</w:t>
      </w:r>
    </w:p>
    <w:p w14:paraId="4E11265B" w14:textId="77777777" w:rsidR="00451C6E" w:rsidRDefault="00184A3E">
      <w:pPr>
        <w:ind w:firstLine="284"/>
        <w:jc w:val="both"/>
        <w:rPr>
          <w:rFonts w:ascii="Liberation Serif" w:hAnsi="Liberation Serif" w:cs="Liberation Serif"/>
          <w:bCs/>
          <w:lang w:val="ru-RU" w:bidi="ar-SA"/>
        </w:rPr>
      </w:pPr>
      <w:r>
        <w:rPr>
          <w:rFonts w:ascii="Liberation Serif" w:hAnsi="Liberation Serif" w:cs="Liberation Serif"/>
          <w:bCs/>
          <w:lang w:val="ru-RU" w:bidi="ar-SA"/>
        </w:rPr>
        <w:t xml:space="preserve">Кадастровый номер земельного участка: </w:t>
      </w:r>
      <w:r>
        <w:rPr>
          <w:rFonts w:ascii="Liberation Serif" w:hAnsi="Liberation Serif" w:cs="Liberation Serif"/>
          <w:bCs/>
          <w:lang w:val="ru-RU"/>
        </w:rPr>
        <w:t>66:58:1401002:483</w:t>
      </w:r>
      <w:r>
        <w:rPr>
          <w:rFonts w:ascii="Liberation Serif" w:hAnsi="Liberation Serif" w:cs="Liberation Serif"/>
          <w:bCs/>
          <w:lang w:val="ru-RU"/>
        </w:rPr>
        <w:t>.</w:t>
      </w:r>
    </w:p>
    <w:p w14:paraId="1AB7C21A" w14:textId="77777777" w:rsidR="00451C6E" w:rsidRDefault="00184A3E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bCs/>
          <w:color w:val="000000"/>
          <w:lang w:val="ru-RU" w:bidi="ar-SA"/>
        </w:rPr>
      </w:pPr>
      <w:r>
        <w:rPr>
          <w:rFonts w:ascii="Liberation Serif" w:hAnsi="Liberation Serif" w:cs="Liberation Serif"/>
          <w:bCs/>
          <w:color w:val="000000"/>
          <w:lang w:val="ru-RU" w:bidi="ar-SA"/>
        </w:rPr>
        <w:t>Исходные данные для расчета:</w:t>
      </w:r>
    </w:p>
    <w:p w14:paraId="7D059800" w14:textId="77777777" w:rsidR="00451C6E" w:rsidRDefault="00184A3E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Liberation Serif"/>
          <w:bCs/>
          <w:color w:val="000000"/>
          <w:lang w:val="ru-RU" w:eastAsia="ru-RU" w:bidi="ar-SA"/>
        </w:rPr>
      </w:pPr>
      <w:r>
        <w:rPr>
          <w:rFonts w:ascii="Liberation Serif" w:hAnsi="Liberation Serif" w:cs="Liberation Serif"/>
          <w:bCs/>
          <w:color w:val="000000"/>
          <w:lang w:val="ru-RU" w:eastAsia="ru-RU" w:bidi="ar-SA"/>
        </w:rPr>
        <w:t>кадастровая стоимость земельного участка</w:t>
      </w:r>
      <w:r w:rsidRPr="00184A3E">
        <w:rPr>
          <w:rFonts w:ascii="Liberation Serif" w:hAnsi="Liberation Serif" w:cs="Liberation Serif"/>
          <w:bCs/>
          <w:color w:val="000000"/>
          <w:lang w:val="ru-RU" w:eastAsia="ru-RU" w:bidi="ar-SA"/>
        </w:rPr>
        <w:t>:</w:t>
      </w:r>
      <w:r>
        <w:rPr>
          <w:rFonts w:ascii="Liberation Serif" w:hAnsi="Liberation Serif" w:cs="Liberation Serif"/>
          <w:bCs/>
          <w:color w:val="000000"/>
          <w:lang w:val="ru-RU" w:eastAsia="ru-RU" w:bidi="ar-SA"/>
        </w:rPr>
        <w:t xml:space="preserve"> 2959830,18 руб.;</w:t>
      </w:r>
    </w:p>
    <w:p w14:paraId="6AA7488A" w14:textId="77777777" w:rsidR="00451C6E" w:rsidRDefault="00184A3E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Liberation Serif"/>
          <w:bCs/>
          <w:color w:val="000000"/>
          <w:lang w:val="ru-RU" w:bidi="ar-SA"/>
        </w:rPr>
      </w:pPr>
      <w:r>
        <w:rPr>
          <w:rFonts w:ascii="Liberation Serif" w:hAnsi="Liberation Serif" w:cs="Liberation Serif"/>
          <w:bCs/>
          <w:color w:val="000000"/>
          <w:lang w:val="ru-RU" w:bidi="ar-SA"/>
        </w:rPr>
        <w:t>кадастровая стоимость 1 кв. м земельного участка: 279,81 руб.;</w:t>
      </w:r>
    </w:p>
    <w:p w14:paraId="08EC3B9F" w14:textId="77777777" w:rsidR="00451C6E" w:rsidRDefault="00184A3E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Liberation Serif"/>
          <w:bCs/>
          <w:color w:val="000000"/>
          <w:lang w:val="ru-RU" w:eastAsia="ru-RU" w:bidi="ar-SA"/>
        </w:rPr>
      </w:pPr>
      <w:r>
        <w:rPr>
          <w:rFonts w:ascii="Liberation Serif" w:hAnsi="Liberation Serif" w:cs="Liberation Serif"/>
          <w:bCs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</w:t>
      </w:r>
      <w:r w:rsidRPr="00184A3E">
        <w:rPr>
          <w:rFonts w:ascii="Liberation Serif" w:hAnsi="Liberation Serif" w:cs="Liberation Serif"/>
          <w:bCs/>
          <w:color w:val="000000"/>
          <w:lang w:val="ru-RU" w:eastAsia="ru-RU" w:bidi="ar-SA"/>
        </w:rPr>
        <w:t xml:space="preserve">    </w:t>
      </w:r>
      <w:r>
        <w:rPr>
          <w:rFonts w:ascii="Liberation Serif" w:hAnsi="Liberation Serif" w:cs="Liberation Serif"/>
          <w:bCs/>
          <w:color w:val="000000"/>
          <w:lang w:val="ru-RU" w:eastAsia="ru-RU" w:bidi="ar-SA"/>
        </w:rPr>
        <w:t xml:space="preserve"> 368 кв. м;</w:t>
      </w:r>
    </w:p>
    <w:p w14:paraId="514FFEC1" w14:textId="77777777" w:rsidR="00451C6E" w:rsidRDefault="00184A3E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Liberation Serif"/>
          <w:bCs/>
          <w:color w:val="000000"/>
          <w:lang w:val="ru-RU" w:bidi="ar-SA"/>
        </w:rPr>
      </w:pPr>
      <w:r>
        <w:rPr>
          <w:rFonts w:ascii="Liberation Serif" w:hAnsi="Liberation Serif" w:cs="Liberation Serif"/>
          <w:bCs/>
          <w:color w:val="000000"/>
          <w:lang w:val="ru-RU" w:bidi="ar-SA"/>
        </w:rPr>
        <w:t>размер платы (в процентах от кадастровой стоимости земельного участка): 0,01%</w:t>
      </w:r>
    </w:p>
    <w:p w14:paraId="6C758A1A" w14:textId="77777777" w:rsidR="00451C6E" w:rsidRDefault="00184A3E">
      <w:pPr>
        <w:contextualSpacing/>
        <w:jc w:val="both"/>
        <w:rPr>
          <w:rFonts w:ascii="Liberation Serif" w:hAnsi="Liberation Serif" w:cs="Liberation Serif"/>
          <w:bCs/>
          <w:color w:val="000000"/>
          <w:sz w:val="20"/>
          <w:lang w:val="ru-RU" w:bidi="ar-SA"/>
        </w:rPr>
      </w:pPr>
      <w:r>
        <w:rPr>
          <w:rFonts w:ascii="Liberation Serif" w:hAnsi="Liberation Serif" w:cs="Liberation Serif"/>
          <w:bCs/>
          <w:color w:val="000000"/>
          <w:sz w:val="20"/>
          <w:lang w:val="ru-RU" w:bidi="ar-SA"/>
        </w:rPr>
        <w:t>(п</w:t>
      </w:r>
      <w:r>
        <w:rPr>
          <w:rFonts w:ascii="Liberation Serif" w:hAnsi="Liberation Serif" w:cs="Liberation Serif"/>
          <w:bCs/>
          <w:color w:val="000000"/>
          <w:sz w:val="20"/>
          <w:lang w:val="ru-RU" w:bidi="ar-SA"/>
        </w:rPr>
        <w:t>. 4 ст. 39.46 Земельного кодекса Российской Федерации).</w:t>
      </w:r>
    </w:p>
    <w:p w14:paraId="624613A2" w14:textId="77777777" w:rsidR="00451C6E" w:rsidRDefault="00184A3E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bCs/>
          <w:color w:val="000000"/>
          <w:lang w:val="ru-RU" w:bidi="ar-SA"/>
        </w:rPr>
      </w:pPr>
      <w:r>
        <w:rPr>
          <w:rFonts w:ascii="Liberation Serif" w:hAnsi="Liberation Serif" w:cs="Liberation Serif"/>
          <w:bCs/>
          <w:color w:val="000000"/>
          <w:lang w:val="ru-RU" w:bidi="ar-SA"/>
        </w:rPr>
        <w:t>Определяющая формула расчета:</w:t>
      </w:r>
    </w:p>
    <w:p w14:paraId="322E5D76" w14:textId="77777777" w:rsidR="00451C6E" w:rsidRDefault="00184A3E">
      <w:pPr>
        <w:ind w:firstLine="284"/>
        <w:jc w:val="both"/>
        <w:rPr>
          <w:rFonts w:ascii="Liberation Serif" w:hAnsi="Liberation Serif" w:cs="Liberation Serif"/>
          <w:bCs/>
          <w:lang w:val="ru-RU" w:bidi="ar-SA"/>
        </w:rPr>
      </w:pPr>
      <w:r>
        <w:rPr>
          <w:rFonts w:ascii="Liberation Serif" w:hAnsi="Liberation Serif" w:cs="Liberation Serif"/>
          <w:bCs/>
          <w:lang w:val="ru-RU" w:bidi="ar-SA"/>
        </w:rPr>
        <w:t xml:space="preserve">Плата за публичный сервитут = Площадь обременяемого сервитутом земельного участка * </w:t>
      </w:r>
      <w:r>
        <w:rPr>
          <w:rFonts w:ascii="Liberation Serif" w:hAnsi="Liberation Serif" w:cs="Times New Roman CYR"/>
          <w:bCs/>
          <w:color w:val="000000"/>
          <w:lang w:val="ru-RU"/>
        </w:rPr>
        <w:t>Кадастровая стоимость 1 кв. м земельного участка</w:t>
      </w:r>
      <w:r>
        <w:rPr>
          <w:rFonts w:ascii="Liberation Serif" w:hAnsi="Liberation Serif" w:cs="Liberation Serif"/>
          <w:bCs/>
          <w:lang w:val="ru-RU" w:bidi="ar-SA"/>
        </w:rPr>
        <w:t xml:space="preserve"> * Ставка 0,01/100 * Период расчета.</w:t>
      </w:r>
    </w:p>
    <w:p w14:paraId="61939DE8" w14:textId="77777777" w:rsidR="00451C6E" w:rsidRDefault="00184A3E">
      <w:pPr>
        <w:ind w:firstLine="284"/>
        <w:jc w:val="both"/>
        <w:rPr>
          <w:rFonts w:ascii="Liberation Serif" w:hAnsi="Liberation Serif" w:cs="Liberation Serif"/>
          <w:bCs/>
          <w:lang w:val="ru-RU" w:bidi="ar-SA"/>
        </w:rPr>
      </w:pPr>
      <w:r>
        <w:rPr>
          <w:rFonts w:ascii="Liberation Serif" w:hAnsi="Liberation Serif" w:cs="Liberation Serif"/>
          <w:bCs/>
          <w:lang w:val="ru-RU" w:bidi="ar-SA"/>
        </w:rPr>
        <w:t>Р</w:t>
      </w:r>
      <w:r>
        <w:rPr>
          <w:rFonts w:ascii="Liberation Serif" w:hAnsi="Liberation Serif" w:cs="Liberation Serif"/>
          <w:bCs/>
          <w:lang w:val="ru-RU" w:bidi="ar-SA"/>
        </w:rPr>
        <w:t>асчет произведен: 368*279,81*0,01/100*49 лет.</w:t>
      </w:r>
    </w:p>
    <w:p w14:paraId="5F60EE51" w14:textId="77777777" w:rsidR="00451C6E" w:rsidRDefault="00184A3E">
      <w:pPr>
        <w:ind w:firstLine="284"/>
        <w:jc w:val="both"/>
        <w:rPr>
          <w:rFonts w:ascii="Liberation Serif" w:hAnsi="Liberation Serif" w:cs="Liberation Serif"/>
          <w:bCs/>
          <w:lang w:val="ru-RU" w:bidi="ar-SA"/>
        </w:rPr>
      </w:pPr>
      <w:r>
        <w:rPr>
          <w:rFonts w:ascii="Liberation Serif" w:hAnsi="Liberation Serif" w:cs="Liberation Serif"/>
          <w:bCs/>
          <w:lang w:val="ru-RU" w:bidi="ar-SA"/>
        </w:rPr>
        <w:t>Размер платы: 504,55 руб.</w:t>
      </w:r>
    </w:p>
    <w:p w14:paraId="68F357B5" w14:textId="77777777" w:rsidR="00451C6E" w:rsidRDefault="00184A3E">
      <w:pPr>
        <w:ind w:left="284"/>
        <w:contextualSpacing/>
        <w:jc w:val="both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lang w:val="ru-RU"/>
        </w:rPr>
        <w:t>Примечания.</w:t>
      </w:r>
    </w:p>
    <w:p w14:paraId="2792B2E6" w14:textId="77777777" w:rsidR="00451C6E" w:rsidRDefault="00184A3E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lang w:val="ru-RU"/>
        </w:rPr>
        <w:t xml:space="preserve">При перечислении платы ссылка на </w:t>
      </w:r>
      <w:bookmarkStart w:id="7" w:name="MainDocName"/>
      <w:bookmarkEnd w:id="7"/>
      <w:r>
        <w:rPr>
          <w:rFonts w:ascii="Liberation Serif" w:hAnsi="Liberation Serif" w:cs="Liberation Serif"/>
          <w:bCs/>
          <w:color w:val="000000"/>
          <w:lang w:val="ru-RU"/>
        </w:rPr>
        <w:t>постановление Администрации муниципального округа Первоуральск об установлении публичного сервитута обязательна.</w:t>
      </w:r>
    </w:p>
    <w:p w14:paraId="77398C12" w14:textId="77777777" w:rsidR="00451C6E" w:rsidRDefault="00451C6E">
      <w:pPr>
        <w:contextualSpacing/>
        <w:jc w:val="both"/>
        <w:rPr>
          <w:rFonts w:ascii="Liberation Serif" w:hAnsi="Liberation Serif" w:cs="Liberation Serif"/>
          <w:bCs/>
          <w:color w:val="000000"/>
          <w:lang w:val="ru-RU"/>
        </w:rPr>
      </w:pPr>
    </w:p>
    <w:p w14:paraId="1D3F6F05" w14:textId="77777777" w:rsidR="00451C6E" w:rsidRDefault="00184A3E">
      <w:pPr>
        <w:pStyle w:val="ab"/>
        <w:ind w:left="0"/>
        <w:jc w:val="center"/>
        <w:rPr>
          <w:rFonts w:ascii="Liberation Serif" w:hAnsi="Liberation Serif" w:cs="Liberation Serif"/>
          <w:bCs/>
          <w:color w:val="000000"/>
          <w:lang w:val="ru-RU"/>
        </w:rPr>
      </w:pPr>
      <w:r>
        <w:rPr>
          <w:rFonts w:ascii="Liberation Serif" w:hAnsi="Liberation Serif" w:cs="Liberation Serif"/>
          <w:bCs/>
          <w:color w:val="000000"/>
          <w:lang w:val="ru-RU"/>
        </w:rPr>
        <w:t xml:space="preserve">Реквизиты для </w:t>
      </w:r>
      <w:r>
        <w:rPr>
          <w:rFonts w:ascii="Liberation Serif" w:hAnsi="Liberation Serif" w:cs="Liberation Serif"/>
          <w:bCs/>
          <w:color w:val="000000"/>
          <w:lang w:val="ru-RU"/>
        </w:rPr>
        <w:t>перечисления платы:</w:t>
      </w:r>
    </w:p>
    <w:p w14:paraId="5A4E3CD2" w14:textId="77777777" w:rsidR="00451C6E" w:rsidRDefault="00451C6E">
      <w:pPr>
        <w:pStyle w:val="ab"/>
        <w:ind w:left="0"/>
        <w:jc w:val="center"/>
        <w:rPr>
          <w:rFonts w:ascii="Liberation Serif" w:hAnsi="Liberation Serif" w:cs="Liberation Serif"/>
          <w:bCs/>
          <w:color w:val="000000"/>
          <w:lang w:val="ru-RU"/>
        </w:rPr>
      </w:pP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6275"/>
      </w:tblGrid>
      <w:tr w:rsidR="00451C6E" w14:paraId="7A7173DC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5D1E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A322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6625004730/668401001</w:t>
            </w:r>
          </w:p>
        </w:tc>
      </w:tr>
      <w:tr w:rsidR="00451C6E" w:rsidRPr="00184A3E" w14:paraId="5BEE4107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3F24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2D18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451C6E" w14:paraId="40416EB7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DE74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518E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40102810645370000054</w:t>
            </w:r>
          </w:p>
        </w:tc>
      </w:tr>
      <w:tr w:rsidR="00451C6E" w14:paraId="3DD36536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DF48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787F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451C6E" w:rsidRPr="00184A3E" w14:paraId="65BF4846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3E0B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7E7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 ГУ 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Банка России//УФК по Свердловской области г. Екатеринбург</w:t>
            </w:r>
          </w:p>
        </w:tc>
      </w:tr>
      <w:tr w:rsidR="00451C6E" w14:paraId="6C71DB82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91AD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BE7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016577551</w:t>
            </w:r>
          </w:p>
        </w:tc>
      </w:tr>
      <w:tr w:rsidR="00451C6E" w14:paraId="20B8F8D0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E323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DFAE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03100643000000016200</w:t>
            </w:r>
          </w:p>
        </w:tc>
      </w:tr>
      <w:tr w:rsidR="00451C6E" w14:paraId="7303857B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86B8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D607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65524000</w:t>
            </w:r>
          </w:p>
        </w:tc>
      </w:tr>
      <w:tr w:rsidR="00451C6E" w14:paraId="6027341A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3CC6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52CC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90111105410140000120</w:t>
            </w:r>
          </w:p>
        </w:tc>
      </w:tr>
      <w:tr w:rsidR="00451C6E" w14:paraId="7C0E023C" w14:textId="77777777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488D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6563" w14:textId="77777777" w:rsidR="00451C6E" w:rsidRDefault="00184A3E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  <w:t>90111607090140000140</w:t>
            </w:r>
          </w:p>
        </w:tc>
      </w:tr>
    </w:tbl>
    <w:p w14:paraId="4FA1D502" w14:textId="77777777" w:rsidR="00451C6E" w:rsidRDefault="00451C6E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p w14:paraId="36930974" w14:textId="77777777" w:rsidR="00451C6E" w:rsidRDefault="00451C6E">
      <w:pPr>
        <w:ind w:firstLine="709"/>
        <w:jc w:val="both"/>
        <w:rPr>
          <w:rFonts w:ascii="Liberation Serif" w:hAnsi="Liberation Serif"/>
        </w:rPr>
      </w:pPr>
    </w:p>
    <w:sectPr w:rsidR="00451C6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A3E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1C6E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2100618"/>
    <w:rsid w:val="04523B79"/>
    <w:rsid w:val="0A295EB9"/>
    <w:rsid w:val="0F741F3B"/>
    <w:rsid w:val="11C9471F"/>
    <w:rsid w:val="21D64328"/>
    <w:rsid w:val="287C7778"/>
    <w:rsid w:val="461F353F"/>
    <w:rsid w:val="4E1E499E"/>
    <w:rsid w:val="64DD5792"/>
    <w:rsid w:val="64F13D54"/>
    <w:rsid w:val="738515D7"/>
    <w:rsid w:val="7A9C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B8317-DE84-4393-A14E-7EED4667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7</cp:revision>
  <cp:lastPrinted>2023-10-24T11:25:00Z</cp:lastPrinted>
  <dcterms:created xsi:type="dcterms:W3CDTF">2025-05-13T11:23:00Z</dcterms:created>
  <dcterms:modified xsi:type="dcterms:W3CDTF">2025-05-23T09:18:00Z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9630DCE31C4F4094BED5508C71CBF3C1_12</vt:lpwstr>
  </property>
</Properties>
</file>