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85" w:rsidRPr="00315485" w:rsidRDefault="00315485" w:rsidP="00315485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7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315485" w:rsidRDefault="00315485" w:rsidP="00315485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315485" w:rsidRDefault="00315485" w:rsidP="00315485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315485" w:rsidRPr="00315485" w:rsidRDefault="00315485" w:rsidP="00315485">
      <w:pPr>
        <w:jc w:val="center"/>
        <w:rPr>
          <w:rFonts w:eastAsia="Times New Roman"/>
          <w:b/>
          <w:w w:val="150"/>
          <w:sz w:val="18"/>
          <w:szCs w:val="18"/>
        </w:rPr>
      </w:pPr>
      <w:r w:rsidRPr="00315485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315485" w:rsidRPr="00315485" w:rsidRDefault="00315485" w:rsidP="00315485">
      <w:pPr>
        <w:jc w:val="center"/>
        <w:rPr>
          <w:rFonts w:eastAsia="Times New Roman"/>
          <w:b/>
          <w:w w:val="160"/>
          <w:sz w:val="36"/>
          <w:szCs w:val="20"/>
        </w:rPr>
      </w:pPr>
      <w:r w:rsidRPr="00315485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315485" w:rsidRPr="00315485" w:rsidRDefault="00315485" w:rsidP="00315485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15485" w:rsidRPr="00315485" w:rsidRDefault="00315485" w:rsidP="00315485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15485" w:rsidRPr="00315485" w:rsidRDefault="00315485" w:rsidP="00315485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315485" w:rsidRPr="00315485" w:rsidTr="0031548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5485" w:rsidRPr="00315485" w:rsidRDefault="00315485" w:rsidP="00315485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19.06.2025</w:t>
            </w:r>
          </w:p>
        </w:tc>
        <w:tc>
          <w:tcPr>
            <w:tcW w:w="3322" w:type="dxa"/>
            <w:vAlign w:val="bottom"/>
            <w:hideMark/>
          </w:tcPr>
          <w:p w:rsidR="00315485" w:rsidRPr="00315485" w:rsidRDefault="00315485" w:rsidP="00315485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315485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5485" w:rsidRPr="00315485" w:rsidRDefault="00315485" w:rsidP="00315485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1574</w:t>
            </w:r>
          </w:p>
        </w:tc>
      </w:tr>
    </w:tbl>
    <w:p w:rsidR="00315485" w:rsidRPr="00315485" w:rsidRDefault="00315485" w:rsidP="00315485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315485" w:rsidRPr="00315485" w:rsidRDefault="00315485" w:rsidP="00315485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315485">
        <w:rPr>
          <w:rFonts w:eastAsia="Times New Roman"/>
          <w:sz w:val="28"/>
          <w:szCs w:val="28"/>
        </w:rPr>
        <w:t>г. Первоуральск</w:t>
      </w:r>
    </w:p>
    <w:p w:rsidR="00D67BC4" w:rsidRDefault="00D67B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D67BC4">
        <w:trPr>
          <w:trHeight w:val="553"/>
        </w:trPr>
        <w:tc>
          <w:tcPr>
            <w:tcW w:w="4283" w:type="dxa"/>
            <w:noWrap/>
          </w:tcPr>
          <w:p w:rsidR="00D67BC4" w:rsidRDefault="00315485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D67BC4" w:rsidRDefault="00D67B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D67BC4" w:rsidRDefault="00D67B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D67BC4" w:rsidRDefault="00D67B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D67BC4" w:rsidRDefault="00D67B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D67BC4">
        <w:tc>
          <w:tcPr>
            <w:tcW w:w="9495" w:type="dxa"/>
            <w:noWrap/>
          </w:tcPr>
          <w:p w:rsidR="00D67BC4" w:rsidRDefault="00315485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06 октября 2003</w:t>
            </w:r>
            <w:r>
              <w:rPr>
                <w:rFonts w:ascii="Liberation Serif" w:hAnsi="Liberation Serif" w:cs="Liberation Serif"/>
                <w:color w:val="000000"/>
              </w:rPr>
              <w:t xml:space="preserve">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юридический адр</w:t>
            </w:r>
            <w:r>
              <w:rPr>
                <w:rFonts w:ascii="Liberation Serif" w:hAnsi="Liberation Serif" w:cs="Liberation Serif"/>
              </w:rPr>
              <w:t xml:space="preserve">ес: </w:t>
            </w:r>
            <w:r>
              <w:rPr>
                <w:rFonts w:ascii="Liberation Serif" w:hAnsi="Liberation Serif" w:cs="Liberation Serif"/>
              </w:rPr>
              <w:t xml:space="preserve">         город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технологического присоединения от 09 октября 2024 года № 5200068801,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D67BC4" w:rsidRDefault="00D67BC4">
      <w:pPr>
        <w:jc w:val="both"/>
        <w:rPr>
          <w:rFonts w:ascii="Liberation Serif" w:hAnsi="Liberation Serif" w:cs="Liberation Serif"/>
        </w:rPr>
      </w:pPr>
    </w:p>
    <w:p w:rsidR="00D67BC4" w:rsidRDefault="00D67BC4">
      <w:pPr>
        <w:jc w:val="both"/>
        <w:rPr>
          <w:rFonts w:ascii="Liberation Serif" w:hAnsi="Liberation Serif" w:cs="Liberation Serif"/>
        </w:rPr>
      </w:pPr>
    </w:p>
    <w:p w:rsidR="00D67BC4" w:rsidRDefault="0031548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D67BC4">
        <w:tc>
          <w:tcPr>
            <w:tcW w:w="9495" w:type="dxa"/>
            <w:gridSpan w:val="2"/>
            <w:noWrap/>
          </w:tcPr>
          <w:p w:rsidR="00D67BC4" w:rsidRDefault="0031548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площадью 1790 кв. метров, сроком на 49 лет, в целях размещения объекта электросетевого хозяйства, необходимого для подключения (технологического присоединения) к сетя</w:t>
            </w:r>
            <w:r>
              <w:rPr>
                <w:rFonts w:ascii="Liberation Serif" w:hAnsi="Liberation Serif" w:cs="Liberation Serif"/>
              </w:rPr>
              <w:t>м инженерно-технического обеспечения «Строительство ВЛ-10 кВ от КВЛ-10 кВ Хрустальная-Пионерлагерь на ТП-4279 «Турбаза». ТП-4279 «Турбаза». ВЛ-0,4 кВ ТП-4279-Турбаза (Электроснабжение объекта туристической отрасли ООО «Хрустальная», находящегося по адресу:</w:t>
            </w:r>
            <w:r>
              <w:rPr>
                <w:rFonts w:ascii="Liberation Serif" w:hAnsi="Liberation Serif" w:cs="Liberation Serif"/>
              </w:rPr>
              <w:t xml:space="preserve">            Свердловская область, город Первоуральск, </w:t>
            </w:r>
            <w:r>
              <w:rPr>
                <w:rFonts w:ascii="Liberation Serif" w:hAnsi="Liberation Serif" w:cs="Liberation Serif"/>
                <w:color w:val="000000"/>
              </w:rPr>
              <w:t>поселок при железнодорожной станции Хрустальная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(кадастровый номер 66:58:2201001:69)) (0,16 МВА, ВЛ-10 кВ-0,34 км,       ВЛ-0,4 кВ-22 км, т.у. - 1)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D67BC4" w:rsidRDefault="00315485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земель, находящихся в государственной </w:t>
            </w:r>
            <w:r>
              <w:rPr>
                <w:rFonts w:ascii="Liberation Serif" w:hAnsi="Liberation Serif" w:cs="Liberation Serif"/>
              </w:rPr>
              <w:t>собственности, расположенных в кадастровом квартале 66:58:2201001, площадью 949 кв. метров;</w:t>
            </w:r>
          </w:p>
          <w:p w:rsidR="00D67BC4" w:rsidRDefault="00315485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66:58:2201001:921, площадью 562 кв. метра, с местоположением: Свердловская область,                           город П</w:t>
            </w:r>
            <w:r>
              <w:rPr>
                <w:rFonts w:ascii="Liberation Serif" w:hAnsi="Liberation Serif" w:cs="Liberation Serif"/>
              </w:rPr>
              <w:t>ервоуральск, район турбазы «Хрустальная»;</w:t>
            </w:r>
          </w:p>
          <w:p w:rsidR="00D67BC4" w:rsidRDefault="00315485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66:58:2201001:1306, площадью 279 кв. метров, расположенного по адресу: Свердловская область,                          город Первоуральск, от поселка Хрустальная до МАУ</w:t>
            </w:r>
            <w:r>
              <w:rPr>
                <w:rFonts w:ascii="Liberation Serif" w:hAnsi="Liberation Serif" w:cs="Liberation Serif"/>
              </w:rPr>
              <w:t xml:space="preserve"> ДОЛ «Имени А. Гайдара».</w:t>
            </w:r>
          </w:p>
          <w:p w:rsidR="00D67BC4" w:rsidRDefault="0031548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D67BC4" w:rsidRDefault="0031548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частей земельных участков и (или) расположенных на них объектов недви</w:t>
            </w:r>
            <w:r>
              <w:rPr>
                <w:rFonts w:ascii="Liberation Serif" w:hAnsi="Liberation Serif" w:cs="Liberation Serif"/>
              </w:rPr>
              <w:t>жимого имущества в соответствии с их разрешенным использованием будет невозможно или существенно затруднено в связи с осуществлением сервитута - 3 месяца.</w:t>
            </w:r>
          </w:p>
          <w:p w:rsidR="00D67BC4" w:rsidRDefault="0031548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Порядок установления зон с особыми условиями использования территории и содержание ограничений прав н</w:t>
            </w:r>
            <w:r>
              <w:rPr>
                <w:rFonts w:ascii="Liberation Serif" w:hAnsi="Liberation Serif" w:cs="Liberation Serif"/>
              </w:rPr>
              <w:t xml:space="preserve">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</w:t>
            </w:r>
            <w:r>
              <w:rPr>
                <w:rFonts w:ascii="Liberation Serif" w:hAnsi="Liberation Serif" w:cs="Liberation Serif"/>
              </w:rPr>
              <w:t>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D67BC4" w:rsidRDefault="0031548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Земельного кодекса Российской Федерации размер платы за публичный сервитут, согласно следующему расчету (Приложение № 2).</w:t>
            </w:r>
          </w:p>
          <w:p w:rsidR="00D67BC4" w:rsidRDefault="0031548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График проведения работ </w:t>
            </w:r>
            <w:r>
              <w:rPr>
                <w:rFonts w:ascii="Liberation Serif" w:hAnsi="Liberation Serif" w:cs="Liberation Serif"/>
              </w:rPr>
              <w:t>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D67BC4" w:rsidRDefault="0031548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</w:t>
            </w:r>
            <w:r>
              <w:rPr>
                <w:rFonts w:ascii="Liberation Serif" w:hAnsi="Liberation Serif" w:cs="Liberation Serif"/>
              </w:rPr>
              <w:t xml:space="preserve">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D67BC4" w:rsidRDefault="0031548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</w:t>
            </w:r>
            <w:r>
              <w:rPr>
                <w:rFonts w:ascii="Liberation Serif" w:hAnsi="Liberation Serif" w:cs="Liberation Serif"/>
              </w:rPr>
              <w:t>ия сведений  о нем в Единый государственный реестр недвижимости.</w:t>
            </w:r>
          </w:p>
          <w:p w:rsidR="00D67BC4" w:rsidRDefault="00315485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D67BC4">
        <w:trPr>
          <w:trHeight w:val="1372"/>
        </w:trPr>
        <w:tc>
          <w:tcPr>
            <w:tcW w:w="5070" w:type="dxa"/>
            <w:noWrap/>
          </w:tcPr>
          <w:p w:rsidR="00D67BC4" w:rsidRDefault="00D67B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67BC4" w:rsidRDefault="00D67B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67BC4" w:rsidRDefault="00D67B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67BC4" w:rsidRDefault="00D67B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67BC4" w:rsidRDefault="0031548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D67BC4" w:rsidRDefault="00D67B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67BC4" w:rsidRDefault="00D67B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67BC4" w:rsidRDefault="00D67B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67BC4" w:rsidRDefault="00D67B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67BC4" w:rsidRDefault="00315485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D67BC4" w:rsidRDefault="00315485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D67BC4" w:rsidSect="00315485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15485">
      <w:r>
        <w:separator/>
      </w:r>
    </w:p>
  </w:endnote>
  <w:endnote w:type="continuationSeparator" w:id="0">
    <w:p w:rsidR="00000000" w:rsidRDefault="0031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C4" w:rsidRDefault="00315485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D67BC4" w:rsidRDefault="00D67BC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15485">
      <w:r>
        <w:separator/>
      </w:r>
    </w:p>
  </w:footnote>
  <w:footnote w:type="continuationSeparator" w:id="0">
    <w:p w:rsidR="00000000" w:rsidRDefault="00315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C4" w:rsidRDefault="00315485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D67BC4" w:rsidRDefault="00D67BC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C4" w:rsidRDefault="00315485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D67BC4" w:rsidRDefault="00315485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C4" w:rsidRDefault="00315485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D67BC4" w:rsidRDefault="00315485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5485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67BC4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847F05"/>
    <w:rsid w:val="02900CBF"/>
    <w:rsid w:val="038113A1"/>
    <w:rsid w:val="038D1D46"/>
    <w:rsid w:val="03FE65B2"/>
    <w:rsid w:val="0438616D"/>
    <w:rsid w:val="057E7581"/>
    <w:rsid w:val="060549F0"/>
    <w:rsid w:val="070D3C38"/>
    <w:rsid w:val="07336E85"/>
    <w:rsid w:val="081C2426"/>
    <w:rsid w:val="0830469D"/>
    <w:rsid w:val="0BD107F3"/>
    <w:rsid w:val="0D6D5AB8"/>
    <w:rsid w:val="0D7F58B7"/>
    <w:rsid w:val="0DCB05AE"/>
    <w:rsid w:val="0DE7531B"/>
    <w:rsid w:val="0E4506DF"/>
    <w:rsid w:val="0E8506F3"/>
    <w:rsid w:val="0F2D3C37"/>
    <w:rsid w:val="12525775"/>
    <w:rsid w:val="14CB6E32"/>
    <w:rsid w:val="15FC5198"/>
    <w:rsid w:val="16CC0BC0"/>
    <w:rsid w:val="17570732"/>
    <w:rsid w:val="183471DC"/>
    <w:rsid w:val="186A4456"/>
    <w:rsid w:val="19326FE2"/>
    <w:rsid w:val="1B5D3655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0C429D0"/>
    <w:rsid w:val="214F4B32"/>
    <w:rsid w:val="21812D83"/>
    <w:rsid w:val="21D540AB"/>
    <w:rsid w:val="220263E1"/>
    <w:rsid w:val="23014254"/>
    <w:rsid w:val="245D6371"/>
    <w:rsid w:val="26CD488E"/>
    <w:rsid w:val="26D0458C"/>
    <w:rsid w:val="27B82569"/>
    <w:rsid w:val="27C67B3A"/>
    <w:rsid w:val="27D65EAF"/>
    <w:rsid w:val="288B1F91"/>
    <w:rsid w:val="2A757331"/>
    <w:rsid w:val="2AB22C1B"/>
    <w:rsid w:val="2B2D4AE3"/>
    <w:rsid w:val="2CE53E34"/>
    <w:rsid w:val="2DD67C3A"/>
    <w:rsid w:val="2DFE544B"/>
    <w:rsid w:val="2F02672D"/>
    <w:rsid w:val="301601A6"/>
    <w:rsid w:val="30162A9A"/>
    <w:rsid w:val="306040EB"/>
    <w:rsid w:val="328867EA"/>
    <w:rsid w:val="32DE5784"/>
    <w:rsid w:val="33957AA1"/>
    <w:rsid w:val="34246A77"/>
    <w:rsid w:val="35DA165D"/>
    <w:rsid w:val="362F270B"/>
    <w:rsid w:val="36F10CEA"/>
    <w:rsid w:val="37465C69"/>
    <w:rsid w:val="37471E40"/>
    <w:rsid w:val="39745827"/>
    <w:rsid w:val="3A8D406E"/>
    <w:rsid w:val="3B98405F"/>
    <w:rsid w:val="3C6B7ACC"/>
    <w:rsid w:val="3DB456A5"/>
    <w:rsid w:val="3DC63FAB"/>
    <w:rsid w:val="3DDD5224"/>
    <w:rsid w:val="3EC80C8D"/>
    <w:rsid w:val="3EF82023"/>
    <w:rsid w:val="3F1B1B65"/>
    <w:rsid w:val="3FAF0F73"/>
    <w:rsid w:val="400E4984"/>
    <w:rsid w:val="401A57C9"/>
    <w:rsid w:val="40950F56"/>
    <w:rsid w:val="41DF121F"/>
    <w:rsid w:val="42413E65"/>
    <w:rsid w:val="44985315"/>
    <w:rsid w:val="44DE52DF"/>
    <w:rsid w:val="44EA13E6"/>
    <w:rsid w:val="44FB2B90"/>
    <w:rsid w:val="454D518A"/>
    <w:rsid w:val="45DA553E"/>
    <w:rsid w:val="46A12EF7"/>
    <w:rsid w:val="48CA4C00"/>
    <w:rsid w:val="49250A0B"/>
    <w:rsid w:val="498E6BA8"/>
    <w:rsid w:val="4A41011A"/>
    <w:rsid w:val="4AAD3D7A"/>
    <w:rsid w:val="4BA74249"/>
    <w:rsid w:val="4BA879F9"/>
    <w:rsid w:val="4C5329C8"/>
    <w:rsid w:val="4C792459"/>
    <w:rsid w:val="4D58066C"/>
    <w:rsid w:val="4D937181"/>
    <w:rsid w:val="4EFD3021"/>
    <w:rsid w:val="4FC34C37"/>
    <w:rsid w:val="512C2B84"/>
    <w:rsid w:val="525D1C26"/>
    <w:rsid w:val="53FF4FCF"/>
    <w:rsid w:val="55883E68"/>
    <w:rsid w:val="575B4CF0"/>
    <w:rsid w:val="57B03B16"/>
    <w:rsid w:val="5828742C"/>
    <w:rsid w:val="58662884"/>
    <w:rsid w:val="587D337D"/>
    <w:rsid w:val="593B1BE0"/>
    <w:rsid w:val="5A934162"/>
    <w:rsid w:val="5B124764"/>
    <w:rsid w:val="5B3204AE"/>
    <w:rsid w:val="5EC212BB"/>
    <w:rsid w:val="5F813833"/>
    <w:rsid w:val="6070681E"/>
    <w:rsid w:val="60C40BEE"/>
    <w:rsid w:val="61254671"/>
    <w:rsid w:val="62EC076F"/>
    <w:rsid w:val="635F491E"/>
    <w:rsid w:val="644A1063"/>
    <w:rsid w:val="645C0E1F"/>
    <w:rsid w:val="652013F7"/>
    <w:rsid w:val="664C540B"/>
    <w:rsid w:val="67CB5329"/>
    <w:rsid w:val="6901508B"/>
    <w:rsid w:val="69B3462E"/>
    <w:rsid w:val="69DD222D"/>
    <w:rsid w:val="69F6555B"/>
    <w:rsid w:val="6A201571"/>
    <w:rsid w:val="6A3502CD"/>
    <w:rsid w:val="6AA92C8E"/>
    <w:rsid w:val="6ADB728F"/>
    <w:rsid w:val="6AE32E80"/>
    <w:rsid w:val="6C346F85"/>
    <w:rsid w:val="6C425BAF"/>
    <w:rsid w:val="6CC23C05"/>
    <w:rsid w:val="6DA35DD4"/>
    <w:rsid w:val="6E272778"/>
    <w:rsid w:val="6E374902"/>
    <w:rsid w:val="6EBA6F68"/>
    <w:rsid w:val="6F2C7706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913601"/>
    <w:rsid w:val="79BC70C0"/>
    <w:rsid w:val="7AE15A30"/>
    <w:rsid w:val="7B655A95"/>
    <w:rsid w:val="7BA06DB0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3496</Characters>
  <Application>Microsoft Office Word</Application>
  <DocSecurity>0</DocSecurity>
  <Lines>29</Lines>
  <Paragraphs>8</Paragraphs>
  <ScaleCrop>false</ScaleCrop>
  <Company>Kontora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2024-12-11T05:06:00Z</cp:lastPrinted>
  <dcterms:created xsi:type="dcterms:W3CDTF">2019-11-27T06:42:00Z</dcterms:created>
  <dcterms:modified xsi:type="dcterms:W3CDTF">2025-06-20T06:05:00Z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992A315E74E2443DB1A568889739630B</vt:lpwstr>
  </property>
</Properties>
</file>