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A2" w:rsidRPr="003E49A2" w:rsidRDefault="003E49A2" w:rsidP="003E49A2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color w:val="000000"/>
          <w:sz w:val="25"/>
          <w:szCs w:val="25"/>
          <w:lang w:eastAsia="ru-RU"/>
        </w:rPr>
      </w:pPr>
      <w:r w:rsidRPr="003E49A2">
        <w:rPr>
          <w:rFonts w:ascii="Liberation Serif" w:eastAsia="Times New Roman" w:hAnsi="Liberation Serif"/>
          <w:color w:val="000000"/>
          <w:sz w:val="25"/>
          <w:szCs w:val="25"/>
          <w:lang w:eastAsia="ru-RU"/>
        </w:rPr>
        <w:t xml:space="preserve">Сведения о результатах плановой </w:t>
      </w:r>
      <w:r w:rsidRPr="003E49A2">
        <w:rPr>
          <w:rFonts w:ascii="Liberation Serif" w:hAnsi="Liberation Serif"/>
          <w:sz w:val="25"/>
          <w:szCs w:val="25"/>
        </w:rPr>
        <w:t xml:space="preserve">документарной </w:t>
      </w:r>
      <w:r w:rsidRPr="003E49A2">
        <w:rPr>
          <w:rFonts w:ascii="Liberation Serif" w:eastAsia="Times New Roman" w:hAnsi="Liberation Serif"/>
          <w:color w:val="000000"/>
          <w:sz w:val="25"/>
          <w:szCs w:val="25"/>
          <w:lang w:eastAsia="ru-RU"/>
        </w:rPr>
        <w:t>проверки</w:t>
      </w:r>
    </w:p>
    <w:p w:rsidR="003E49A2" w:rsidRPr="003E49A2" w:rsidRDefault="003E49A2" w:rsidP="003E49A2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color w:val="000000"/>
          <w:sz w:val="25"/>
          <w:szCs w:val="25"/>
          <w:lang w:eastAsia="ru-RU"/>
        </w:rPr>
      </w:pPr>
      <w:r w:rsidRPr="003E49A2">
        <w:rPr>
          <w:rFonts w:ascii="Liberation Serif" w:eastAsia="Times New Roman" w:hAnsi="Liberation Serif"/>
          <w:color w:val="000000"/>
          <w:sz w:val="25"/>
          <w:szCs w:val="25"/>
          <w:lang w:eastAsia="ru-RU"/>
        </w:rPr>
        <w:t>соблюдения законодательства о контрактной системе в сфере закупок</w:t>
      </w:r>
    </w:p>
    <w:p w:rsidR="003E49A2" w:rsidRPr="003E49A2" w:rsidRDefault="003E49A2" w:rsidP="003E49A2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5"/>
          <w:szCs w:val="25"/>
        </w:rPr>
      </w:pPr>
      <w:r w:rsidRPr="003E49A2">
        <w:rPr>
          <w:rFonts w:ascii="Liberation Serif" w:hAnsi="Liberation Serif" w:cs="Liberation Serif"/>
          <w:b/>
          <w:sz w:val="25"/>
          <w:szCs w:val="25"/>
        </w:rPr>
        <w:t>П</w:t>
      </w:r>
      <w:r w:rsidRPr="003E49A2">
        <w:rPr>
          <w:rFonts w:ascii="Liberation Serif" w:hAnsi="Liberation Serif" w:cs="Liberation Serif"/>
          <w:b/>
          <w:sz w:val="25"/>
          <w:szCs w:val="25"/>
        </w:rPr>
        <w:t>М</w:t>
      </w:r>
      <w:r w:rsidRPr="003E49A2">
        <w:rPr>
          <w:rFonts w:ascii="Liberation Serif" w:hAnsi="Liberation Serif" w:cs="Liberation Serif"/>
          <w:b/>
          <w:sz w:val="25"/>
          <w:szCs w:val="25"/>
        </w:rPr>
        <w:t>А</w:t>
      </w:r>
      <w:r w:rsidRPr="003E49A2">
        <w:rPr>
          <w:rFonts w:ascii="Liberation Serif" w:hAnsi="Liberation Serif" w:cs="Liberation Serif"/>
          <w:b/>
          <w:sz w:val="25"/>
          <w:szCs w:val="25"/>
        </w:rPr>
        <w:t>ОУ ДО «Ц</w:t>
      </w:r>
      <w:r w:rsidRPr="003E49A2">
        <w:rPr>
          <w:rFonts w:ascii="Liberation Serif" w:hAnsi="Liberation Serif" w:cs="Liberation Serif"/>
          <w:b/>
          <w:sz w:val="25"/>
          <w:szCs w:val="25"/>
        </w:rPr>
        <w:t>РДМ</w:t>
      </w:r>
      <w:r w:rsidRPr="003E49A2">
        <w:rPr>
          <w:rFonts w:ascii="Liberation Serif" w:hAnsi="Liberation Serif" w:cs="Liberation Serif"/>
          <w:b/>
          <w:sz w:val="25"/>
          <w:szCs w:val="25"/>
        </w:rPr>
        <w:t>»</w:t>
      </w:r>
    </w:p>
    <w:p w:rsidR="003E49A2" w:rsidRPr="003E49A2" w:rsidRDefault="003E49A2" w:rsidP="003E49A2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5"/>
          <w:szCs w:val="25"/>
        </w:rPr>
      </w:pPr>
    </w:p>
    <w:p w:rsidR="003E49A2" w:rsidRPr="003E49A2" w:rsidRDefault="003E49A2" w:rsidP="003E49A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bCs/>
          <w:iCs/>
          <w:sz w:val="25"/>
          <w:szCs w:val="25"/>
          <w:lang w:eastAsia="ru-RU"/>
        </w:rPr>
      </w:pPr>
      <w:r w:rsidRPr="003E49A2">
        <w:rPr>
          <w:rFonts w:ascii="Liberation Serif" w:hAnsi="Liberation Serif" w:cs="Liberation Serif"/>
          <w:sz w:val="25"/>
          <w:szCs w:val="25"/>
          <w:lang w:eastAsia="ru-RU"/>
        </w:rPr>
        <w:t xml:space="preserve">1. В нарушение части 7 статьи 38 Закона о контрактной системе Учреждением не соблюдены обязательные условия о принятии мер </w:t>
      </w:r>
      <w:r w:rsidRPr="003E49A2">
        <w:rPr>
          <w:rFonts w:ascii="Liberation Serif" w:hAnsi="Liberation Serif" w:cs="Liberation Serif"/>
          <w:bCs/>
          <w:iCs/>
          <w:sz w:val="25"/>
          <w:szCs w:val="25"/>
          <w:lang w:eastAsia="ru-RU"/>
        </w:rPr>
        <w:t>по предотвращению и урегулированию конфликта интересов при осуществлении закупок.</w:t>
      </w:r>
    </w:p>
    <w:p w:rsidR="003E49A2" w:rsidRPr="003E49A2" w:rsidRDefault="003E49A2" w:rsidP="003E49A2">
      <w:pPr>
        <w:widowControl w:val="0"/>
        <w:suppressLineNumbers/>
        <w:autoSpaceDE w:val="0"/>
        <w:ind w:firstLine="709"/>
        <w:contextualSpacing/>
        <w:jc w:val="both"/>
        <w:rPr>
          <w:rFonts w:ascii="Liberation Serif" w:hAnsi="Liberation Serif" w:cs="Liberation Serif"/>
          <w:sz w:val="25"/>
          <w:szCs w:val="25"/>
          <w:lang w:eastAsia="ru-RU"/>
        </w:rPr>
      </w:pPr>
      <w:r w:rsidRPr="003E49A2">
        <w:rPr>
          <w:rFonts w:ascii="Liberation Serif" w:hAnsi="Liberation Serif" w:cs="Liberation Serif"/>
          <w:sz w:val="25"/>
          <w:szCs w:val="25"/>
          <w:lang w:eastAsia="ru-RU"/>
        </w:rPr>
        <w:t xml:space="preserve">2. В нарушение </w:t>
      </w:r>
      <w:r w:rsidRPr="003E49A2">
        <w:rPr>
          <w:rFonts w:ascii="Liberation Serif" w:hAnsi="Liberation Serif" w:cs="Liberation Serif"/>
          <w:sz w:val="25"/>
          <w:szCs w:val="25"/>
        </w:rPr>
        <w:t xml:space="preserve">требований частей 5,8 статьи 16 Закона о контрактной системе планы-графики формируются на срок не соответствующий сроку действия муниципального правового акта представительного органа муниципального образования о местном бюджете, а также не приведены в соответствие в связи с </w:t>
      </w:r>
      <w:r w:rsidRPr="003E49A2">
        <w:rPr>
          <w:rFonts w:ascii="Liberation Serif" w:hAnsi="Liberation Serif" w:cs="Liberation Serif"/>
          <w:sz w:val="25"/>
          <w:szCs w:val="25"/>
          <w:lang w:eastAsia="ru-RU"/>
        </w:rPr>
        <w:t>изменением показателей Планов ФХД.</w:t>
      </w:r>
    </w:p>
    <w:p w:rsidR="003E49A2" w:rsidRPr="003E49A2" w:rsidRDefault="003E49A2" w:rsidP="003E49A2">
      <w:pPr>
        <w:widowControl w:val="0"/>
        <w:suppressLineNumbers/>
        <w:autoSpaceDE w:val="0"/>
        <w:ind w:firstLine="709"/>
        <w:contextualSpacing/>
        <w:jc w:val="both"/>
        <w:rPr>
          <w:rFonts w:ascii="Liberation Serif" w:hAnsi="Liberation Serif" w:cs="Liberation Serif"/>
          <w:sz w:val="25"/>
          <w:szCs w:val="25"/>
        </w:rPr>
      </w:pPr>
      <w:r w:rsidRPr="003E49A2">
        <w:rPr>
          <w:rFonts w:ascii="Liberation Serif" w:hAnsi="Liberation Serif" w:cs="Liberation Serif"/>
          <w:sz w:val="25"/>
          <w:szCs w:val="25"/>
        </w:rPr>
        <w:t xml:space="preserve">3. </w:t>
      </w:r>
      <w:proofErr w:type="gramStart"/>
      <w:r w:rsidRPr="003E49A2">
        <w:rPr>
          <w:rFonts w:ascii="Liberation Serif" w:hAnsi="Liberation Serif" w:cs="Liberation Serif"/>
          <w:sz w:val="25"/>
          <w:szCs w:val="25"/>
        </w:rPr>
        <w:t xml:space="preserve">Сумма заключенных контрактов с единственным поставщиком по пунктам 4, 5 части 1 статьи 93 Закона о контрактной превысили сумму финансового обеспечения по соответствующему </w:t>
      </w:r>
      <w:r w:rsidRPr="003E49A2">
        <w:rPr>
          <w:rFonts w:ascii="Liberation Serif" w:hAnsi="Liberation Serif" w:cs="Liberation Serif"/>
          <w:bCs/>
          <w:iCs/>
          <w:sz w:val="25"/>
          <w:szCs w:val="25"/>
          <w:lang w:eastAsia="ru-RU"/>
        </w:rPr>
        <w:t xml:space="preserve">идентификационному коду </w:t>
      </w:r>
      <w:r w:rsidRPr="003E49A2">
        <w:rPr>
          <w:rFonts w:ascii="Liberation Serif" w:hAnsi="Liberation Serif" w:cs="Liberation Serif"/>
          <w:sz w:val="25"/>
          <w:szCs w:val="25"/>
        </w:rPr>
        <w:t>в плане-графике.</w:t>
      </w:r>
      <w:proofErr w:type="gramEnd"/>
    </w:p>
    <w:p w:rsidR="003E49A2" w:rsidRPr="003E49A2" w:rsidRDefault="003E49A2" w:rsidP="003E49A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5"/>
          <w:szCs w:val="25"/>
          <w:lang w:eastAsia="ru-RU"/>
        </w:rPr>
      </w:pPr>
      <w:r w:rsidRPr="003E49A2">
        <w:rPr>
          <w:rFonts w:ascii="Liberation Serif" w:hAnsi="Liberation Serif" w:cs="Liberation Serif"/>
          <w:sz w:val="25"/>
          <w:szCs w:val="25"/>
        </w:rPr>
        <w:t>4. П</w:t>
      </w:r>
      <w:r w:rsidRPr="003E49A2">
        <w:rPr>
          <w:rFonts w:ascii="Liberation Serif" w:hAnsi="Liberation Serif" w:cs="Liberation Serif"/>
          <w:sz w:val="25"/>
          <w:szCs w:val="25"/>
          <w:lang w:eastAsia="ru-RU"/>
        </w:rPr>
        <w:t>ри определении цены контракта с единственным поставщиком не соблюдены нормы и требования статьи 22 Закона о контрактной системе, а также Рекомендаций по применению методов определения НМЦК, цены контракта, заключаемого с единственным поставщиком, утвержденных Приказом Минэкономразвития Российской Федерации №567 от 02.10.2013 года.</w:t>
      </w:r>
    </w:p>
    <w:p w:rsidR="003E49A2" w:rsidRPr="003E49A2" w:rsidRDefault="003E49A2" w:rsidP="003E49A2">
      <w:pPr>
        <w:pStyle w:val="2"/>
        <w:suppressLineNumbers/>
        <w:shd w:val="clear" w:color="auto" w:fill="auto"/>
        <w:suppressAutoHyphens/>
        <w:spacing w:before="0" w:after="0" w:line="240" w:lineRule="auto"/>
        <w:ind w:firstLine="709"/>
        <w:contextualSpacing/>
        <w:rPr>
          <w:rFonts w:ascii="Liberation Serif" w:hAnsi="Liberation Serif" w:cs="Liberation Serif"/>
          <w:sz w:val="25"/>
          <w:szCs w:val="25"/>
        </w:rPr>
      </w:pPr>
      <w:r w:rsidRPr="003E49A2">
        <w:rPr>
          <w:rFonts w:ascii="Liberation Serif" w:hAnsi="Liberation Serif" w:cs="Liberation Serif"/>
          <w:sz w:val="25"/>
          <w:szCs w:val="25"/>
        </w:rPr>
        <w:t>5. Выбор способа определения поставщика с нарушениями требований, установленных пунктами 4,5 части 1 статьи 93 Закона о контрактной системе.</w:t>
      </w:r>
    </w:p>
    <w:p w:rsidR="003E49A2" w:rsidRPr="003E49A2" w:rsidRDefault="003E49A2" w:rsidP="003E49A2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5"/>
          <w:szCs w:val="25"/>
          <w:lang w:eastAsia="ru-RU"/>
        </w:rPr>
      </w:pPr>
      <w:r w:rsidRPr="003E49A2">
        <w:rPr>
          <w:rFonts w:ascii="Liberation Serif" w:hAnsi="Liberation Serif" w:cs="Liberation Serif"/>
          <w:sz w:val="25"/>
          <w:szCs w:val="25"/>
        </w:rPr>
        <w:t>6. Н</w:t>
      </w:r>
      <w:r w:rsidRPr="003E49A2">
        <w:rPr>
          <w:rFonts w:ascii="Liberation Serif" w:hAnsi="Liberation Serif" w:cs="Liberation Serif"/>
          <w:sz w:val="25"/>
          <w:szCs w:val="25"/>
          <w:lang w:eastAsia="ru-RU"/>
        </w:rPr>
        <w:t>е соблюдаются принципы обеспечения конкуренции, профессионализма, ответственности за результативность и эффективность осуществления закупки, предусмотренные  статьями 6-12 Закона о контрактной системе.</w:t>
      </w:r>
    </w:p>
    <w:p w:rsidR="003E49A2" w:rsidRPr="003E49A2" w:rsidRDefault="003E49A2" w:rsidP="003E49A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Liberation Serif" w:hAnsi="Liberation Serif" w:cs="Liberation Serif"/>
          <w:bCs/>
          <w:iCs/>
          <w:sz w:val="25"/>
          <w:szCs w:val="25"/>
          <w:lang w:eastAsia="ru-RU"/>
        </w:rPr>
      </w:pPr>
      <w:r w:rsidRPr="003E49A2">
        <w:rPr>
          <w:rFonts w:ascii="Liberation Serif" w:hAnsi="Liberation Serif" w:cs="Liberation Serif"/>
          <w:bCs/>
          <w:sz w:val="25"/>
          <w:szCs w:val="25"/>
        </w:rPr>
        <w:t xml:space="preserve">7. </w:t>
      </w:r>
      <w:r w:rsidRPr="003E49A2">
        <w:rPr>
          <w:rFonts w:ascii="Liberation Serif" w:hAnsi="Liberation Serif" w:cs="Liberation Serif"/>
          <w:sz w:val="25"/>
          <w:szCs w:val="25"/>
        </w:rPr>
        <w:t>В договорах, заключенных с единственным поставщиком на основании пунктов 4, 5 части 1 статьи 93 Закона о контрактной системе</w:t>
      </w:r>
      <w:r w:rsidRPr="003E49A2">
        <w:rPr>
          <w:rFonts w:ascii="Liberation Serif" w:hAnsi="Liberation Serif" w:cs="Liberation Serif"/>
          <w:bCs/>
          <w:sz w:val="25"/>
          <w:szCs w:val="25"/>
          <w:lang w:eastAsia="ru-RU"/>
        </w:rPr>
        <w:t xml:space="preserve"> в нарушение требований статьи 23 Закона о контрактной системе отсутствует ИКЗ</w:t>
      </w:r>
      <w:r w:rsidRPr="003E49A2">
        <w:rPr>
          <w:rFonts w:ascii="Liberation Serif" w:hAnsi="Liberation Serif" w:cs="Liberation Serif"/>
          <w:bCs/>
          <w:iCs/>
          <w:sz w:val="25"/>
          <w:szCs w:val="25"/>
          <w:lang w:eastAsia="ru-RU"/>
        </w:rPr>
        <w:t>.</w:t>
      </w:r>
    </w:p>
    <w:p w:rsidR="003E49A2" w:rsidRPr="003E49A2" w:rsidRDefault="003E49A2" w:rsidP="003E49A2">
      <w:pPr>
        <w:pStyle w:val="2"/>
        <w:suppressLineNumbers/>
        <w:shd w:val="clear" w:color="auto" w:fill="auto"/>
        <w:suppressAutoHyphens/>
        <w:spacing w:before="0" w:after="0" w:line="240" w:lineRule="auto"/>
        <w:ind w:firstLine="709"/>
        <w:contextualSpacing/>
        <w:rPr>
          <w:rFonts w:ascii="Liberation Serif" w:hAnsi="Liberation Serif" w:cs="Liberation Serif"/>
          <w:sz w:val="25"/>
          <w:szCs w:val="25"/>
          <w:lang w:eastAsia="ru-RU"/>
        </w:rPr>
      </w:pPr>
      <w:r w:rsidRPr="003E49A2">
        <w:rPr>
          <w:rFonts w:ascii="Liberation Serif" w:hAnsi="Liberation Serif"/>
          <w:bCs/>
          <w:sz w:val="25"/>
          <w:szCs w:val="25"/>
        </w:rPr>
        <w:t xml:space="preserve">8. </w:t>
      </w:r>
      <w:r w:rsidRPr="003E49A2">
        <w:rPr>
          <w:rFonts w:ascii="Liberation Serif" w:hAnsi="Liberation Serif" w:cs="Liberation Serif"/>
          <w:sz w:val="25"/>
          <w:szCs w:val="25"/>
        </w:rPr>
        <w:t xml:space="preserve">В договорах, заключенных с единственным поставщиком на основании пунктов 4, 5 части 1 статьи 93 Закона о контрактной системе, отсутствует обязательное условие, предусмотренное </w:t>
      </w:r>
      <w:hyperlink r:id="rId5" w:history="1">
        <w:r w:rsidRPr="003E49A2">
          <w:rPr>
            <w:rFonts w:ascii="Liberation Serif" w:hAnsi="Liberation Serif" w:cs="Liberation Serif"/>
            <w:sz w:val="25"/>
            <w:szCs w:val="25"/>
            <w:lang w:eastAsia="ru-RU"/>
          </w:rPr>
          <w:t>частью 2</w:t>
        </w:r>
      </w:hyperlink>
      <w:r w:rsidRPr="003E49A2">
        <w:rPr>
          <w:rFonts w:ascii="Liberation Serif" w:hAnsi="Liberation Serif" w:cs="Liberation Serif"/>
          <w:sz w:val="25"/>
          <w:szCs w:val="25"/>
          <w:lang w:eastAsia="ru-RU"/>
        </w:rPr>
        <w:t xml:space="preserve"> статьи 34 Закона о контрактной системе.</w:t>
      </w:r>
    </w:p>
    <w:p w:rsidR="003E49A2" w:rsidRPr="003E49A2" w:rsidRDefault="003E49A2" w:rsidP="003E49A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5"/>
          <w:szCs w:val="25"/>
          <w:shd w:val="clear" w:color="auto" w:fill="FFFFFF"/>
          <w:lang w:eastAsia="ru-RU"/>
        </w:rPr>
      </w:pPr>
      <w:r w:rsidRPr="003E49A2">
        <w:rPr>
          <w:rFonts w:ascii="Liberation Serif" w:hAnsi="Liberation Serif" w:cs="Liberation Serif"/>
          <w:bCs/>
          <w:sz w:val="25"/>
          <w:szCs w:val="25"/>
        </w:rPr>
        <w:t xml:space="preserve">9. В нарушение </w:t>
      </w:r>
      <w:r w:rsidRPr="003E49A2">
        <w:rPr>
          <w:rFonts w:ascii="Liberation Serif" w:hAnsi="Liberation Serif" w:cs="Liberation Serif"/>
          <w:sz w:val="25"/>
          <w:szCs w:val="25"/>
          <w:shd w:val="clear" w:color="auto" w:fill="FFFFFF"/>
          <w:lang w:eastAsia="ru-RU"/>
        </w:rPr>
        <w:t>части 7 статьи 95 Закона о контрактной системе и</w:t>
      </w:r>
      <w:r w:rsidRPr="003E49A2">
        <w:rPr>
          <w:rFonts w:ascii="Liberation Serif" w:hAnsi="Liberation Serif" w:cs="Liberation Serif"/>
          <w:sz w:val="25"/>
          <w:szCs w:val="25"/>
          <w:lang w:eastAsia="ru-RU"/>
        </w:rPr>
        <w:t xml:space="preserve">зменены существенные условия контракта, </w:t>
      </w:r>
      <w:r w:rsidRPr="003E49A2">
        <w:rPr>
          <w:rFonts w:ascii="Liberation Serif" w:hAnsi="Liberation Serif" w:cs="Liberation Serif"/>
          <w:sz w:val="25"/>
          <w:szCs w:val="25"/>
          <w:shd w:val="clear" w:color="auto" w:fill="FFFFFF"/>
          <w:lang w:eastAsia="ru-RU"/>
        </w:rPr>
        <w:t>не предусмотренные данным законом.</w:t>
      </w:r>
    </w:p>
    <w:p w:rsidR="003E49A2" w:rsidRPr="003E49A2" w:rsidRDefault="003E49A2" w:rsidP="003E49A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iCs/>
          <w:sz w:val="25"/>
          <w:szCs w:val="25"/>
          <w:lang w:eastAsia="ru-RU"/>
        </w:rPr>
      </w:pPr>
      <w:r w:rsidRPr="003E49A2">
        <w:rPr>
          <w:rFonts w:ascii="Liberation Serif" w:hAnsi="Liberation Serif" w:cs="Liberation Serif"/>
          <w:bCs/>
          <w:sz w:val="25"/>
          <w:szCs w:val="25"/>
        </w:rPr>
        <w:t xml:space="preserve">10. В результате нарушения порядка проведения </w:t>
      </w:r>
      <w:r w:rsidRPr="003E49A2">
        <w:rPr>
          <w:rFonts w:ascii="Liberation Serif" w:hAnsi="Liberation Serif" w:cs="Liberation Serif"/>
          <w:sz w:val="25"/>
          <w:szCs w:val="25"/>
        </w:rPr>
        <w:t xml:space="preserve">экспертизы </w:t>
      </w:r>
      <w:r w:rsidRPr="003E49A2">
        <w:rPr>
          <w:rFonts w:ascii="Liberation Serif" w:hAnsi="Liberation Serif" w:cs="Liberation Serif"/>
          <w:iCs/>
          <w:sz w:val="25"/>
          <w:szCs w:val="25"/>
          <w:lang w:eastAsia="ru-RU"/>
        </w:rPr>
        <w:t>принято оборудование, не соответствующее условиям муниципального контракта.</w:t>
      </w:r>
    </w:p>
    <w:p w:rsidR="003E49A2" w:rsidRPr="003E49A2" w:rsidRDefault="003E49A2" w:rsidP="003E49A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5"/>
          <w:szCs w:val="25"/>
        </w:rPr>
      </w:pPr>
      <w:r w:rsidRPr="003E49A2">
        <w:rPr>
          <w:rFonts w:ascii="Liberation Serif" w:hAnsi="Liberation Serif" w:cs="Liberation Serif"/>
          <w:bCs/>
          <w:sz w:val="25"/>
          <w:szCs w:val="25"/>
        </w:rPr>
        <w:t xml:space="preserve">11. В </w:t>
      </w:r>
      <w:r w:rsidRPr="003E49A2">
        <w:rPr>
          <w:rFonts w:ascii="Liberation Serif" w:hAnsi="Liberation Serif" w:cs="Liberation Serif"/>
          <w:sz w:val="25"/>
          <w:szCs w:val="25"/>
        </w:rPr>
        <w:t>нарушение норм и требований части 8 статьи 41, части 3 статьи 94 Закона о контрактной системе заключение экспертизы не обосновано и не подкреплено документами, оформленными в ходе проведения мероприятий по приемке услуг.</w:t>
      </w:r>
    </w:p>
    <w:p w:rsidR="003E49A2" w:rsidRPr="003E49A2" w:rsidRDefault="003E49A2" w:rsidP="003E49A2">
      <w:pPr>
        <w:autoSpaceDE w:val="0"/>
        <w:autoSpaceDN w:val="0"/>
        <w:adjustRightInd w:val="0"/>
        <w:ind w:firstLine="709"/>
        <w:contextualSpacing/>
        <w:jc w:val="both"/>
        <w:rPr>
          <w:sz w:val="25"/>
          <w:szCs w:val="25"/>
        </w:rPr>
      </w:pPr>
      <w:r w:rsidRPr="003E49A2">
        <w:rPr>
          <w:rFonts w:ascii="Liberation Serif" w:hAnsi="Liberation Serif" w:cs="Liberation Serif"/>
          <w:bCs/>
          <w:sz w:val="25"/>
          <w:szCs w:val="25"/>
        </w:rPr>
        <w:t>12. Нарушение сроков размещения документов в реестре контрактов.</w:t>
      </w:r>
    </w:p>
    <w:p w:rsidR="003E49A2" w:rsidRPr="003E49A2" w:rsidRDefault="003E49A2" w:rsidP="003E49A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5"/>
          <w:szCs w:val="25"/>
        </w:rPr>
      </w:pPr>
    </w:p>
    <w:p w:rsidR="003E49A2" w:rsidRPr="003E49A2" w:rsidRDefault="003E49A2" w:rsidP="003E49A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/>
          <w:sz w:val="25"/>
          <w:szCs w:val="25"/>
        </w:rPr>
      </w:pPr>
      <w:r w:rsidRPr="003E49A2">
        <w:rPr>
          <w:rFonts w:ascii="Liberation Serif" w:hAnsi="Liberation Serif" w:cs="Liberation Serif"/>
          <w:bCs/>
          <w:sz w:val="25"/>
          <w:szCs w:val="25"/>
        </w:rPr>
        <w:t xml:space="preserve">Руководителю </w:t>
      </w:r>
      <w:r>
        <w:rPr>
          <w:rFonts w:ascii="Liberation Serif" w:hAnsi="Liberation Serif" w:cs="Liberation Serif"/>
          <w:bCs/>
          <w:sz w:val="25"/>
          <w:szCs w:val="25"/>
        </w:rPr>
        <w:t>П</w:t>
      </w:r>
      <w:r w:rsidRPr="003E49A2">
        <w:rPr>
          <w:rFonts w:ascii="Liberation Serif" w:hAnsi="Liberation Serif" w:cs="Liberation Serif"/>
          <w:sz w:val="25"/>
          <w:szCs w:val="25"/>
        </w:rPr>
        <w:t>М</w:t>
      </w:r>
      <w:r>
        <w:rPr>
          <w:rFonts w:ascii="Liberation Serif" w:hAnsi="Liberation Serif" w:cs="Liberation Serif"/>
          <w:sz w:val="25"/>
          <w:szCs w:val="25"/>
        </w:rPr>
        <w:t>А</w:t>
      </w:r>
      <w:r w:rsidRPr="003E49A2">
        <w:rPr>
          <w:rFonts w:ascii="Liberation Serif" w:hAnsi="Liberation Serif" w:cs="Liberation Serif"/>
          <w:sz w:val="25"/>
          <w:szCs w:val="25"/>
        </w:rPr>
        <w:t>ОУ ДО «Ц</w:t>
      </w:r>
      <w:r>
        <w:rPr>
          <w:rFonts w:ascii="Liberation Serif" w:hAnsi="Liberation Serif" w:cs="Liberation Serif"/>
          <w:sz w:val="25"/>
          <w:szCs w:val="25"/>
        </w:rPr>
        <w:t>Р</w:t>
      </w:r>
      <w:r w:rsidRPr="003E49A2">
        <w:rPr>
          <w:rFonts w:ascii="Liberation Serif" w:hAnsi="Liberation Serif" w:cs="Liberation Serif"/>
          <w:sz w:val="25"/>
          <w:szCs w:val="25"/>
        </w:rPr>
        <w:t>Д</w:t>
      </w:r>
      <w:r>
        <w:rPr>
          <w:rFonts w:ascii="Liberation Serif" w:hAnsi="Liberation Serif" w:cs="Liberation Serif"/>
          <w:sz w:val="25"/>
          <w:szCs w:val="25"/>
        </w:rPr>
        <w:t>М</w:t>
      </w:r>
      <w:r w:rsidRPr="003E49A2">
        <w:rPr>
          <w:rFonts w:ascii="Liberation Serif" w:hAnsi="Liberation Serif" w:cs="Liberation Serif"/>
          <w:sz w:val="25"/>
          <w:szCs w:val="25"/>
        </w:rPr>
        <w:t>»</w:t>
      </w:r>
      <w:r w:rsidRPr="003E49A2">
        <w:rPr>
          <w:rFonts w:ascii="Liberation Serif" w:hAnsi="Liberation Serif" w:cs="Liberation Serif"/>
          <w:bCs/>
          <w:sz w:val="25"/>
          <w:szCs w:val="25"/>
        </w:rPr>
        <w:t xml:space="preserve"> </w:t>
      </w:r>
      <w:r w:rsidRPr="003E49A2">
        <w:rPr>
          <w:rFonts w:ascii="Liberation Serif" w:hAnsi="Liberation Serif"/>
          <w:color w:val="000000"/>
          <w:sz w:val="25"/>
          <w:szCs w:val="25"/>
        </w:rPr>
        <w:t>выдано обязательное для исполнения предписание.</w:t>
      </w:r>
    </w:p>
    <w:p w:rsidR="003E49A2" w:rsidRPr="003E49A2" w:rsidRDefault="003E49A2" w:rsidP="003E49A2">
      <w:pPr>
        <w:pStyle w:val="ConsPlusTitle"/>
        <w:suppressLineNumbers/>
        <w:ind w:firstLine="709"/>
        <w:contextualSpacing/>
        <w:jc w:val="both"/>
        <w:rPr>
          <w:rFonts w:ascii="Liberation Serif" w:hAnsi="Liberation Serif" w:cs="Liberation Serif"/>
          <w:b w:val="0"/>
          <w:sz w:val="25"/>
          <w:szCs w:val="25"/>
        </w:rPr>
      </w:pPr>
      <w:r>
        <w:rPr>
          <w:rFonts w:ascii="Liberation Serif" w:hAnsi="Liberation Serif" w:cs="Liberation Serif"/>
          <w:b w:val="0"/>
          <w:sz w:val="25"/>
          <w:szCs w:val="25"/>
        </w:rPr>
        <w:t xml:space="preserve">Материалы </w:t>
      </w:r>
      <w:r w:rsidRPr="003E49A2">
        <w:rPr>
          <w:rFonts w:ascii="Liberation Serif" w:hAnsi="Liberation Serif" w:cs="Liberation Serif"/>
          <w:b w:val="0"/>
          <w:sz w:val="25"/>
          <w:szCs w:val="25"/>
        </w:rPr>
        <w:t xml:space="preserve">проверки </w:t>
      </w:r>
      <w:r>
        <w:rPr>
          <w:rFonts w:ascii="Liberation Serif" w:hAnsi="Liberation Serif" w:cs="Liberation Serif"/>
          <w:b w:val="0"/>
          <w:sz w:val="25"/>
          <w:szCs w:val="25"/>
        </w:rPr>
        <w:t xml:space="preserve">переданы </w:t>
      </w:r>
      <w:r w:rsidRPr="003E49A2">
        <w:rPr>
          <w:rFonts w:ascii="Liberation Serif" w:hAnsi="Liberation Serif" w:cs="Liberation Serif"/>
          <w:b w:val="0"/>
          <w:sz w:val="25"/>
          <w:szCs w:val="25"/>
        </w:rPr>
        <w:t xml:space="preserve">в </w:t>
      </w:r>
      <w:r>
        <w:rPr>
          <w:rFonts w:ascii="Liberation Serif" w:hAnsi="Liberation Serif" w:cs="Liberation Serif"/>
          <w:b w:val="0"/>
          <w:sz w:val="25"/>
          <w:szCs w:val="25"/>
        </w:rPr>
        <w:t>прокуратуру города Первоуральска</w:t>
      </w:r>
      <w:r w:rsidRPr="003E49A2">
        <w:rPr>
          <w:rFonts w:ascii="Liberation Serif" w:hAnsi="Liberation Serif" w:cs="Liberation Serif"/>
          <w:b w:val="0"/>
          <w:sz w:val="25"/>
          <w:szCs w:val="25"/>
        </w:rPr>
        <w:t xml:space="preserve"> для рассмотрения вопроса о возбуждении административного производства в отношении должностных лиц </w:t>
      </w:r>
      <w:r>
        <w:rPr>
          <w:rFonts w:ascii="Liberation Serif" w:hAnsi="Liberation Serif" w:cs="Liberation Serif"/>
          <w:b w:val="0"/>
          <w:sz w:val="25"/>
          <w:szCs w:val="25"/>
        </w:rPr>
        <w:t xml:space="preserve">ПМАОУ ДО «ЦРДМ», </w:t>
      </w:r>
      <w:r w:rsidRPr="003E49A2">
        <w:rPr>
          <w:rFonts w:ascii="Liberation Serif" w:hAnsi="Liberation Serif" w:cs="Liberation Serif"/>
          <w:b w:val="0"/>
          <w:sz w:val="25"/>
          <w:szCs w:val="25"/>
        </w:rPr>
        <w:t>допустивших нарушения.</w:t>
      </w:r>
    </w:p>
    <w:p w:rsidR="006C23C4" w:rsidRPr="003E49A2" w:rsidRDefault="006C23C4">
      <w:pPr>
        <w:rPr>
          <w:sz w:val="25"/>
          <w:szCs w:val="25"/>
        </w:rPr>
      </w:pPr>
      <w:bookmarkStart w:id="0" w:name="_GoBack"/>
      <w:bookmarkEnd w:id="0"/>
    </w:p>
    <w:sectPr w:rsidR="006C23C4" w:rsidRPr="003E49A2" w:rsidSect="003E49A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3D"/>
    <w:rsid w:val="003E49A2"/>
    <w:rsid w:val="00522C3D"/>
    <w:rsid w:val="006C23C4"/>
    <w:rsid w:val="00F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3E49A2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3E49A2"/>
    <w:pPr>
      <w:widowControl w:val="0"/>
      <w:shd w:val="clear" w:color="auto" w:fill="FFFFFF"/>
      <w:spacing w:before="300" w:after="300" w:line="277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rsid w:val="003E49A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3E49A2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3E49A2"/>
    <w:pPr>
      <w:widowControl w:val="0"/>
      <w:shd w:val="clear" w:color="auto" w:fill="FFFFFF"/>
      <w:spacing w:before="300" w:after="300" w:line="277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rsid w:val="003E49A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361&amp;dst=1004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2025-08-13T10:48:00Z</dcterms:created>
  <dcterms:modified xsi:type="dcterms:W3CDTF">2025-08-13T10:53:00Z</dcterms:modified>
</cp:coreProperties>
</file>