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BA" w:rsidRPr="002E08BA" w:rsidRDefault="002E08BA" w:rsidP="002E08BA">
      <w:pPr>
        <w:jc w:val="center"/>
      </w:pPr>
      <w:r w:rsidRPr="002E08BA">
        <w:rPr>
          <w:noProof/>
        </w:rPr>
        <w:drawing>
          <wp:inline distT="0" distB="0" distL="0" distR="0" wp14:anchorId="2B1787CC" wp14:editId="40C16CFC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8BA" w:rsidRPr="002E08BA" w:rsidRDefault="002E08BA" w:rsidP="002E08BA">
      <w:pPr>
        <w:jc w:val="center"/>
        <w:rPr>
          <w:b/>
          <w:w w:val="150"/>
          <w:sz w:val="18"/>
          <w:szCs w:val="18"/>
        </w:rPr>
      </w:pPr>
      <w:r w:rsidRPr="002E08BA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2E08BA" w:rsidRPr="002E08BA" w:rsidRDefault="002E08BA" w:rsidP="002E08BA">
      <w:pPr>
        <w:jc w:val="center"/>
        <w:rPr>
          <w:b/>
          <w:w w:val="160"/>
          <w:sz w:val="36"/>
          <w:szCs w:val="20"/>
        </w:rPr>
      </w:pPr>
      <w:r w:rsidRPr="002E08BA">
        <w:rPr>
          <w:b/>
          <w:w w:val="160"/>
          <w:sz w:val="36"/>
          <w:szCs w:val="20"/>
        </w:rPr>
        <w:t>ПОСТАНОВЛЕНИЕ</w:t>
      </w:r>
    </w:p>
    <w:p w:rsidR="002E08BA" w:rsidRPr="002E08BA" w:rsidRDefault="002E08BA" w:rsidP="002E08BA">
      <w:pPr>
        <w:jc w:val="center"/>
        <w:rPr>
          <w:b/>
          <w:w w:val="160"/>
          <w:sz w:val="6"/>
          <w:szCs w:val="6"/>
        </w:rPr>
      </w:pPr>
    </w:p>
    <w:p w:rsidR="002E08BA" w:rsidRPr="002E08BA" w:rsidRDefault="002E08BA" w:rsidP="002E08BA">
      <w:pPr>
        <w:jc w:val="center"/>
        <w:rPr>
          <w:b/>
          <w:w w:val="160"/>
          <w:sz w:val="6"/>
          <w:szCs w:val="6"/>
        </w:rPr>
      </w:pPr>
    </w:p>
    <w:p w:rsidR="002E08BA" w:rsidRPr="002E08BA" w:rsidRDefault="002E08BA" w:rsidP="002E08BA">
      <w:pPr>
        <w:jc w:val="center"/>
        <w:rPr>
          <w:b/>
          <w:w w:val="160"/>
          <w:sz w:val="6"/>
          <w:szCs w:val="6"/>
        </w:rPr>
      </w:pPr>
      <w:r w:rsidRPr="002E08BA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ECB26" wp14:editId="36445536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2E08BA" w:rsidRPr="002E08BA" w:rsidTr="002E08BA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8BA" w:rsidRPr="002E08BA" w:rsidRDefault="002E08BA" w:rsidP="002E08BA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04.09.2025</w:t>
            </w:r>
          </w:p>
        </w:tc>
        <w:tc>
          <w:tcPr>
            <w:tcW w:w="3322" w:type="dxa"/>
            <w:vAlign w:val="bottom"/>
            <w:hideMark/>
          </w:tcPr>
          <w:p w:rsidR="002E08BA" w:rsidRPr="002E08BA" w:rsidRDefault="002E08BA" w:rsidP="002E08BA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2E08BA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08BA" w:rsidRPr="002E08BA" w:rsidRDefault="002E08BA" w:rsidP="002E08BA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</w:t>
            </w:r>
          </w:p>
        </w:tc>
      </w:tr>
    </w:tbl>
    <w:p w:rsidR="002E08BA" w:rsidRPr="002E08BA" w:rsidRDefault="002E08BA" w:rsidP="002E08BA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2E08BA" w:rsidRPr="002E08BA" w:rsidRDefault="002E08BA" w:rsidP="002E08BA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2E08BA">
        <w:rPr>
          <w:sz w:val="28"/>
          <w:szCs w:val="28"/>
        </w:rPr>
        <w:t>г. Первоуральск</w:t>
      </w:r>
    </w:p>
    <w:p w:rsidR="00206DDE" w:rsidRDefault="00206DDE" w:rsidP="00FB47C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eastAsiaTheme="minorHAnsi" w:hAnsi="Liberation Serif"/>
          <w:lang w:eastAsia="en-US"/>
        </w:rPr>
      </w:pPr>
    </w:p>
    <w:p w:rsidR="00FB47CD" w:rsidRPr="00C8042D" w:rsidRDefault="00950869" w:rsidP="004631A9">
      <w:pPr>
        <w:widowControl w:val="0"/>
        <w:tabs>
          <w:tab w:val="left" w:pos="3686"/>
        </w:tabs>
        <w:autoSpaceDE w:val="0"/>
        <w:autoSpaceDN w:val="0"/>
        <w:adjustRightInd w:val="0"/>
        <w:ind w:right="538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  <w:bCs/>
        </w:rPr>
        <w:t>О</w:t>
      </w:r>
      <w:r w:rsidR="00AC17B7">
        <w:rPr>
          <w:rFonts w:ascii="Liberation Serif" w:hAnsi="Liberation Serif"/>
          <w:bCs/>
        </w:rPr>
        <w:t xml:space="preserve">б утверждении </w:t>
      </w:r>
      <w:r w:rsidR="004631A9">
        <w:rPr>
          <w:rFonts w:ascii="Liberation Serif" w:hAnsi="Liberation Serif"/>
          <w:bCs/>
        </w:rPr>
        <w:t xml:space="preserve"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4A3BC7">
        <w:rPr>
          <w:rFonts w:ascii="Liberation Serif" w:hAnsi="Liberation Serif"/>
          <w:bCs/>
        </w:rPr>
        <w:t>муниципального округа Первоуральск, и руководителями муниципальных учреждений</w:t>
      </w:r>
      <w:r w:rsidR="00AC17B7">
        <w:rPr>
          <w:rFonts w:ascii="Liberation Serif" w:hAnsi="Liberation Serif"/>
          <w:bCs/>
        </w:rPr>
        <w:t xml:space="preserve"> муниципального округа Первоуральск </w:t>
      </w:r>
    </w:p>
    <w:p w:rsidR="00FB47CD" w:rsidRPr="00C8042D" w:rsidRDefault="00FB47CD" w:rsidP="00263F44">
      <w:pPr>
        <w:widowControl w:val="0"/>
        <w:autoSpaceDE w:val="0"/>
        <w:autoSpaceDN w:val="0"/>
        <w:adjustRightInd w:val="0"/>
        <w:ind w:right="6235"/>
        <w:jc w:val="both"/>
        <w:rPr>
          <w:rFonts w:ascii="Liberation Serif" w:hAnsi="Liberation Serif" w:cs="Liberation Serif"/>
        </w:rPr>
      </w:pPr>
    </w:p>
    <w:p w:rsidR="00FB47CD" w:rsidRDefault="00FB47CD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/>
        </w:rPr>
      </w:pPr>
    </w:p>
    <w:p w:rsidR="004362A9" w:rsidRDefault="004362A9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/>
        </w:rPr>
      </w:pPr>
    </w:p>
    <w:p w:rsidR="00AC17B7" w:rsidRDefault="00AC17B7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/>
        </w:rPr>
      </w:pPr>
    </w:p>
    <w:p w:rsidR="00267B3B" w:rsidRPr="00C8042D" w:rsidRDefault="00AC17B7" w:rsidP="003943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proofErr w:type="gramStart"/>
      <w:r w:rsidRPr="004631A9">
        <w:rPr>
          <w:rFonts w:ascii="Liberation Serif" w:eastAsiaTheme="minorHAnsi" w:hAnsi="Liberation Serif" w:cs="Liberation Serif"/>
          <w:lang w:eastAsia="en-US"/>
        </w:rPr>
        <w:t>В соответствии с</w:t>
      </w:r>
      <w:r w:rsidR="004631A9" w:rsidRPr="004631A9">
        <w:rPr>
          <w:rFonts w:ascii="Liberation Serif" w:eastAsiaTheme="minorHAnsi" w:hAnsi="Liberation Serif" w:cs="Liberation Serif"/>
          <w:lang w:eastAsia="en-US"/>
        </w:rPr>
        <w:t xml:space="preserve"> </w:t>
      </w:r>
      <w:hyperlink r:id="rId9" w:history="1">
        <w:r w:rsidR="004631A9" w:rsidRPr="004631A9">
          <w:rPr>
            <w:rFonts w:ascii="Liberation Serif" w:eastAsiaTheme="minorHAnsi" w:hAnsi="Liberation Serif" w:cs="Liberation Serif"/>
            <w:lang w:eastAsia="en-US"/>
          </w:rPr>
          <w:t>частью 7.1 статьи 8</w:t>
        </w:r>
      </w:hyperlink>
      <w:r w:rsidR="004631A9" w:rsidRPr="004631A9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631A9">
        <w:rPr>
          <w:rFonts w:ascii="Liberation Serif" w:eastAsiaTheme="minorHAnsi" w:hAnsi="Liberation Serif" w:cs="Liberation Serif"/>
          <w:lang w:eastAsia="en-US"/>
        </w:rPr>
        <w:t xml:space="preserve">Федерального закона от 25 декабря 2008 года № 273-ФЗ «О противодействии коррупции», </w:t>
      </w:r>
      <w:hyperlink r:id="rId10" w:history="1">
        <w:r w:rsidR="004631A9" w:rsidRPr="004631A9">
          <w:rPr>
            <w:rFonts w:ascii="Liberation Serif" w:eastAsiaTheme="minorHAnsi" w:hAnsi="Liberation Serif" w:cs="Liberation Serif"/>
            <w:lang w:eastAsia="en-US"/>
          </w:rPr>
          <w:t>Постановлением</w:t>
        </w:r>
      </w:hyperlink>
      <w:r w:rsidR="004631A9" w:rsidRPr="004631A9">
        <w:rPr>
          <w:rFonts w:ascii="Liberation Serif" w:eastAsiaTheme="minorHAnsi" w:hAnsi="Liberation Serif" w:cs="Liberation Serif"/>
          <w:lang w:eastAsia="en-US"/>
        </w:rPr>
        <w:t xml:space="preserve"> Правительства Российской Ф</w:t>
      </w:r>
      <w:r w:rsidR="004631A9">
        <w:rPr>
          <w:rFonts w:ascii="Liberation Serif" w:eastAsiaTheme="minorHAnsi" w:hAnsi="Liberation Serif" w:cs="Liberation Serif"/>
          <w:lang w:eastAsia="en-US"/>
        </w:rPr>
        <w:t>едерации от 13 марта 2013 года № 207 «</w:t>
      </w:r>
      <w:r w:rsidR="004631A9" w:rsidRPr="004631A9">
        <w:rPr>
          <w:rFonts w:ascii="Liberation Serif" w:eastAsiaTheme="minorHAnsi" w:hAnsi="Liberation Serif" w:cs="Liberation Serif"/>
          <w:lang w:eastAsia="en-US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</w:t>
      </w:r>
      <w:r w:rsidR="004631A9">
        <w:rPr>
          <w:rFonts w:ascii="Liberation Serif" w:eastAsiaTheme="minorHAnsi" w:hAnsi="Liberation Serif" w:cs="Liberation Serif"/>
          <w:lang w:eastAsia="en-US"/>
        </w:rPr>
        <w:t xml:space="preserve">цами, замещающими эти должности», </w:t>
      </w:r>
      <w:hyperlink r:id="rId11" w:history="1">
        <w:r w:rsidR="004631A9" w:rsidRPr="004631A9">
          <w:rPr>
            <w:rFonts w:ascii="Liberation Serif" w:eastAsiaTheme="minorHAnsi" w:hAnsi="Liberation Serif" w:cs="Liberation Serif"/>
            <w:lang w:eastAsia="en-US"/>
          </w:rPr>
          <w:t>Положение</w:t>
        </w:r>
        <w:proofErr w:type="gramEnd"/>
      </w:hyperlink>
      <w:proofErr w:type="gramStart"/>
      <w:r w:rsidR="004631A9" w:rsidRPr="004631A9">
        <w:rPr>
          <w:rFonts w:ascii="Liberation Serif" w:eastAsiaTheme="minorHAnsi" w:hAnsi="Liberation Serif" w:cs="Liberation Serif"/>
          <w:lang w:eastAsia="en-US"/>
        </w:rPr>
        <w:t xml:space="preserve">м </w:t>
      </w:r>
      <w:r w:rsidR="004631A9">
        <w:rPr>
          <w:rFonts w:ascii="Liberation Serif" w:eastAsiaTheme="minorHAnsi" w:hAnsi="Liberation Serif" w:cs="Liberation Serif"/>
          <w:lang w:eastAsia="en-US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</w:t>
      </w:r>
      <w:r w:rsidR="0039432A">
        <w:rPr>
          <w:rFonts w:ascii="Liberation Serif" w:eastAsiaTheme="minorHAnsi" w:hAnsi="Liberation Serif" w:cs="Liberation Serif"/>
          <w:lang w:eastAsia="en-US"/>
        </w:rPr>
        <w:t>утвержденным Указом Губе</w:t>
      </w:r>
      <w:r w:rsidR="004631A9">
        <w:rPr>
          <w:rFonts w:ascii="Liberation Serif" w:eastAsiaTheme="minorHAnsi" w:hAnsi="Liberation Serif" w:cs="Liberation Serif"/>
          <w:lang w:eastAsia="en-US"/>
        </w:rPr>
        <w:t xml:space="preserve">рнатора Свердловской области </w:t>
      </w:r>
      <w:r w:rsidR="004631A9" w:rsidRPr="004631A9">
        <w:rPr>
          <w:rFonts w:ascii="Liberation Serif" w:eastAsiaTheme="minorHAnsi" w:hAnsi="Liberation Serif" w:cs="Liberation Serif"/>
          <w:lang w:eastAsia="en-US"/>
        </w:rPr>
        <w:t>от 19</w:t>
      </w:r>
      <w:r w:rsidR="004631A9">
        <w:rPr>
          <w:rFonts w:ascii="Liberation Serif" w:eastAsiaTheme="minorHAnsi" w:hAnsi="Liberation Serif" w:cs="Liberation Serif"/>
          <w:lang w:eastAsia="en-US"/>
        </w:rPr>
        <w:t xml:space="preserve"> января </w:t>
      </w:r>
      <w:r w:rsidR="004631A9" w:rsidRPr="004631A9">
        <w:rPr>
          <w:rFonts w:ascii="Liberation Serif" w:eastAsiaTheme="minorHAnsi" w:hAnsi="Liberation Serif" w:cs="Liberation Serif"/>
          <w:lang w:eastAsia="en-US"/>
        </w:rPr>
        <w:t>2021</w:t>
      </w:r>
      <w:r w:rsidR="004631A9">
        <w:rPr>
          <w:rFonts w:ascii="Liberation Serif" w:eastAsiaTheme="minorHAnsi" w:hAnsi="Liberation Serif" w:cs="Liberation Serif"/>
          <w:lang w:eastAsia="en-US"/>
        </w:rPr>
        <w:t xml:space="preserve"> года</w:t>
      </w:r>
      <w:r w:rsidR="00650ABC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4631A9">
        <w:rPr>
          <w:rFonts w:ascii="Liberation Serif" w:eastAsiaTheme="minorHAnsi" w:hAnsi="Liberation Serif" w:cs="Liberation Serif"/>
          <w:lang w:eastAsia="en-US"/>
        </w:rPr>
        <w:t>№</w:t>
      </w:r>
      <w:r w:rsidR="004631A9" w:rsidRPr="004631A9">
        <w:rPr>
          <w:rFonts w:ascii="Liberation Serif" w:eastAsiaTheme="minorHAnsi" w:hAnsi="Liberation Serif" w:cs="Liberation Serif"/>
          <w:lang w:eastAsia="en-US"/>
        </w:rPr>
        <w:t xml:space="preserve"> 10-УГ </w:t>
      </w:r>
      <w:r w:rsidR="004631A9">
        <w:rPr>
          <w:rFonts w:ascii="Liberation Serif" w:eastAsiaTheme="minorHAnsi" w:hAnsi="Liberation Serif" w:cs="Liberation Serif"/>
          <w:lang w:eastAsia="en-US"/>
        </w:rPr>
        <w:t>«</w:t>
      </w:r>
      <w:r w:rsidR="004631A9" w:rsidRPr="004631A9">
        <w:rPr>
          <w:rFonts w:ascii="Liberation Serif" w:eastAsiaTheme="minorHAnsi" w:hAnsi="Liberation Serif" w:cs="Liberation Serif"/>
          <w:lang w:eastAsia="en-US"/>
        </w:rPr>
        <w:t>О некоторых вопросах организации проверки достоверности и полноты сведений о доходах, об имуществе и обязательствах имущественного характера</w:t>
      </w:r>
      <w:proofErr w:type="gramEnd"/>
      <w:r w:rsidR="004631A9" w:rsidRPr="004631A9">
        <w:rPr>
          <w:rFonts w:ascii="Liberation Serif" w:eastAsiaTheme="minorHAnsi" w:hAnsi="Liberation Serif" w:cs="Liberation Serif"/>
          <w:lang w:eastAsia="en-US"/>
        </w:rPr>
        <w:t>, соблюдения ограничений и требова</w:t>
      </w:r>
      <w:r w:rsidR="004631A9">
        <w:rPr>
          <w:rFonts w:ascii="Liberation Serif" w:eastAsiaTheme="minorHAnsi" w:hAnsi="Liberation Serif" w:cs="Liberation Serif"/>
          <w:lang w:eastAsia="en-US"/>
        </w:rPr>
        <w:t>ний к служебному поведению</w:t>
      </w:r>
      <w:r w:rsidR="0039432A">
        <w:rPr>
          <w:rFonts w:ascii="Liberation Serif" w:eastAsiaTheme="minorHAnsi" w:hAnsi="Liberation Serif" w:cs="Liberation Serif"/>
          <w:lang w:eastAsia="en-US"/>
        </w:rPr>
        <w:t xml:space="preserve">», </w:t>
      </w:r>
      <w:r>
        <w:rPr>
          <w:rFonts w:ascii="Liberation Serif" w:eastAsiaTheme="minorHAnsi" w:hAnsi="Liberation Serif" w:cs="Liberation Serif"/>
          <w:lang w:eastAsia="en-US"/>
        </w:rPr>
        <w:t>Уставом</w:t>
      </w:r>
      <w:r w:rsidRPr="00AC17B7">
        <w:rPr>
          <w:rFonts w:ascii="Liberation Serif" w:eastAsiaTheme="minorHAnsi" w:hAnsi="Liberation Serif" w:cs="Liberation Serif"/>
          <w:lang w:eastAsia="en-US"/>
        </w:rPr>
        <w:t xml:space="preserve"> </w:t>
      </w:r>
      <w:r>
        <w:rPr>
          <w:rFonts w:ascii="Liberation Serif" w:hAnsi="Liberation Serif" w:cs="Liberation Serif"/>
        </w:rPr>
        <w:t>муниципального округа Первоуральск</w:t>
      </w:r>
      <w:r>
        <w:rPr>
          <w:rFonts w:ascii="Liberation Serif" w:hAnsi="Liberation Serif"/>
        </w:rPr>
        <w:t xml:space="preserve">, утвержденным решением Первоуральского городского Совета от 23 июня 2005 года № 94, </w:t>
      </w:r>
      <w:r w:rsidR="00267B3B">
        <w:rPr>
          <w:rFonts w:ascii="Liberation Serif" w:hAnsi="Liberation Serif"/>
        </w:rPr>
        <w:t xml:space="preserve">Администрация </w:t>
      </w:r>
      <w:r>
        <w:rPr>
          <w:rFonts w:ascii="Liberation Serif" w:hAnsi="Liberation Serif"/>
        </w:rPr>
        <w:t>муниципального</w:t>
      </w:r>
      <w:r w:rsidR="00267B3B">
        <w:rPr>
          <w:rFonts w:ascii="Liberation Serif" w:hAnsi="Liberation Serif"/>
        </w:rPr>
        <w:t xml:space="preserve"> округа Первоуральск</w:t>
      </w:r>
    </w:p>
    <w:p w:rsidR="005A185B" w:rsidRPr="00C8042D" w:rsidRDefault="005A185B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60011D" w:rsidRPr="00C8042D" w:rsidRDefault="0060011D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C5E93" w:rsidRPr="00A26CD7" w:rsidRDefault="005A185B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26CD7">
        <w:rPr>
          <w:rFonts w:ascii="Liberation Serif" w:hAnsi="Liberation Serif"/>
        </w:rPr>
        <w:t>ПОСТА</w:t>
      </w:r>
      <w:r w:rsidR="0055459D">
        <w:rPr>
          <w:rFonts w:ascii="Liberation Serif" w:hAnsi="Liberation Serif"/>
        </w:rPr>
        <w:t>НОВЛЯЕТ</w:t>
      </w:r>
      <w:r w:rsidR="009C5E93" w:rsidRPr="00A26CD7">
        <w:rPr>
          <w:rFonts w:ascii="Liberation Serif" w:hAnsi="Liberation Serif"/>
        </w:rPr>
        <w:t>:</w:t>
      </w:r>
    </w:p>
    <w:p w:rsidR="00AC17B7" w:rsidRDefault="007065C3" w:rsidP="009A2C8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A26CD7">
        <w:rPr>
          <w:rFonts w:ascii="Liberation Serif" w:hAnsi="Liberation Serif"/>
        </w:rPr>
        <w:t xml:space="preserve">1. </w:t>
      </w:r>
      <w:r w:rsidR="00AC17B7">
        <w:rPr>
          <w:rFonts w:ascii="Liberation Serif" w:eastAsiaTheme="minorHAnsi" w:hAnsi="Liberation Serif" w:cs="Liberation Serif"/>
          <w:lang w:eastAsia="en-US"/>
        </w:rPr>
        <w:t xml:space="preserve">Утвердить </w:t>
      </w:r>
      <w:hyperlink r:id="rId12" w:history="1">
        <w:r w:rsidR="004631A9">
          <w:rPr>
            <w:rFonts w:ascii="Liberation Serif" w:eastAsiaTheme="minorHAnsi" w:hAnsi="Liberation Serif" w:cs="Liberation Serif"/>
            <w:lang w:eastAsia="en-US"/>
          </w:rPr>
          <w:t>Положение</w:t>
        </w:r>
      </w:hyperlink>
      <w:r w:rsidR="004631A9">
        <w:rPr>
          <w:rFonts w:ascii="Liberation Serif" w:eastAsiaTheme="minorHAnsi" w:hAnsi="Liberation Serif" w:cs="Liberation Serif"/>
          <w:lang w:eastAsia="en-US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округа Первоуральск, и руководителями муниципальных учреждений муниципального округа Первоуральск</w:t>
      </w:r>
      <w:r w:rsidR="00AC17B7">
        <w:rPr>
          <w:rFonts w:ascii="Liberation Serif" w:eastAsiaTheme="minorHAnsi" w:hAnsi="Liberation Serif" w:cs="Liberation Serif"/>
          <w:lang w:eastAsia="en-US"/>
        </w:rPr>
        <w:t xml:space="preserve"> (прилагается).</w:t>
      </w:r>
    </w:p>
    <w:p w:rsidR="007315AF" w:rsidRPr="00A26CD7" w:rsidRDefault="007161A6" w:rsidP="009A2C8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lastRenderedPageBreak/>
        <w:t>2</w:t>
      </w:r>
      <w:r w:rsidR="007315AF" w:rsidRPr="00A26CD7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7315AF" w:rsidRPr="00A26CD7">
        <w:rPr>
          <w:rFonts w:ascii="Liberation Serif" w:hAnsi="Liberation Serif"/>
          <w:bCs/>
        </w:rPr>
        <w:t xml:space="preserve">Опубликовать настоящее постановление в газете «Вечерний Первоуральск» и разместить на официальном сайте </w:t>
      </w:r>
      <w:r>
        <w:rPr>
          <w:rFonts w:ascii="Liberation Serif" w:hAnsi="Liberation Serif"/>
          <w:bCs/>
        </w:rPr>
        <w:t>муниципального</w:t>
      </w:r>
      <w:r w:rsidR="007315AF" w:rsidRPr="00A26CD7">
        <w:rPr>
          <w:rFonts w:ascii="Liberation Serif" w:hAnsi="Liberation Serif"/>
          <w:bCs/>
        </w:rPr>
        <w:t xml:space="preserve"> округа Первоуральск</w:t>
      </w:r>
      <w:r w:rsidR="00206DDE" w:rsidRPr="00206DDE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206DDE" w:rsidRPr="00086800">
        <w:rPr>
          <w:rFonts w:ascii="Liberation Serif" w:eastAsiaTheme="minorHAnsi" w:hAnsi="Liberation Serif" w:cs="Liberation Serif"/>
          <w:lang w:eastAsia="en-US"/>
        </w:rPr>
        <w:t>в информационно-телекоммуникационной сети "Интернет" (</w:t>
      </w:r>
      <w:hyperlink r:id="rId13" w:history="1">
        <w:r w:rsidR="00206DDE" w:rsidRPr="00086800">
          <w:rPr>
            <w:rFonts w:ascii="Liberation Serif" w:eastAsiaTheme="minorHAnsi" w:hAnsi="Liberation Serif" w:cs="Liberation Serif"/>
            <w:color w:val="0000FF"/>
            <w:lang w:eastAsia="en-US"/>
          </w:rPr>
          <w:t>www.prvadm.ru</w:t>
        </w:r>
      </w:hyperlink>
      <w:r w:rsidR="00206DDE" w:rsidRPr="00086800">
        <w:rPr>
          <w:rFonts w:ascii="Liberation Serif" w:eastAsiaTheme="minorHAnsi" w:hAnsi="Liberation Serif" w:cs="Liberation Serif"/>
          <w:lang w:eastAsia="en-US"/>
        </w:rPr>
        <w:t>).</w:t>
      </w:r>
    </w:p>
    <w:p w:rsidR="005A185B" w:rsidRPr="00A26CD7" w:rsidRDefault="007161A6" w:rsidP="009A2C8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3 </w:t>
      </w:r>
      <w:r w:rsidR="005A185B" w:rsidRPr="00A26CD7">
        <w:rPr>
          <w:rFonts w:ascii="Liberation Serif" w:eastAsiaTheme="minorHAnsi" w:hAnsi="Liberation Serif" w:cs="Liberation Serif"/>
          <w:lang w:eastAsia="en-US"/>
        </w:rPr>
        <w:t xml:space="preserve">. </w:t>
      </w:r>
      <w:proofErr w:type="gramStart"/>
      <w:r w:rsidR="005A185B" w:rsidRPr="00A26CD7">
        <w:rPr>
          <w:rFonts w:ascii="Liberation Serif" w:hAnsi="Liberation Serif"/>
        </w:rPr>
        <w:t>Контроль за</w:t>
      </w:r>
      <w:proofErr w:type="gramEnd"/>
      <w:r w:rsidR="005A185B" w:rsidRPr="00A26CD7">
        <w:rPr>
          <w:rFonts w:ascii="Liberation Serif" w:hAnsi="Liberation Serif"/>
        </w:rPr>
        <w:t xml:space="preserve"> исполнением настоящего постановления оставляю за собой. </w:t>
      </w:r>
    </w:p>
    <w:p w:rsidR="001E38F3" w:rsidRPr="00C8042D" w:rsidRDefault="001E38F3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9C5E93" w:rsidRPr="00C8042D" w:rsidRDefault="009C5E93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5A185B" w:rsidRPr="00C8042D" w:rsidRDefault="005A185B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A73C0" w:rsidRPr="00C8042D" w:rsidRDefault="00EA73C0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495"/>
        <w:gridCol w:w="4425"/>
      </w:tblGrid>
      <w:tr w:rsidR="009C5E93" w:rsidRPr="00C8042D" w:rsidTr="00A9271D">
        <w:tc>
          <w:tcPr>
            <w:tcW w:w="9495" w:type="dxa"/>
            <w:shd w:val="clear" w:color="auto" w:fill="auto"/>
          </w:tcPr>
          <w:p w:rsidR="00300AFD" w:rsidRPr="00C8042D" w:rsidRDefault="007112DF" w:rsidP="007161A6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</w:t>
            </w:r>
            <w:r w:rsidR="007161A6">
              <w:rPr>
                <w:rFonts w:ascii="Liberation Serif" w:hAnsi="Liberation Serif"/>
              </w:rPr>
              <w:t xml:space="preserve"> муниципального</w:t>
            </w:r>
            <w:r w:rsidR="009C5E93" w:rsidRPr="00C8042D">
              <w:rPr>
                <w:rFonts w:ascii="Liberation Serif" w:hAnsi="Liberation Serif"/>
              </w:rPr>
              <w:t xml:space="preserve"> округа Первоуральск</w:t>
            </w:r>
            <w:r>
              <w:rPr>
                <w:rFonts w:ascii="Liberation Serif" w:hAnsi="Liberation Serif"/>
              </w:rPr>
              <w:t xml:space="preserve">                                   </w:t>
            </w:r>
            <w:r w:rsidR="007161A6">
              <w:rPr>
                <w:rFonts w:ascii="Liberation Serif" w:hAnsi="Liberation Serif"/>
              </w:rPr>
              <w:t xml:space="preserve">                        </w:t>
            </w:r>
            <w:r>
              <w:rPr>
                <w:rFonts w:ascii="Liberation Serif" w:hAnsi="Liberation Serif"/>
              </w:rPr>
              <w:t xml:space="preserve">И.В. </w:t>
            </w:r>
            <w:proofErr w:type="spellStart"/>
            <w:r>
              <w:rPr>
                <w:rFonts w:ascii="Liberation Serif" w:hAnsi="Liberation Serif"/>
              </w:rPr>
              <w:t>Кабец</w:t>
            </w:r>
            <w:proofErr w:type="spellEnd"/>
          </w:p>
        </w:tc>
        <w:tc>
          <w:tcPr>
            <w:tcW w:w="4425" w:type="dxa"/>
            <w:shd w:val="clear" w:color="auto" w:fill="auto"/>
          </w:tcPr>
          <w:p w:rsidR="009C5E93" w:rsidRDefault="009C5E93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  <w:p w:rsidR="00C5771B" w:rsidRPr="00C8042D" w:rsidRDefault="00C5771B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C5771B" w:rsidRPr="00C5771B" w:rsidRDefault="00C5771B" w:rsidP="00C5771B">
      <w:pPr>
        <w:ind w:left="4956" w:firstLine="444"/>
        <w:rPr>
          <w:rFonts w:ascii="Liberation Serif" w:hAnsi="Liberation Serif"/>
        </w:rPr>
      </w:pPr>
      <w:r w:rsidRPr="00C5771B">
        <w:rPr>
          <w:rFonts w:ascii="Liberation Serif" w:hAnsi="Liberation Serif"/>
        </w:rPr>
        <w:t xml:space="preserve">Приложение  </w:t>
      </w:r>
    </w:p>
    <w:p w:rsidR="00C5771B" w:rsidRPr="00C5771B" w:rsidRDefault="00C5771B" w:rsidP="00C5771B">
      <w:pPr>
        <w:ind w:left="4956" w:firstLine="444"/>
        <w:rPr>
          <w:rFonts w:ascii="Liberation Serif" w:hAnsi="Liberation Serif"/>
        </w:rPr>
      </w:pPr>
      <w:r w:rsidRPr="00C5771B">
        <w:rPr>
          <w:rFonts w:ascii="Liberation Serif" w:hAnsi="Liberation Serif"/>
        </w:rPr>
        <w:t>УТВЕРЖДЕНО</w:t>
      </w:r>
    </w:p>
    <w:p w:rsidR="00C5771B" w:rsidRPr="00C5771B" w:rsidRDefault="00C5771B" w:rsidP="00C5771B">
      <w:pPr>
        <w:ind w:left="5400"/>
        <w:rPr>
          <w:rFonts w:ascii="Liberation Serif" w:hAnsi="Liberation Serif"/>
        </w:rPr>
      </w:pPr>
      <w:r w:rsidRPr="00C5771B">
        <w:rPr>
          <w:rFonts w:ascii="Liberation Serif" w:hAnsi="Liberation Serif"/>
        </w:rPr>
        <w:t>постановлением Администрации муниципального округа Первоуральск</w:t>
      </w:r>
    </w:p>
    <w:p w:rsidR="00C5771B" w:rsidRPr="00C5771B" w:rsidRDefault="00C5771B" w:rsidP="00C5771B">
      <w:pPr>
        <w:ind w:left="5400"/>
        <w:rPr>
          <w:rFonts w:ascii="Liberation Serif" w:hAnsi="Liberation Serif"/>
        </w:rPr>
      </w:pPr>
      <w:r w:rsidRPr="00C5771B">
        <w:rPr>
          <w:rFonts w:ascii="Liberation Serif" w:hAnsi="Liberation Serif"/>
        </w:rPr>
        <w:t>от 04.09.2025   № 2315</w:t>
      </w:r>
    </w:p>
    <w:p w:rsidR="00C5771B" w:rsidRPr="00C5771B" w:rsidRDefault="00C5771B" w:rsidP="00C5771B">
      <w:pPr>
        <w:tabs>
          <w:tab w:val="left" w:pos="4680"/>
        </w:tabs>
        <w:jc w:val="center"/>
        <w:rPr>
          <w:rFonts w:ascii="Liberation Serif" w:hAnsi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color w:val="000000"/>
        </w:rPr>
      </w:pPr>
      <w:hyperlink r:id="rId14" w:history="1">
        <w:r w:rsidRPr="00C5771B">
          <w:rPr>
            <w:rFonts w:ascii="Liberation Serif" w:hAnsi="Liberation Serif"/>
            <w:bCs/>
            <w:color w:val="000000"/>
            <w:u w:val="single"/>
          </w:rPr>
          <w:t>Положение</w:t>
        </w:r>
      </w:hyperlink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C5771B">
        <w:rPr>
          <w:rFonts w:ascii="Liberation Serif" w:hAnsi="Liberation Serif"/>
          <w:bCs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</w:t>
      </w:r>
      <w:proofErr w:type="gramStart"/>
      <w:r w:rsidRPr="00C5771B">
        <w:rPr>
          <w:rFonts w:ascii="Liberation Serif" w:hAnsi="Liberation Serif"/>
          <w:bCs/>
        </w:rPr>
        <w:t>на</w:t>
      </w:r>
      <w:proofErr w:type="gramEnd"/>
      <w:r w:rsidRPr="00C5771B">
        <w:rPr>
          <w:rFonts w:ascii="Liberation Serif" w:hAnsi="Liberation Serif"/>
          <w:bCs/>
        </w:rPr>
        <w:t xml:space="preserve"> </w:t>
      </w: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C5771B">
        <w:rPr>
          <w:rFonts w:ascii="Liberation Serif" w:hAnsi="Liberation Serif"/>
          <w:bCs/>
        </w:rPr>
        <w:t>замещение должностей руководителей муниципальных учреждений муниципального округа Первоуральск, и руководителями  муниципальных</w:t>
      </w: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C5771B">
        <w:rPr>
          <w:rFonts w:ascii="Liberation Serif" w:hAnsi="Liberation Serif"/>
          <w:bCs/>
        </w:rPr>
        <w:t xml:space="preserve"> учреждений муниципального округа Первоуральск </w:t>
      </w: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lang w:eastAsia="en-US"/>
        </w:rPr>
      </w:pP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lang w:eastAsia="en-US"/>
        </w:rPr>
      </w:pPr>
    </w:p>
    <w:p w:rsidR="00C5771B" w:rsidRPr="00C5771B" w:rsidRDefault="00C5771B" w:rsidP="00C5771B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1.</w:t>
      </w:r>
      <w:bookmarkStart w:id="0" w:name="Par0"/>
      <w:bookmarkEnd w:id="0"/>
      <w:r w:rsidRPr="00C5771B">
        <w:rPr>
          <w:rFonts w:ascii="Liberation Serif" w:hAnsi="Liberation Serif" w:cs="Liberation Serif"/>
        </w:rPr>
        <w:t xml:space="preserve"> Настоящим Положением устанавливается порядок осуществления проверки достоверности и </w:t>
      </w:r>
      <w:proofErr w:type="gramStart"/>
      <w:r w:rsidRPr="00C5771B">
        <w:rPr>
          <w:rFonts w:ascii="Liberation Serif" w:hAnsi="Liberation Serif" w:cs="Liberation Serif"/>
        </w:rPr>
        <w:t>полноты</w:t>
      </w:r>
      <w:proofErr w:type="gramEnd"/>
      <w:r w:rsidRPr="00C5771B">
        <w:rPr>
          <w:rFonts w:ascii="Liberation Serif" w:hAnsi="Liberation Serif" w:cs="Liberation Serif"/>
        </w:rPr>
        <w:t xml:space="preserve"> представляемых гражданами, претендующими на замещение должностей руководителей муниципальных учреждений муниципального округа Первоуральск (далее – граждане), и руководителями муниципальных учреждений муниципального округа Первоуральск (далее – руководители муниципальных учреждений)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– сведения о доходах, об имуществе и обязательствах имущественного характера).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2. Проверка достоверности и полноты сведений о доходах, об имуществе и обязательствах имущественного характера (далее – проверка) осуществляется по решению органа местного самоуправления муниципального округа Первоуральск, осуществляющего функции и полномочия учредителя в отношении муниципального учреждения (далее - орган местного самоуправления), либо должностного лица, которому такие полномочия предоставлены учредителем.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Решение принимается отдельно в отношении каждого гражданина или руководителя муниципального учреждения и оформляется в письменной форме.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 xml:space="preserve">3. Проверку осуществляет подразделение кадровой службы органа местного самоуправления (лицо, ответственное за работу по профилактике коррупционных и иных правонарушений) (далее – кадровая служба, ответственное лицо). 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2) кадровыми службами и  ответственным лицом;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4) Общественной палатой Российской Федерации, Общественной палатой Свердловской области, Общественной палатой муниципального округа Первоуральск;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5) средствами массовой информации.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5. Информация анонимного характера не может служить основанием для проверки.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6. Проверка осуществляется в срок, не превышающий 60 календарных дней со дня принятия решения о ее проведении.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Срок проверки может быть продлен до 90 календарных дней лицом, принявшим решение о ее проведении.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7. При осуществлении проверки кадровая служба, ответственное лицо вправе: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1) проводить беседу с гражданином или руководителем муниципального учреждения;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2) 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3) 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4) подготавливать запросы</w:t>
      </w:r>
      <w:r w:rsidRPr="00C5771B">
        <w:rPr>
          <w:rFonts w:ascii="Liberation Serif" w:hAnsi="Liberation Serif" w:cs="Liberation Serif"/>
          <w:b/>
        </w:rPr>
        <w:t xml:space="preserve"> </w:t>
      </w:r>
      <w:r w:rsidRPr="00C5771B">
        <w:rPr>
          <w:rFonts w:ascii="Liberation Serif" w:hAnsi="Liberation Serif" w:cs="Liberation Serif"/>
        </w:rPr>
        <w:t>для направления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 и руководителя, супруги (супруга) и несовершеннолетних детей.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8. Кадровая служба, ответственное лицо обеспечивают: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1) уведомление в письменной форме руководителя муниципального учреждения о начале в отношении его проверки - в течение 2 рабочих дней со дня принятия решения о начале проверки;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proofErr w:type="gramStart"/>
      <w:r w:rsidRPr="00C5771B">
        <w:rPr>
          <w:rFonts w:ascii="Liberation Serif" w:hAnsi="Liberation Serif" w:cs="Liberation Serif"/>
        </w:rPr>
        <w:t xml:space="preserve">2) информирование руководителя муниципального учреждения, в случае его обращения о том, какие представляемые им сведения, указанные в </w:t>
      </w:r>
      <w:hyperlink w:anchor="Par0" w:history="1">
        <w:r w:rsidRPr="00C5771B">
          <w:rPr>
            <w:rFonts w:ascii="Liberation Serif" w:hAnsi="Liberation Serif" w:cs="Liberation Serif"/>
            <w:color w:val="000000"/>
          </w:rPr>
          <w:t>пункте 1</w:t>
        </w:r>
      </w:hyperlink>
      <w:r w:rsidRPr="00C5771B">
        <w:rPr>
          <w:rFonts w:ascii="Liberation Serif" w:hAnsi="Liberation Serif" w:cs="Liberation Serif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руководителем муниципального учреждения;</w:t>
      </w:r>
      <w:proofErr w:type="gramEnd"/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3) ознакомление руководителя муниципального учреждения по окончании проверки с ее результатами.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9. Руководитель муниципального учреждения вправе: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1) давать пояснения в письменной форме в ходе проверки, а также по результатам проверки;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2) представлять дополнительные материалы и давать по ним пояснения в письменной форме.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10. Руководитель кадровой службы, ответственное лицо представляют лицу, принявшему решение о проведении проверки, доклад о ее результатах с соблюдением законодательства Российской Федерации о государственной тайне.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11. По результатам проверки лицо, принявшее решение о проведении проверки, принимает одно из следующих решений: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1) назначение гражданина на должность руководителя муниципального учреждения;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2) отказ гражданину в назначении на должность руководителя муниципального учреждения;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3) применение к руководителю муниципального учреждения мер дисциплинарной ответственности;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4) представление материалов проверки в соответствующую комиссию по соблюдению требований к служебному поведению и урегулированию конфликта интересов.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</w:rPr>
        <w:t>13. Материалы проверки хранятся в органе местного самоуправления в соответствии с законодательством Российской Федерации об архивном деле.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bookmarkStart w:id="1" w:name="Par50"/>
      <w:bookmarkEnd w:id="1"/>
      <w:r w:rsidRPr="00C5771B">
        <w:rPr>
          <w:rFonts w:ascii="Liberation Serif" w:hAnsi="Liberation Serif" w:cs="Liberation Serif"/>
        </w:rPr>
        <w:t xml:space="preserve">14. </w:t>
      </w:r>
      <w:proofErr w:type="gramStart"/>
      <w:r w:rsidRPr="00C5771B">
        <w:rPr>
          <w:rFonts w:ascii="Liberation Serif" w:hAnsi="Liberation Serif" w:cs="Liberation Serif"/>
        </w:rPr>
        <w:t>В случае увольнения руководителя муниципального учреждения, в отношении которого было принято решение о проведении проверки, после завершения такой проверки и до принятия решения о применении к нему взыскания за совершенное коррупционное правонарушение руководитель кадровой службы или ответственное лицо представляет лицу, принявшему решение о проведении проверки, доклад о невозможности привлечения указанного руководителя муниципального учреждения к ответственности за совершение коррупционного правонарушения.</w:t>
      </w:r>
      <w:proofErr w:type="gramEnd"/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bookmarkStart w:id="2" w:name="Par51"/>
      <w:bookmarkEnd w:id="2"/>
      <w:r w:rsidRPr="00C5771B">
        <w:rPr>
          <w:rFonts w:ascii="Liberation Serif" w:hAnsi="Liberation Serif" w:cs="Liberation Serif"/>
        </w:rPr>
        <w:t>В случае увольнения руководителя муниципального учреждения, в отношении которого было принято решение о проведении проверки, в ходе осуществления такой проверки руководитель кадровой службы или ответственное лицо представляет лицу, принявшему решение о проведении проверки, доклад о невозможности завершения проверки в отношении указанного руководителя муниципального учреждения.</w:t>
      </w:r>
    </w:p>
    <w:p w:rsidR="00C5771B" w:rsidRPr="00C5771B" w:rsidRDefault="00C5771B" w:rsidP="00C5771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5771B">
        <w:rPr>
          <w:rFonts w:ascii="Liberation Serif" w:hAnsi="Liberation Serif" w:cs="Liberation Serif"/>
          <w:color w:val="000000"/>
        </w:rPr>
        <w:t xml:space="preserve">В случаях, предусмотренных </w:t>
      </w:r>
      <w:hyperlink w:anchor="Par50" w:history="1">
        <w:r w:rsidRPr="00C5771B">
          <w:rPr>
            <w:rFonts w:ascii="Liberation Serif" w:hAnsi="Liberation Serif" w:cs="Liberation Serif"/>
            <w:color w:val="000000"/>
          </w:rPr>
          <w:t>абзацами первым</w:t>
        </w:r>
      </w:hyperlink>
      <w:r w:rsidRPr="00C5771B">
        <w:rPr>
          <w:rFonts w:ascii="Liberation Serif" w:hAnsi="Liberation Serif" w:cs="Liberation Serif"/>
          <w:color w:val="000000"/>
        </w:rPr>
        <w:t xml:space="preserve"> и </w:t>
      </w:r>
      <w:hyperlink w:anchor="Par51" w:history="1">
        <w:r w:rsidRPr="00C5771B">
          <w:rPr>
            <w:rFonts w:ascii="Liberation Serif" w:hAnsi="Liberation Serif" w:cs="Liberation Serif"/>
            <w:color w:val="000000"/>
          </w:rPr>
          <w:t>вторым</w:t>
        </w:r>
      </w:hyperlink>
      <w:r w:rsidRPr="00C5771B">
        <w:rPr>
          <w:rFonts w:ascii="Liberation Serif" w:hAnsi="Liberation Serif" w:cs="Liberation Serif"/>
          <w:color w:val="000000"/>
        </w:rPr>
        <w:t xml:space="preserve"> настоящего пункта, материалы, полученные соответственно после завершения проверки и в ходе ее осуществления, в трехдневный срок после увольнения руководителя муниципального учреждения, указанного в </w:t>
      </w:r>
      <w:hyperlink w:anchor="Par50" w:history="1">
        <w:r w:rsidRPr="00C5771B">
          <w:rPr>
            <w:rFonts w:ascii="Liberation Serif" w:hAnsi="Liberation Serif" w:cs="Liberation Serif"/>
            <w:color w:val="000000"/>
          </w:rPr>
          <w:t>абзацах первом</w:t>
        </w:r>
      </w:hyperlink>
      <w:r w:rsidRPr="00C5771B">
        <w:rPr>
          <w:rFonts w:ascii="Liberation Serif" w:hAnsi="Liberation Serif" w:cs="Liberation Serif"/>
          <w:color w:val="000000"/>
        </w:rPr>
        <w:t xml:space="preserve"> и </w:t>
      </w:r>
      <w:hyperlink w:anchor="Par51" w:history="1">
        <w:r w:rsidRPr="00C5771B">
          <w:rPr>
            <w:rFonts w:ascii="Liberation Serif" w:hAnsi="Liberation Serif" w:cs="Liberation Serif"/>
            <w:color w:val="000000"/>
          </w:rPr>
          <w:t>втором</w:t>
        </w:r>
      </w:hyperlink>
      <w:r w:rsidRPr="00C5771B">
        <w:rPr>
          <w:rFonts w:ascii="Liberation Serif" w:hAnsi="Liberation Serif" w:cs="Liberation Serif"/>
          <w:color w:val="000000"/>
        </w:rPr>
        <w:t xml:space="preserve"> настоящего пункта, направляются</w:t>
      </w:r>
      <w:r w:rsidRPr="00C5771B">
        <w:rPr>
          <w:rFonts w:ascii="Liberation Serif" w:hAnsi="Liberation Serif" w:cs="Liberation Serif"/>
        </w:rPr>
        <w:t xml:space="preserve"> лицом, принявшем решение о проведении проверки, в органы прокуратуры Российской Федерации.</w:t>
      </w:r>
    </w:p>
    <w:p w:rsidR="00C5771B" w:rsidRPr="00C5771B" w:rsidRDefault="00C5771B" w:rsidP="00C5771B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5771B" w:rsidRPr="00C5771B" w:rsidRDefault="00C5771B" w:rsidP="00C5771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C11CC5" w:rsidRDefault="00C11CC5" w:rsidP="006511B0">
      <w:pPr>
        <w:spacing w:line="20" w:lineRule="atLeast"/>
        <w:jc w:val="both"/>
        <w:rPr>
          <w:rFonts w:ascii="Liberation Serif" w:hAnsi="Liberation Serif"/>
        </w:rPr>
      </w:pPr>
      <w:bookmarkStart w:id="3" w:name="_GoBack"/>
      <w:bookmarkEnd w:id="3"/>
    </w:p>
    <w:sectPr w:rsidR="00C11CC5" w:rsidSect="002E08BA">
      <w:headerReference w:type="even" r:id="rId15"/>
      <w:headerReference w:type="default" r:id="rId16"/>
      <w:pgSz w:w="11906" w:h="16838" w:code="9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3B" w:rsidRDefault="00401B3B">
      <w:r>
        <w:separator/>
      </w:r>
    </w:p>
  </w:endnote>
  <w:endnote w:type="continuationSeparator" w:id="0">
    <w:p w:rsidR="00401B3B" w:rsidRDefault="0040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3B" w:rsidRDefault="00401B3B">
      <w:r>
        <w:separator/>
      </w:r>
    </w:p>
  </w:footnote>
  <w:footnote w:type="continuationSeparator" w:id="0">
    <w:p w:rsidR="00401B3B" w:rsidRDefault="0040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DE" w:rsidRDefault="008C5BAF" w:rsidP="007D38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5ADE" w:rsidRDefault="00401B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DE" w:rsidRDefault="008C5BAF" w:rsidP="007D38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771B">
      <w:rPr>
        <w:rStyle w:val="a5"/>
        <w:noProof/>
      </w:rPr>
      <w:t>2</w:t>
    </w:r>
    <w:r>
      <w:rPr>
        <w:rStyle w:val="a5"/>
      </w:rPr>
      <w:fldChar w:fldCharType="end"/>
    </w:r>
  </w:p>
  <w:p w:rsidR="00F35ADE" w:rsidRDefault="00401B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60"/>
    <w:rsid w:val="00034586"/>
    <w:rsid w:val="00043B75"/>
    <w:rsid w:val="000558F1"/>
    <w:rsid w:val="000607CD"/>
    <w:rsid w:val="00061E25"/>
    <w:rsid w:val="00065EC1"/>
    <w:rsid w:val="000736B1"/>
    <w:rsid w:val="000752A3"/>
    <w:rsid w:val="00085AA8"/>
    <w:rsid w:val="000B2D95"/>
    <w:rsid w:val="000B4C11"/>
    <w:rsid w:val="000C2CAC"/>
    <w:rsid w:val="000C3737"/>
    <w:rsid w:val="000C4F14"/>
    <w:rsid w:val="000E1B32"/>
    <w:rsid w:val="000E1C74"/>
    <w:rsid w:val="0011300A"/>
    <w:rsid w:val="00114781"/>
    <w:rsid w:val="00122F93"/>
    <w:rsid w:val="001266FD"/>
    <w:rsid w:val="00137979"/>
    <w:rsid w:val="0014459E"/>
    <w:rsid w:val="001516D8"/>
    <w:rsid w:val="00156768"/>
    <w:rsid w:val="00171814"/>
    <w:rsid w:val="00194CD0"/>
    <w:rsid w:val="001A5D10"/>
    <w:rsid w:val="001B2267"/>
    <w:rsid w:val="001C2135"/>
    <w:rsid w:val="001C37DA"/>
    <w:rsid w:val="001D0F63"/>
    <w:rsid w:val="001D197F"/>
    <w:rsid w:val="001E38F3"/>
    <w:rsid w:val="002022A2"/>
    <w:rsid w:val="002058C1"/>
    <w:rsid w:val="00206DDE"/>
    <w:rsid w:val="00213CEE"/>
    <w:rsid w:val="00220662"/>
    <w:rsid w:val="00256D79"/>
    <w:rsid w:val="00257AB3"/>
    <w:rsid w:val="00263F44"/>
    <w:rsid w:val="00267B3B"/>
    <w:rsid w:val="00287FAF"/>
    <w:rsid w:val="002938C8"/>
    <w:rsid w:val="002A611D"/>
    <w:rsid w:val="002A7D60"/>
    <w:rsid w:val="002B6F2B"/>
    <w:rsid w:val="002C23A1"/>
    <w:rsid w:val="002C3357"/>
    <w:rsid w:val="002C4F63"/>
    <w:rsid w:val="002E08BA"/>
    <w:rsid w:val="002F3EF5"/>
    <w:rsid w:val="00300AFD"/>
    <w:rsid w:val="003121C8"/>
    <w:rsid w:val="003245B6"/>
    <w:rsid w:val="00324667"/>
    <w:rsid w:val="00325535"/>
    <w:rsid w:val="00336A2F"/>
    <w:rsid w:val="00355601"/>
    <w:rsid w:val="0036550E"/>
    <w:rsid w:val="00370CE1"/>
    <w:rsid w:val="00370DCE"/>
    <w:rsid w:val="0039432A"/>
    <w:rsid w:val="003A74E3"/>
    <w:rsid w:val="003B570F"/>
    <w:rsid w:val="003C2C17"/>
    <w:rsid w:val="003D5DAC"/>
    <w:rsid w:val="003E1F6D"/>
    <w:rsid w:val="003F3AC4"/>
    <w:rsid w:val="00401B3B"/>
    <w:rsid w:val="00415FA6"/>
    <w:rsid w:val="0042641B"/>
    <w:rsid w:val="004362A9"/>
    <w:rsid w:val="00436EA0"/>
    <w:rsid w:val="00440B5E"/>
    <w:rsid w:val="0044479F"/>
    <w:rsid w:val="00451BDC"/>
    <w:rsid w:val="0046118F"/>
    <w:rsid w:val="004611B0"/>
    <w:rsid w:val="004631A9"/>
    <w:rsid w:val="00476690"/>
    <w:rsid w:val="004A177F"/>
    <w:rsid w:val="004A3BC7"/>
    <w:rsid w:val="004D12C4"/>
    <w:rsid w:val="00505739"/>
    <w:rsid w:val="00514CAD"/>
    <w:rsid w:val="00527BCD"/>
    <w:rsid w:val="00544B5C"/>
    <w:rsid w:val="0054508D"/>
    <w:rsid w:val="0055459D"/>
    <w:rsid w:val="005676EB"/>
    <w:rsid w:val="005779DD"/>
    <w:rsid w:val="0059254B"/>
    <w:rsid w:val="005948F4"/>
    <w:rsid w:val="005A185B"/>
    <w:rsid w:val="005A5E20"/>
    <w:rsid w:val="005C18F8"/>
    <w:rsid w:val="005F41B5"/>
    <w:rsid w:val="0060011D"/>
    <w:rsid w:val="00611614"/>
    <w:rsid w:val="00650ABC"/>
    <w:rsid w:val="006511B0"/>
    <w:rsid w:val="00660D67"/>
    <w:rsid w:val="006828B1"/>
    <w:rsid w:val="00685B6B"/>
    <w:rsid w:val="00697323"/>
    <w:rsid w:val="006A46F2"/>
    <w:rsid w:val="006C5246"/>
    <w:rsid w:val="006E33A7"/>
    <w:rsid w:val="006E3628"/>
    <w:rsid w:val="006F0C24"/>
    <w:rsid w:val="007065C3"/>
    <w:rsid w:val="00706ED0"/>
    <w:rsid w:val="007112DF"/>
    <w:rsid w:val="007161A6"/>
    <w:rsid w:val="00717AF5"/>
    <w:rsid w:val="00725A51"/>
    <w:rsid w:val="007315AF"/>
    <w:rsid w:val="00742BEB"/>
    <w:rsid w:val="00751B8F"/>
    <w:rsid w:val="007613A9"/>
    <w:rsid w:val="00777113"/>
    <w:rsid w:val="007936B4"/>
    <w:rsid w:val="007A262F"/>
    <w:rsid w:val="007C44A7"/>
    <w:rsid w:val="007D75D6"/>
    <w:rsid w:val="007D7F8B"/>
    <w:rsid w:val="008064F8"/>
    <w:rsid w:val="0080696E"/>
    <w:rsid w:val="0082127B"/>
    <w:rsid w:val="00860D66"/>
    <w:rsid w:val="008B3DD7"/>
    <w:rsid w:val="008C1C92"/>
    <w:rsid w:val="008C5BAF"/>
    <w:rsid w:val="008E1C4F"/>
    <w:rsid w:val="00913ABD"/>
    <w:rsid w:val="00932A53"/>
    <w:rsid w:val="00932FBC"/>
    <w:rsid w:val="00942382"/>
    <w:rsid w:val="0094706F"/>
    <w:rsid w:val="00950869"/>
    <w:rsid w:val="00962BF2"/>
    <w:rsid w:val="00972009"/>
    <w:rsid w:val="00977F00"/>
    <w:rsid w:val="00982281"/>
    <w:rsid w:val="009954A1"/>
    <w:rsid w:val="009A19C2"/>
    <w:rsid w:val="009A2C8A"/>
    <w:rsid w:val="009C5E93"/>
    <w:rsid w:val="009C79BB"/>
    <w:rsid w:val="009D12D2"/>
    <w:rsid w:val="009D599A"/>
    <w:rsid w:val="009F76F7"/>
    <w:rsid w:val="00A038D3"/>
    <w:rsid w:val="00A141A7"/>
    <w:rsid w:val="00A26CD7"/>
    <w:rsid w:val="00A34541"/>
    <w:rsid w:val="00A43C6C"/>
    <w:rsid w:val="00A44380"/>
    <w:rsid w:val="00A46A96"/>
    <w:rsid w:val="00A57F86"/>
    <w:rsid w:val="00A64F3C"/>
    <w:rsid w:val="00A65169"/>
    <w:rsid w:val="00A65365"/>
    <w:rsid w:val="00A87F9F"/>
    <w:rsid w:val="00A93496"/>
    <w:rsid w:val="00AA233C"/>
    <w:rsid w:val="00AA4F78"/>
    <w:rsid w:val="00AB3286"/>
    <w:rsid w:val="00AC17B7"/>
    <w:rsid w:val="00AC7C28"/>
    <w:rsid w:val="00AD4F93"/>
    <w:rsid w:val="00AE00F0"/>
    <w:rsid w:val="00AE2DD2"/>
    <w:rsid w:val="00B25257"/>
    <w:rsid w:val="00B32318"/>
    <w:rsid w:val="00B349AB"/>
    <w:rsid w:val="00B40915"/>
    <w:rsid w:val="00B77177"/>
    <w:rsid w:val="00B7757B"/>
    <w:rsid w:val="00BA4408"/>
    <w:rsid w:val="00BB0459"/>
    <w:rsid w:val="00BC0C32"/>
    <w:rsid w:val="00BC3852"/>
    <w:rsid w:val="00BD4185"/>
    <w:rsid w:val="00BE040F"/>
    <w:rsid w:val="00BF7CC2"/>
    <w:rsid w:val="00BF7D34"/>
    <w:rsid w:val="00C11CC5"/>
    <w:rsid w:val="00C315EB"/>
    <w:rsid w:val="00C32C5B"/>
    <w:rsid w:val="00C51367"/>
    <w:rsid w:val="00C537B8"/>
    <w:rsid w:val="00C53F72"/>
    <w:rsid w:val="00C5656D"/>
    <w:rsid w:val="00C5771B"/>
    <w:rsid w:val="00C65ADA"/>
    <w:rsid w:val="00C764B7"/>
    <w:rsid w:val="00C8042D"/>
    <w:rsid w:val="00C8158F"/>
    <w:rsid w:val="00C970AD"/>
    <w:rsid w:val="00CA5DF4"/>
    <w:rsid w:val="00CB3F15"/>
    <w:rsid w:val="00CB4219"/>
    <w:rsid w:val="00CE60DF"/>
    <w:rsid w:val="00D253A1"/>
    <w:rsid w:val="00D379CE"/>
    <w:rsid w:val="00D40A73"/>
    <w:rsid w:val="00D73CEF"/>
    <w:rsid w:val="00D76E6D"/>
    <w:rsid w:val="00D938C8"/>
    <w:rsid w:val="00D97577"/>
    <w:rsid w:val="00DA2D7F"/>
    <w:rsid w:val="00DC3CC0"/>
    <w:rsid w:val="00DD4362"/>
    <w:rsid w:val="00DE0355"/>
    <w:rsid w:val="00DE419E"/>
    <w:rsid w:val="00DE7B15"/>
    <w:rsid w:val="00DF6C47"/>
    <w:rsid w:val="00E008A8"/>
    <w:rsid w:val="00E10469"/>
    <w:rsid w:val="00E12E81"/>
    <w:rsid w:val="00E150DA"/>
    <w:rsid w:val="00E23DC0"/>
    <w:rsid w:val="00E2640F"/>
    <w:rsid w:val="00E42366"/>
    <w:rsid w:val="00E46D2D"/>
    <w:rsid w:val="00E503AF"/>
    <w:rsid w:val="00E54BAA"/>
    <w:rsid w:val="00E60FDE"/>
    <w:rsid w:val="00E96C4A"/>
    <w:rsid w:val="00EA73C0"/>
    <w:rsid w:val="00EB222D"/>
    <w:rsid w:val="00EC24DA"/>
    <w:rsid w:val="00ED5EBA"/>
    <w:rsid w:val="00EE486F"/>
    <w:rsid w:val="00EF60A2"/>
    <w:rsid w:val="00F1006E"/>
    <w:rsid w:val="00F12570"/>
    <w:rsid w:val="00F22F97"/>
    <w:rsid w:val="00F25366"/>
    <w:rsid w:val="00F320DB"/>
    <w:rsid w:val="00F33057"/>
    <w:rsid w:val="00F6243B"/>
    <w:rsid w:val="00F66C6A"/>
    <w:rsid w:val="00F83ECF"/>
    <w:rsid w:val="00F91451"/>
    <w:rsid w:val="00F9155A"/>
    <w:rsid w:val="00FA0ECA"/>
    <w:rsid w:val="00FA3626"/>
    <w:rsid w:val="00FA64F8"/>
    <w:rsid w:val="00FB47CD"/>
    <w:rsid w:val="00FD56F7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List Paragraph"/>
    <w:basedOn w:val="a"/>
    <w:uiPriority w:val="34"/>
    <w:qFormat/>
    <w:rsid w:val="0082127B"/>
    <w:pPr>
      <w:ind w:left="720"/>
      <w:contextualSpacing/>
    </w:pPr>
  </w:style>
  <w:style w:type="paragraph" w:customStyle="1" w:styleId="ConsPlusNormal">
    <w:name w:val="ConsPlusNormal"/>
    <w:rsid w:val="00F8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List Paragraph"/>
    <w:basedOn w:val="a"/>
    <w:uiPriority w:val="34"/>
    <w:qFormat/>
    <w:rsid w:val="0082127B"/>
    <w:pPr>
      <w:ind w:left="720"/>
      <w:contextualSpacing/>
    </w:pPr>
  </w:style>
  <w:style w:type="paragraph" w:customStyle="1" w:styleId="ConsPlusNormal">
    <w:name w:val="ConsPlusNormal"/>
    <w:rsid w:val="00F8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just01\Desktop\&#1050;&#1054;&#1056;&#1056;&#1059;&#1055;&#1062;&#1048;&#1071;\&#1053;&#1055;&#1040;%20&#1087;&#1086;%20&#1087;&#1088;&#1086;&#1090;&#1080;&#1074;&#1086;&#1076;&#1077;&#1081;&#1089;&#1090;&#1074;&#1080;&#1102;%20&#1082;&#1086;&#1088;&#1088;&#1091;&#1087;&#1094;&#1080;&#1080;\2025\&#1054;%20&#1074;&#1085;&#1077;&#1089;&#1077;&#1085;&#1080;&#1080;%20&#1080;&#1079;&#1084;&#1077;&#1085;&#1077;&#1085;&#1080;&#1081;%20&#1074;%20&#1050;&#1086;&#1084;&#1080;&#1089;&#1089;&#1080;&#1102;%20&#1087;&#1086;%20&#1082;&#1086;&#1085;&#1092;&#1083;&#1080;&#1082;&#1090;&#1091;%20&#1040;&#1076;&#1084;&#1080;&#1085;\www.prvadm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1&amp;n=372312&amp;dst=1000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363289&amp;dst=1000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70738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&amp;dst=100124" TargetMode="External"/><Relationship Id="rId14" Type="http://schemas.openxmlformats.org/officeDocument/2006/relationships/hyperlink" Target="https://login.consultant.ru/link/?req=doc&amp;base=RLAW071&amp;n=37231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8549-2F41-4812-A18D-B0A32A10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Колышкина Ольга Вячеславовна</dc:creator>
  <cp:lastModifiedBy>Купцова А.Ф.</cp:lastModifiedBy>
  <cp:revision>39</cp:revision>
  <cp:lastPrinted>2025-08-19T11:57:00Z</cp:lastPrinted>
  <dcterms:created xsi:type="dcterms:W3CDTF">2024-04-12T06:21:00Z</dcterms:created>
  <dcterms:modified xsi:type="dcterms:W3CDTF">2025-09-24T06:25:00Z</dcterms:modified>
</cp:coreProperties>
</file>