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FA2" w:rsidRPr="005D4FA2" w:rsidRDefault="005D4FA2" w:rsidP="005D4FA2">
      <w:pPr>
        <w:jc w:val="center"/>
      </w:pPr>
      <w:r w:rsidRPr="005D4FA2">
        <w:rPr>
          <w:noProof/>
        </w:rPr>
        <w:drawing>
          <wp:inline distT="0" distB="0" distL="0" distR="0" wp14:anchorId="6654219F" wp14:editId="449AC8DF">
            <wp:extent cx="70485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23900"/>
                    </a:xfrm>
                    <a:prstGeom prst="rect">
                      <a:avLst/>
                    </a:prstGeom>
                    <a:noFill/>
                    <a:ln>
                      <a:noFill/>
                    </a:ln>
                  </pic:spPr>
                </pic:pic>
              </a:graphicData>
            </a:graphic>
          </wp:inline>
        </w:drawing>
      </w:r>
    </w:p>
    <w:p w:rsidR="005D4FA2" w:rsidRPr="005D4FA2" w:rsidRDefault="005D4FA2" w:rsidP="005D4FA2">
      <w:pPr>
        <w:jc w:val="center"/>
        <w:rPr>
          <w:b/>
          <w:w w:val="150"/>
          <w:sz w:val="18"/>
          <w:szCs w:val="18"/>
        </w:rPr>
      </w:pPr>
      <w:r w:rsidRPr="005D4FA2">
        <w:rPr>
          <w:b/>
          <w:w w:val="150"/>
          <w:sz w:val="18"/>
          <w:szCs w:val="18"/>
        </w:rPr>
        <w:t>АДМИНИСТРАЦИЯ МУНИЦИПАЛЬНОГО ОКРУГА ПЕРВОУРАЛЬСК</w:t>
      </w:r>
    </w:p>
    <w:p w:rsidR="005D4FA2" w:rsidRPr="005D4FA2" w:rsidRDefault="005D4FA2" w:rsidP="005D4FA2">
      <w:pPr>
        <w:jc w:val="center"/>
        <w:rPr>
          <w:b/>
          <w:w w:val="160"/>
          <w:sz w:val="36"/>
          <w:szCs w:val="20"/>
        </w:rPr>
      </w:pPr>
      <w:r w:rsidRPr="005D4FA2">
        <w:rPr>
          <w:b/>
          <w:w w:val="160"/>
          <w:sz w:val="36"/>
          <w:szCs w:val="20"/>
        </w:rPr>
        <w:t>ПОСТАНОВЛЕНИЕ</w:t>
      </w:r>
    </w:p>
    <w:p w:rsidR="005D4FA2" w:rsidRPr="005D4FA2" w:rsidRDefault="005D4FA2" w:rsidP="005D4FA2">
      <w:pPr>
        <w:jc w:val="center"/>
        <w:rPr>
          <w:b/>
          <w:w w:val="160"/>
          <w:sz w:val="6"/>
          <w:szCs w:val="6"/>
        </w:rPr>
      </w:pPr>
    </w:p>
    <w:p w:rsidR="005D4FA2" w:rsidRPr="005D4FA2" w:rsidRDefault="005D4FA2" w:rsidP="005D4FA2">
      <w:pPr>
        <w:jc w:val="center"/>
        <w:rPr>
          <w:b/>
          <w:w w:val="160"/>
          <w:sz w:val="6"/>
          <w:szCs w:val="6"/>
        </w:rPr>
      </w:pPr>
    </w:p>
    <w:p w:rsidR="005D4FA2" w:rsidRPr="005D4FA2" w:rsidRDefault="005D4FA2" w:rsidP="005D4FA2">
      <w:pPr>
        <w:jc w:val="center"/>
        <w:rPr>
          <w:b/>
          <w:w w:val="160"/>
          <w:sz w:val="6"/>
          <w:szCs w:val="6"/>
        </w:rPr>
      </w:pPr>
      <w:r w:rsidRPr="005D4FA2">
        <w:rPr>
          <w:b/>
          <w:noProof/>
          <w:sz w:val="28"/>
          <w:szCs w:val="20"/>
        </w:rPr>
        <mc:AlternateContent>
          <mc:Choice Requires="wps">
            <w:drawing>
              <wp:anchor distT="0" distB="0" distL="114300" distR="114300" simplePos="0" relativeHeight="251659264" behindDoc="0" locked="0" layoutInCell="1" allowOverlap="1" wp14:anchorId="0118F360" wp14:editId="353D4D9E">
                <wp:simplePos x="0" y="0"/>
                <wp:positionH relativeFrom="column">
                  <wp:posOffset>0</wp:posOffset>
                </wp:positionH>
                <wp:positionV relativeFrom="paragraph">
                  <wp:posOffset>22860</wp:posOffset>
                </wp:positionV>
                <wp:extent cx="6172200" cy="0"/>
                <wp:effectExtent l="28575" t="32385" r="28575" b="342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8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8L3HAIAADoEAAAOAAAAZHJzL2Uyb0RvYy54bWysU02P2jAQvVfqf7B8hxDK10aEVZVAL7SL&#10;tPQHGNsh1jq2ZRsCqvrfOzYJYttLVTUHZxzPvLw3b7x8vjQSnbl1Qqscp8MRRlxRzYQ65vj7fjNY&#10;YOQ8UYxIrXiOr9zh59XHD8vWZHysay0ZtwhAlMtak+Pae5MliaM1b4gbasMVHFbaNsTD1h4TZkkL&#10;6I1MxqPRLGm1ZcZqyp2Dr+XtEK8iflVx6l+qynGPZI6Bm4+rjeshrMlqSbKjJaYWtKNB/oFFQ4SC&#10;n96hSuIJOlnxB1QjqNVOV35IdZPoqhKURw2gJh39pua1JoZHLdAcZ+5tcv8Pln477ywSLMdjjBRp&#10;wKKtUByNQ2da4zJIKNTOBm30ol7NVtM3h5QuaqKOPDLcXw2UpaEieVcSNs4A/qH9qhnkkJPXsU2X&#10;yjYBEhqALtGN690NfvGIwsdZOh+DxRjR/iwhWV9orPNfuG5QCHIsgXMEJuet84EIyfqU8B+lN0LK&#10;aLZUqM3xdJ5OA3RjQLoH89/2dWeh01KwkB4KnT0eCmnRmYQBik/UCSePaVafFIvwNSds3cWeCHmL&#10;gY5UAQ/EAcEuuk3Ij6fR03qxXkwGk/FsPZiMynLweVNMBrNNOp+Wn8qiKNOfQV06yWrBGFeBXT+t&#10;6eTvpqG7N7c5u8/rvTHJe/TYQSDbvyPp6G4w9DYaB82uO9u7DgMak7vLFG7A4x7ixyu/+gUAAP//&#10;AwBQSwMEFAAGAAgAAAAhAHSXT3XWAAAABAEAAA8AAABkcnMvZG93bnJldi54bWxMj0FOwzAQRfdI&#10;3MEaJHbUoYUSQpyqouIABBYs3XhIIuyZyHbbwOkZ2MDy6Y/+f1Nv5uDVEWMamQxcLwpQSB27kXoD&#10;ry9PVyWolC0565nQwCcm2DTnZ7WtHJ/oGY9t7pWUUKqsgSHnqdI6dQMGmxY8IUn2zjHYLBh77aI9&#10;SXnwelkUax3sSLIw2AkfB+w+2kMw0HLhd/N25duv8uZtx105xdtkzOXFvH0AlXHOf8fwoy/q0IjT&#10;ng/kkvIG5JFsYLUGJeH93VJ4/8u6qfV/+eYbAAD//wMAUEsBAi0AFAAGAAgAAAAhALaDOJL+AAAA&#10;4QEAABMAAAAAAAAAAAAAAAAAAAAAAFtDb250ZW50X1R5cGVzXS54bWxQSwECLQAUAAYACAAAACEA&#10;OP0h/9YAAACUAQAACwAAAAAAAAAAAAAAAAAvAQAAX3JlbHMvLnJlbHNQSwECLQAUAAYACAAAACEA&#10;AO/C9xwCAAA6BAAADgAAAAAAAAAAAAAAAAAuAgAAZHJzL2Uyb0RvYy54bWxQSwECLQAUAAYACAAA&#10;ACEAdJdPddYAAAAEAQAADwAAAAAAAAAAAAAAAAB2BAAAZHJzL2Rvd25yZXYueG1sUEsFBgAAAAAE&#10;AAQA8wAAAHkFAAAAAA==&#10;" strokeweight="4.5pt">
                <v:stroke linestyle="thickThin"/>
              </v:line>
            </w:pict>
          </mc:Fallback>
        </mc:AlternateContent>
      </w:r>
    </w:p>
    <w:tbl>
      <w:tblPr>
        <w:tblW w:w="0" w:type="auto"/>
        <w:tblLook w:val="04A0" w:firstRow="1" w:lastRow="0" w:firstColumn="1" w:lastColumn="0" w:noHBand="0" w:noVBand="1"/>
      </w:tblPr>
      <w:tblGrid>
        <w:gridCol w:w="3221"/>
        <w:gridCol w:w="3166"/>
        <w:gridCol w:w="3183"/>
      </w:tblGrid>
      <w:tr w:rsidR="005D4FA2" w:rsidRPr="005D4FA2" w:rsidTr="005D4FA2">
        <w:trPr>
          <w:trHeight w:val="432"/>
        </w:trPr>
        <w:tc>
          <w:tcPr>
            <w:tcW w:w="3322" w:type="dxa"/>
            <w:tcBorders>
              <w:top w:val="nil"/>
              <w:left w:val="nil"/>
              <w:bottom w:val="single" w:sz="4" w:space="0" w:color="auto"/>
              <w:right w:val="nil"/>
            </w:tcBorders>
            <w:vAlign w:val="bottom"/>
          </w:tcPr>
          <w:p w:rsidR="005D4FA2" w:rsidRPr="005D4FA2" w:rsidRDefault="005D4FA2" w:rsidP="005D4FA2">
            <w:pPr>
              <w:tabs>
                <w:tab w:val="left" w:pos="7020"/>
              </w:tabs>
              <w:ind w:right="31"/>
              <w:jc w:val="center"/>
              <w:outlineLvl w:val="0"/>
              <w:rPr>
                <w:sz w:val="28"/>
                <w:szCs w:val="28"/>
              </w:rPr>
            </w:pPr>
            <w:r>
              <w:rPr>
                <w:sz w:val="28"/>
                <w:szCs w:val="28"/>
              </w:rPr>
              <w:t>04.09.2025</w:t>
            </w:r>
          </w:p>
        </w:tc>
        <w:tc>
          <w:tcPr>
            <w:tcW w:w="3322" w:type="dxa"/>
            <w:vAlign w:val="bottom"/>
            <w:hideMark/>
          </w:tcPr>
          <w:p w:rsidR="005D4FA2" w:rsidRPr="005D4FA2" w:rsidRDefault="005D4FA2" w:rsidP="005D4FA2">
            <w:pPr>
              <w:tabs>
                <w:tab w:val="left" w:pos="7020"/>
              </w:tabs>
              <w:ind w:right="31"/>
              <w:jc w:val="right"/>
              <w:outlineLvl w:val="0"/>
              <w:rPr>
                <w:sz w:val="28"/>
                <w:szCs w:val="28"/>
              </w:rPr>
            </w:pPr>
            <w:r w:rsidRPr="005D4FA2">
              <w:rPr>
                <w:sz w:val="28"/>
                <w:szCs w:val="28"/>
              </w:rPr>
              <w:t>№</w:t>
            </w:r>
          </w:p>
        </w:tc>
        <w:tc>
          <w:tcPr>
            <w:tcW w:w="3323" w:type="dxa"/>
            <w:tcBorders>
              <w:top w:val="nil"/>
              <w:left w:val="nil"/>
              <w:bottom w:val="single" w:sz="4" w:space="0" w:color="auto"/>
              <w:right w:val="nil"/>
            </w:tcBorders>
            <w:vAlign w:val="bottom"/>
          </w:tcPr>
          <w:p w:rsidR="005D4FA2" w:rsidRPr="005D4FA2" w:rsidRDefault="005D4FA2" w:rsidP="005D4FA2">
            <w:pPr>
              <w:tabs>
                <w:tab w:val="left" w:pos="7020"/>
              </w:tabs>
              <w:ind w:right="31"/>
              <w:jc w:val="center"/>
              <w:outlineLvl w:val="0"/>
              <w:rPr>
                <w:sz w:val="28"/>
                <w:szCs w:val="28"/>
              </w:rPr>
            </w:pPr>
            <w:r>
              <w:rPr>
                <w:sz w:val="28"/>
                <w:szCs w:val="28"/>
              </w:rPr>
              <w:t>2318</w:t>
            </w:r>
          </w:p>
        </w:tc>
      </w:tr>
    </w:tbl>
    <w:p w:rsidR="005D4FA2" w:rsidRPr="005D4FA2" w:rsidRDefault="005D4FA2" w:rsidP="005D4FA2">
      <w:pPr>
        <w:tabs>
          <w:tab w:val="left" w:pos="7020"/>
        </w:tabs>
        <w:ind w:right="31"/>
        <w:jc w:val="both"/>
        <w:outlineLvl w:val="0"/>
        <w:rPr>
          <w:sz w:val="28"/>
          <w:szCs w:val="28"/>
        </w:rPr>
      </w:pPr>
    </w:p>
    <w:p w:rsidR="005D4FA2" w:rsidRPr="005D4FA2" w:rsidRDefault="005D4FA2" w:rsidP="005D4FA2">
      <w:pPr>
        <w:tabs>
          <w:tab w:val="left" w:pos="7020"/>
        </w:tabs>
        <w:ind w:right="31"/>
        <w:jc w:val="both"/>
        <w:outlineLvl w:val="0"/>
        <w:rPr>
          <w:sz w:val="28"/>
          <w:szCs w:val="28"/>
        </w:rPr>
      </w:pPr>
      <w:r w:rsidRPr="005D4FA2">
        <w:rPr>
          <w:sz w:val="28"/>
          <w:szCs w:val="28"/>
        </w:rPr>
        <w:t>г. Первоуральск</w:t>
      </w:r>
    </w:p>
    <w:p w:rsidR="00206DDE" w:rsidRDefault="00206DDE" w:rsidP="00FB47CD">
      <w:pPr>
        <w:widowControl w:val="0"/>
        <w:autoSpaceDE w:val="0"/>
        <w:autoSpaceDN w:val="0"/>
        <w:adjustRightInd w:val="0"/>
        <w:ind w:right="4959"/>
        <w:jc w:val="both"/>
        <w:rPr>
          <w:rFonts w:ascii="Liberation Serif" w:eastAsiaTheme="minorHAnsi" w:hAnsi="Liberation Serif"/>
          <w:lang w:eastAsia="en-US"/>
        </w:rPr>
      </w:pPr>
    </w:p>
    <w:p w:rsidR="00FB47CD" w:rsidRPr="00C8042D" w:rsidRDefault="00950869" w:rsidP="00631837">
      <w:pPr>
        <w:widowControl w:val="0"/>
        <w:tabs>
          <w:tab w:val="left" w:pos="3402"/>
          <w:tab w:val="left" w:pos="3828"/>
        </w:tabs>
        <w:autoSpaceDE w:val="0"/>
        <w:autoSpaceDN w:val="0"/>
        <w:adjustRightInd w:val="0"/>
        <w:ind w:right="5526"/>
        <w:jc w:val="both"/>
        <w:rPr>
          <w:rFonts w:ascii="Liberation Serif" w:hAnsi="Liberation Serif" w:cs="Liberation Serif"/>
        </w:rPr>
      </w:pPr>
      <w:r>
        <w:rPr>
          <w:rFonts w:ascii="Liberation Serif" w:hAnsi="Liberation Serif"/>
          <w:bCs/>
        </w:rPr>
        <w:t>О</w:t>
      </w:r>
      <w:r w:rsidR="00AC17B7">
        <w:rPr>
          <w:rFonts w:ascii="Liberation Serif" w:hAnsi="Liberation Serif"/>
          <w:bCs/>
        </w:rPr>
        <w:t xml:space="preserve">б утверждении </w:t>
      </w:r>
      <w:r w:rsidR="00263F44">
        <w:rPr>
          <w:rFonts w:ascii="Liberation Serif" w:hAnsi="Liberation Serif"/>
          <w:bCs/>
        </w:rPr>
        <w:t>Порядка</w:t>
      </w:r>
      <w:r w:rsidR="00B77177">
        <w:rPr>
          <w:rFonts w:ascii="Liberation Serif" w:hAnsi="Liberation Serif"/>
          <w:bCs/>
        </w:rPr>
        <w:t xml:space="preserve"> п</w:t>
      </w:r>
      <w:r w:rsidR="00263F44">
        <w:rPr>
          <w:rFonts w:ascii="Liberation Serif" w:hAnsi="Liberation Serif"/>
          <w:bCs/>
        </w:rPr>
        <w:t>редставления</w:t>
      </w:r>
      <w:r w:rsidR="00B77177">
        <w:rPr>
          <w:rFonts w:ascii="Liberation Serif" w:hAnsi="Liberation Serif"/>
          <w:bCs/>
        </w:rPr>
        <w:t xml:space="preserve"> </w:t>
      </w:r>
      <w:r w:rsidR="00706ED0">
        <w:rPr>
          <w:rFonts w:ascii="Liberation Serif" w:hAnsi="Liberation Serif"/>
          <w:bCs/>
        </w:rPr>
        <w:t>гражданами</w:t>
      </w:r>
      <w:r w:rsidR="00B77177">
        <w:rPr>
          <w:rFonts w:ascii="Liberation Serif" w:hAnsi="Liberation Serif"/>
          <w:bCs/>
        </w:rPr>
        <w:t xml:space="preserve">, </w:t>
      </w:r>
      <w:r w:rsidR="00631837">
        <w:rPr>
          <w:rFonts w:ascii="Liberation Serif" w:hAnsi="Liberation Serif"/>
          <w:bCs/>
        </w:rPr>
        <w:t>претендующими на замещение</w:t>
      </w:r>
      <w:r w:rsidR="00B77177">
        <w:rPr>
          <w:rFonts w:ascii="Liberation Serif" w:hAnsi="Liberation Serif"/>
          <w:bCs/>
        </w:rPr>
        <w:t xml:space="preserve"> дол</w:t>
      </w:r>
      <w:r w:rsidR="00631837">
        <w:rPr>
          <w:rFonts w:ascii="Liberation Serif" w:hAnsi="Liberation Serif"/>
          <w:bCs/>
        </w:rPr>
        <w:t>жностей</w:t>
      </w:r>
      <w:r w:rsidR="004A3BC7">
        <w:rPr>
          <w:rFonts w:ascii="Liberation Serif" w:hAnsi="Liberation Serif"/>
          <w:bCs/>
        </w:rPr>
        <w:t xml:space="preserve"> руководителей муниципальных учреждений</w:t>
      </w:r>
      <w:r w:rsidR="004A3BC7" w:rsidRPr="004A3BC7">
        <w:rPr>
          <w:rFonts w:ascii="Liberation Serif" w:hAnsi="Liberation Serif"/>
          <w:bCs/>
        </w:rPr>
        <w:t xml:space="preserve"> </w:t>
      </w:r>
      <w:r w:rsidR="004A3BC7">
        <w:rPr>
          <w:rFonts w:ascii="Liberation Serif" w:hAnsi="Liberation Serif"/>
          <w:bCs/>
        </w:rPr>
        <w:t>муниципального округа Первоуральск, и руководителями муниципальных учреждений</w:t>
      </w:r>
      <w:r w:rsidR="00AC17B7">
        <w:rPr>
          <w:rFonts w:ascii="Liberation Serif" w:hAnsi="Liberation Serif"/>
          <w:bCs/>
        </w:rPr>
        <w:t xml:space="preserve"> муниципального округа Первоуральск сведений</w:t>
      </w:r>
      <w:r w:rsidR="004A3BC7">
        <w:rPr>
          <w:rFonts w:ascii="Liberation Serif" w:hAnsi="Liberation Serif"/>
          <w:bCs/>
        </w:rPr>
        <w:t xml:space="preserve"> о </w:t>
      </w:r>
      <w:r w:rsidR="00AC17B7">
        <w:rPr>
          <w:rFonts w:ascii="Liberation Serif" w:hAnsi="Liberation Serif"/>
          <w:bCs/>
        </w:rPr>
        <w:t>доходах, об имуществе и обязатель</w:t>
      </w:r>
      <w:r w:rsidR="004A3BC7">
        <w:rPr>
          <w:rFonts w:ascii="Liberation Serif" w:hAnsi="Liberation Serif"/>
          <w:bCs/>
        </w:rPr>
        <w:t>ствах</w:t>
      </w:r>
      <w:r w:rsidR="00263F44">
        <w:rPr>
          <w:rFonts w:ascii="Liberation Serif" w:hAnsi="Liberation Serif"/>
          <w:bCs/>
        </w:rPr>
        <w:t xml:space="preserve"> </w:t>
      </w:r>
      <w:r w:rsidR="004A3BC7">
        <w:rPr>
          <w:rFonts w:ascii="Liberation Serif" w:hAnsi="Liberation Serif"/>
          <w:bCs/>
        </w:rPr>
        <w:t>имущественного характера</w:t>
      </w:r>
    </w:p>
    <w:p w:rsidR="00FB47CD" w:rsidRPr="00C8042D" w:rsidRDefault="00FB47CD" w:rsidP="00263F44">
      <w:pPr>
        <w:widowControl w:val="0"/>
        <w:autoSpaceDE w:val="0"/>
        <w:autoSpaceDN w:val="0"/>
        <w:adjustRightInd w:val="0"/>
        <w:ind w:right="6235"/>
        <w:jc w:val="both"/>
        <w:rPr>
          <w:rFonts w:ascii="Liberation Serif" w:hAnsi="Liberation Serif" w:cs="Liberation Serif"/>
        </w:rPr>
      </w:pPr>
    </w:p>
    <w:p w:rsidR="00FB47CD" w:rsidRDefault="00FB47CD" w:rsidP="00C8042D">
      <w:pPr>
        <w:widowControl w:val="0"/>
        <w:autoSpaceDE w:val="0"/>
        <w:autoSpaceDN w:val="0"/>
        <w:adjustRightInd w:val="0"/>
        <w:ind w:right="4959"/>
        <w:jc w:val="both"/>
        <w:rPr>
          <w:rFonts w:ascii="Liberation Serif" w:hAnsi="Liberation Serif"/>
        </w:rPr>
      </w:pPr>
    </w:p>
    <w:p w:rsidR="004362A9" w:rsidRDefault="004362A9" w:rsidP="00C8042D">
      <w:pPr>
        <w:widowControl w:val="0"/>
        <w:autoSpaceDE w:val="0"/>
        <w:autoSpaceDN w:val="0"/>
        <w:adjustRightInd w:val="0"/>
        <w:ind w:right="4959"/>
        <w:jc w:val="both"/>
        <w:rPr>
          <w:rFonts w:ascii="Liberation Serif" w:hAnsi="Liberation Serif"/>
        </w:rPr>
      </w:pPr>
    </w:p>
    <w:p w:rsidR="00AC17B7" w:rsidRDefault="00AC17B7" w:rsidP="00C8042D">
      <w:pPr>
        <w:widowControl w:val="0"/>
        <w:autoSpaceDE w:val="0"/>
        <w:autoSpaceDN w:val="0"/>
        <w:adjustRightInd w:val="0"/>
        <w:ind w:right="4959"/>
        <w:jc w:val="both"/>
        <w:rPr>
          <w:rFonts w:ascii="Liberation Serif" w:hAnsi="Liberation Serif"/>
        </w:rPr>
      </w:pPr>
    </w:p>
    <w:p w:rsidR="00267B3B" w:rsidRPr="00C8042D" w:rsidRDefault="00AC17B7" w:rsidP="00412B65">
      <w:pPr>
        <w:autoSpaceDE w:val="0"/>
        <w:autoSpaceDN w:val="0"/>
        <w:adjustRightInd w:val="0"/>
        <w:ind w:firstLine="709"/>
        <w:jc w:val="both"/>
        <w:rPr>
          <w:rFonts w:ascii="Liberation Serif" w:hAnsi="Liberation Serif"/>
        </w:rPr>
      </w:pPr>
      <w:r w:rsidRPr="00AC17B7">
        <w:rPr>
          <w:rFonts w:ascii="Liberation Serif" w:eastAsiaTheme="minorHAnsi" w:hAnsi="Liberation Serif" w:cs="Liberation Serif"/>
          <w:lang w:eastAsia="en-US"/>
        </w:rPr>
        <w:t xml:space="preserve">В соответствии со </w:t>
      </w:r>
      <w:hyperlink r:id="rId9" w:history="1">
        <w:r w:rsidRPr="00AC17B7">
          <w:rPr>
            <w:rFonts w:ascii="Liberation Serif" w:eastAsiaTheme="minorHAnsi" w:hAnsi="Liberation Serif" w:cs="Liberation Serif"/>
            <w:lang w:eastAsia="en-US"/>
          </w:rPr>
          <w:t>статьей 275</w:t>
        </w:r>
      </w:hyperlink>
      <w:r w:rsidRPr="00AC17B7">
        <w:rPr>
          <w:rFonts w:ascii="Liberation Serif" w:eastAsiaTheme="minorHAnsi" w:hAnsi="Liberation Serif" w:cs="Liberation Serif"/>
          <w:lang w:eastAsia="en-US"/>
        </w:rPr>
        <w:t xml:space="preserve"> Трудового кодекса Российской Федерации</w:t>
      </w:r>
      <w:r>
        <w:rPr>
          <w:rFonts w:ascii="Liberation Serif" w:eastAsiaTheme="minorHAnsi" w:hAnsi="Liberation Serif" w:cs="Liberation Serif"/>
          <w:lang w:eastAsia="en-US"/>
        </w:rPr>
        <w:t xml:space="preserve">, </w:t>
      </w:r>
      <w:r w:rsidR="00412B65">
        <w:rPr>
          <w:rFonts w:ascii="Liberation Serif" w:eastAsiaTheme="minorHAnsi" w:hAnsi="Liberation Serif" w:cs="Liberation Serif"/>
          <w:lang w:eastAsia="en-US"/>
        </w:rPr>
        <w:t xml:space="preserve">              </w:t>
      </w:r>
      <w:hyperlink r:id="rId10" w:history="1">
        <w:r w:rsidRPr="00AC17B7">
          <w:rPr>
            <w:rFonts w:ascii="Liberation Serif" w:eastAsiaTheme="minorHAnsi" w:hAnsi="Liberation Serif" w:cs="Liberation Serif"/>
            <w:lang w:eastAsia="en-US"/>
          </w:rPr>
          <w:t>статьей 8</w:t>
        </w:r>
      </w:hyperlink>
      <w:r w:rsidRPr="00AC17B7">
        <w:rPr>
          <w:rFonts w:ascii="Liberation Serif" w:eastAsiaTheme="minorHAnsi" w:hAnsi="Liberation Serif" w:cs="Liberation Serif"/>
          <w:lang w:eastAsia="en-US"/>
        </w:rPr>
        <w:t xml:space="preserve"> Федерального </w:t>
      </w:r>
      <w:r>
        <w:rPr>
          <w:rFonts w:ascii="Liberation Serif" w:eastAsiaTheme="minorHAnsi" w:hAnsi="Liberation Serif" w:cs="Liberation Serif"/>
          <w:lang w:eastAsia="en-US"/>
        </w:rPr>
        <w:t>закона от 25 декабря 2008 года № 273-ФЗ «О противодействии коррупции»</w:t>
      </w:r>
      <w:r w:rsidRPr="00AC17B7">
        <w:rPr>
          <w:rFonts w:ascii="Liberation Serif" w:eastAsiaTheme="minorHAnsi" w:hAnsi="Liberation Serif" w:cs="Liberation Serif"/>
          <w:lang w:eastAsia="en-US"/>
        </w:rPr>
        <w:t>,</w:t>
      </w:r>
      <w:r>
        <w:rPr>
          <w:rFonts w:ascii="Liberation Serif" w:eastAsiaTheme="minorHAnsi" w:hAnsi="Liberation Serif" w:cs="Liberation Serif"/>
          <w:lang w:eastAsia="en-US"/>
        </w:rPr>
        <w:t xml:space="preserve"> </w:t>
      </w:r>
      <w:hyperlink r:id="rId11" w:history="1">
        <w:r w:rsidR="00263F44" w:rsidRPr="00263F44">
          <w:rPr>
            <w:rFonts w:ascii="Liberation Serif" w:eastAsiaTheme="minorHAnsi" w:hAnsi="Liberation Serif" w:cs="Liberation Serif"/>
            <w:lang w:eastAsia="en-US"/>
          </w:rPr>
          <w:t>Постановлением</w:t>
        </w:r>
      </w:hyperlink>
      <w:r w:rsidR="00263F44" w:rsidRPr="00263F44">
        <w:rPr>
          <w:rFonts w:ascii="Liberation Serif" w:eastAsiaTheme="minorHAnsi" w:hAnsi="Liberation Serif" w:cs="Liberation Serif"/>
          <w:lang w:eastAsia="en-US"/>
        </w:rPr>
        <w:t xml:space="preserve"> </w:t>
      </w:r>
      <w:r w:rsidR="00263F44">
        <w:rPr>
          <w:rFonts w:ascii="Liberation Serif" w:eastAsiaTheme="minorHAnsi" w:hAnsi="Liberation Serif" w:cs="Liberation Serif"/>
          <w:lang w:eastAsia="en-US"/>
        </w:rPr>
        <w:t xml:space="preserve">Правительства Российской Федерации от </w:t>
      </w:r>
      <w:r w:rsidR="00412B65">
        <w:rPr>
          <w:rFonts w:ascii="Liberation Serif" w:eastAsiaTheme="minorHAnsi" w:hAnsi="Liberation Serif" w:cs="Liberation Serif"/>
          <w:lang w:eastAsia="en-US"/>
        </w:rPr>
        <w:t xml:space="preserve">                                   </w:t>
      </w:r>
      <w:r w:rsidR="00263F44">
        <w:rPr>
          <w:rFonts w:ascii="Liberation Serif" w:eastAsiaTheme="minorHAnsi" w:hAnsi="Liberation Serif" w:cs="Liberation Serif"/>
          <w:lang w:eastAsia="en-US"/>
        </w:rPr>
        <w:t>13 ма</w:t>
      </w:r>
      <w:r w:rsidR="00412B65">
        <w:rPr>
          <w:rFonts w:ascii="Liberation Serif" w:eastAsiaTheme="minorHAnsi" w:hAnsi="Liberation Serif" w:cs="Liberation Serif"/>
          <w:lang w:eastAsia="en-US"/>
        </w:rPr>
        <w:t xml:space="preserve">рта 2013 года № 208 </w:t>
      </w:r>
      <w:r w:rsidR="00263F44">
        <w:rPr>
          <w:rFonts w:ascii="Liberation Serif" w:eastAsiaTheme="minorHAnsi" w:hAnsi="Liberation Serif" w:cs="Liberation Serif"/>
          <w:lang w:eastAsia="en-US"/>
        </w:rPr>
        <w:t xml:space="preserve">«Об утверждении Правил представления лицом, поступающим на </w:t>
      </w:r>
      <w:proofErr w:type="gramStart"/>
      <w:r w:rsidR="00263F44">
        <w:rPr>
          <w:rFonts w:ascii="Liberation Serif" w:eastAsiaTheme="minorHAnsi" w:hAnsi="Liberation Serif" w:cs="Liberation Serif"/>
          <w:lang w:eastAsia="en-US"/>
        </w:rPr>
        <w:t>работу</w:t>
      </w:r>
      <w:proofErr w:type="gramEnd"/>
      <w:r w:rsidR="00263F44">
        <w:rPr>
          <w:rFonts w:ascii="Liberation Serif" w:eastAsiaTheme="minorHAnsi" w:hAnsi="Liberation Serif" w:cs="Liberation Serif"/>
          <w:lang w:eastAsia="en-US"/>
        </w:rPr>
        <w:t xml:space="preserve">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w:t>
      </w:r>
      <w:proofErr w:type="gramStart"/>
      <w:r w:rsidR="00263F44">
        <w:rPr>
          <w:rFonts w:ascii="Liberation Serif" w:eastAsiaTheme="minorHAnsi" w:hAnsi="Liberation Serif" w:cs="Liberation Serif"/>
          <w:lang w:eastAsia="en-US"/>
        </w:rPr>
        <w:t xml:space="preserve">имущественного характера и о доходах, об имуществе и обязательствах имущественного характера своих супруга (супруги) и несовершеннолетних детей», </w:t>
      </w:r>
      <w:hyperlink r:id="rId12" w:history="1">
        <w:r w:rsidR="0039432A" w:rsidRPr="0039432A">
          <w:rPr>
            <w:rFonts w:ascii="Liberation Serif" w:eastAsiaTheme="minorHAnsi" w:hAnsi="Liberation Serif" w:cs="Liberation Serif"/>
            <w:lang w:eastAsia="en-US"/>
          </w:rPr>
          <w:t>Порядком</w:t>
        </w:r>
      </w:hyperlink>
      <w:r w:rsidR="0039432A">
        <w:rPr>
          <w:rFonts w:ascii="Liberation Serif" w:eastAsiaTheme="minorHAnsi" w:hAnsi="Liberation Serif" w:cs="Liberation Serif"/>
          <w:lang w:eastAsia="en-US"/>
        </w:rPr>
        <w:t xml:space="preserve"> представления гражданами, претендующими на замещение должностей руководителей государственных учреждений Свердловской области, и руководителями государственных учреждений Свердловской области сведений о доходах, об имуществе и обязательствах имущественного характера, утвержденным Указом Губернатора Свердловской области от 15 декабря 2020 года № 700-УГ </w:t>
      </w:r>
      <w:r w:rsidR="00412B65">
        <w:rPr>
          <w:rFonts w:ascii="Liberation Serif" w:eastAsiaTheme="minorHAnsi" w:hAnsi="Liberation Serif" w:cs="Liberation Serif"/>
          <w:lang w:eastAsia="en-US"/>
        </w:rPr>
        <w:t xml:space="preserve">                       </w:t>
      </w:r>
      <w:r w:rsidR="0039432A">
        <w:rPr>
          <w:rFonts w:ascii="Liberation Serif" w:eastAsiaTheme="minorHAnsi" w:hAnsi="Liberation Serif" w:cs="Liberation Serif"/>
          <w:lang w:eastAsia="en-US"/>
        </w:rPr>
        <w:t>«О некоторых вопросах организации представления</w:t>
      </w:r>
      <w:proofErr w:type="gramEnd"/>
      <w:r w:rsidR="0039432A">
        <w:rPr>
          <w:rFonts w:ascii="Liberation Serif" w:eastAsiaTheme="minorHAnsi" w:hAnsi="Liberation Serif" w:cs="Liberation Serif"/>
          <w:lang w:eastAsia="en-US"/>
        </w:rPr>
        <w:t xml:space="preserve"> и приема сведений о доходах, расходах, об имуществе и обязательствах имущественного характера», </w:t>
      </w:r>
      <w:r w:rsidR="00412B65">
        <w:rPr>
          <w:rFonts w:ascii="Liberation Serif" w:eastAsiaTheme="minorHAnsi" w:hAnsi="Liberation Serif" w:cs="Liberation Serif"/>
          <w:lang w:eastAsia="en-US"/>
        </w:rPr>
        <w:t xml:space="preserve">                               </w:t>
      </w:r>
      <w:r>
        <w:rPr>
          <w:rFonts w:ascii="Liberation Serif" w:eastAsiaTheme="minorHAnsi" w:hAnsi="Liberation Serif" w:cs="Liberation Serif"/>
          <w:lang w:eastAsia="en-US"/>
        </w:rPr>
        <w:t>Уставом</w:t>
      </w:r>
      <w:r w:rsidRPr="00AC17B7">
        <w:rPr>
          <w:rFonts w:ascii="Liberation Serif" w:eastAsiaTheme="minorHAnsi" w:hAnsi="Liberation Serif" w:cs="Liberation Serif"/>
          <w:lang w:eastAsia="en-US"/>
        </w:rPr>
        <w:t xml:space="preserve"> </w:t>
      </w:r>
      <w:r>
        <w:rPr>
          <w:rFonts w:ascii="Liberation Serif" w:hAnsi="Liberation Serif" w:cs="Liberation Serif"/>
        </w:rPr>
        <w:t>муниципального округа Первоуральск</w:t>
      </w:r>
      <w:r>
        <w:rPr>
          <w:rFonts w:ascii="Liberation Serif" w:hAnsi="Liberation Serif"/>
        </w:rPr>
        <w:t xml:space="preserve">, утвержденным решением Первоуральского городского Совета от 23 июня 2005 года № 94, </w:t>
      </w:r>
      <w:r w:rsidR="00267B3B">
        <w:rPr>
          <w:rFonts w:ascii="Liberation Serif" w:hAnsi="Liberation Serif"/>
        </w:rPr>
        <w:t xml:space="preserve">Администрация </w:t>
      </w:r>
      <w:r>
        <w:rPr>
          <w:rFonts w:ascii="Liberation Serif" w:hAnsi="Liberation Serif"/>
        </w:rPr>
        <w:t>муниципального</w:t>
      </w:r>
      <w:r w:rsidR="00267B3B">
        <w:rPr>
          <w:rFonts w:ascii="Liberation Serif" w:hAnsi="Liberation Serif"/>
        </w:rPr>
        <w:t xml:space="preserve"> округа Первоуральск</w:t>
      </w:r>
    </w:p>
    <w:p w:rsidR="005A185B" w:rsidRPr="00C8042D" w:rsidRDefault="005A185B" w:rsidP="00C8042D">
      <w:pPr>
        <w:widowControl w:val="0"/>
        <w:autoSpaceDE w:val="0"/>
        <w:autoSpaceDN w:val="0"/>
        <w:adjustRightInd w:val="0"/>
        <w:jc w:val="both"/>
        <w:rPr>
          <w:rFonts w:ascii="Liberation Serif" w:hAnsi="Liberation Serif"/>
        </w:rPr>
      </w:pPr>
    </w:p>
    <w:p w:rsidR="0060011D" w:rsidRPr="00C8042D" w:rsidRDefault="0060011D" w:rsidP="00C8042D">
      <w:pPr>
        <w:widowControl w:val="0"/>
        <w:autoSpaceDE w:val="0"/>
        <w:autoSpaceDN w:val="0"/>
        <w:adjustRightInd w:val="0"/>
        <w:jc w:val="both"/>
        <w:rPr>
          <w:rFonts w:ascii="Liberation Serif" w:hAnsi="Liberation Serif"/>
        </w:rPr>
      </w:pPr>
    </w:p>
    <w:p w:rsidR="009C5E93" w:rsidRPr="00A26CD7" w:rsidRDefault="005A185B" w:rsidP="00C8042D">
      <w:pPr>
        <w:widowControl w:val="0"/>
        <w:autoSpaceDE w:val="0"/>
        <w:autoSpaceDN w:val="0"/>
        <w:adjustRightInd w:val="0"/>
        <w:jc w:val="both"/>
        <w:rPr>
          <w:rFonts w:ascii="Liberation Serif" w:hAnsi="Liberation Serif"/>
        </w:rPr>
      </w:pPr>
      <w:r w:rsidRPr="00A26CD7">
        <w:rPr>
          <w:rFonts w:ascii="Liberation Serif" w:hAnsi="Liberation Serif"/>
        </w:rPr>
        <w:t>ПОСТА</w:t>
      </w:r>
      <w:r w:rsidR="0055459D">
        <w:rPr>
          <w:rFonts w:ascii="Liberation Serif" w:hAnsi="Liberation Serif"/>
        </w:rPr>
        <w:t>НОВЛЯЕТ</w:t>
      </w:r>
      <w:r w:rsidR="009C5E93" w:rsidRPr="00A26CD7">
        <w:rPr>
          <w:rFonts w:ascii="Liberation Serif" w:hAnsi="Liberation Serif"/>
        </w:rPr>
        <w:t>:</w:t>
      </w:r>
    </w:p>
    <w:p w:rsidR="00AC17B7" w:rsidRDefault="007065C3" w:rsidP="00412B65">
      <w:pPr>
        <w:autoSpaceDE w:val="0"/>
        <w:autoSpaceDN w:val="0"/>
        <w:adjustRightInd w:val="0"/>
        <w:ind w:firstLine="709"/>
        <w:jc w:val="both"/>
        <w:rPr>
          <w:rFonts w:ascii="Liberation Serif" w:eastAsiaTheme="minorHAnsi" w:hAnsi="Liberation Serif" w:cs="Liberation Serif"/>
          <w:lang w:eastAsia="en-US"/>
        </w:rPr>
      </w:pPr>
      <w:r w:rsidRPr="00A26CD7">
        <w:rPr>
          <w:rFonts w:ascii="Liberation Serif" w:hAnsi="Liberation Serif"/>
        </w:rPr>
        <w:t xml:space="preserve">1. </w:t>
      </w:r>
      <w:r w:rsidR="00AC17B7">
        <w:rPr>
          <w:rFonts w:ascii="Liberation Serif" w:eastAsiaTheme="minorHAnsi" w:hAnsi="Liberation Serif" w:cs="Liberation Serif"/>
          <w:lang w:eastAsia="en-US"/>
        </w:rPr>
        <w:t xml:space="preserve">Утвердить </w:t>
      </w:r>
      <w:hyperlink r:id="rId13" w:history="1">
        <w:r w:rsidR="00206DDE">
          <w:rPr>
            <w:rFonts w:ascii="Liberation Serif" w:eastAsiaTheme="minorHAnsi" w:hAnsi="Liberation Serif" w:cs="Liberation Serif"/>
            <w:lang w:eastAsia="en-US"/>
          </w:rPr>
          <w:t>Порядок</w:t>
        </w:r>
      </w:hyperlink>
      <w:r w:rsidR="00AB3286">
        <w:rPr>
          <w:rFonts w:ascii="Liberation Serif" w:eastAsiaTheme="minorHAnsi" w:hAnsi="Liberation Serif" w:cs="Liberation Serif"/>
          <w:lang w:eastAsia="en-US"/>
        </w:rPr>
        <w:t xml:space="preserve"> пред</w:t>
      </w:r>
      <w:r w:rsidR="00206DDE">
        <w:rPr>
          <w:rFonts w:ascii="Liberation Serif" w:eastAsiaTheme="minorHAnsi" w:hAnsi="Liberation Serif" w:cs="Liberation Serif"/>
          <w:lang w:eastAsia="en-US"/>
        </w:rPr>
        <w:t>ставления</w:t>
      </w:r>
      <w:r w:rsidR="00AC17B7">
        <w:rPr>
          <w:rFonts w:ascii="Liberation Serif" w:eastAsiaTheme="minorHAnsi" w:hAnsi="Liberation Serif" w:cs="Liberation Serif"/>
          <w:lang w:eastAsia="en-US"/>
        </w:rPr>
        <w:t xml:space="preserve"> </w:t>
      </w:r>
      <w:r w:rsidR="00206DDE">
        <w:rPr>
          <w:rFonts w:ascii="Liberation Serif" w:eastAsiaTheme="minorHAnsi" w:hAnsi="Liberation Serif" w:cs="Liberation Serif"/>
          <w:lang w:eastAsia="en-US"/>
        </w:rPr>
        <w:t xml:space="preserve">гражданами, </w:t>
      </w:r>
      <w:r w:rsidR="00631837">
        <w:rPr>
          <w:rFonts w:ascii="Liberation Serif" w:eastAsiaTheme="minorHAnsi" w:hAnsi="Liberation Serif" w:cs="Liberation Serif"/>
          <w:lang w:eastAsia="en-US"/>
        </w:rPr>
        <w:t>претендующими на замещение должностей</w:t>
      </w:r>
      <w:r w:rsidR="00AC17B7">
        <w:rPr>
          <w:rFonts w:ascii="Liberation Serif" w:eastAsiaTheme="minorHAnsi" w:hAnsi="Liberation Serif" w:cs="Liberation Serif"/>
          <w:lang w:eastAsia="en-US"/>
        </w:rPr>
        <w:t xml:space="preserve"> руководителей муниципальных учреждений муниципального округа Первоуральск, и руководителями муниципальных учреждений муниципального округа Первоуральск сведений о доходах, об имуществе и обязател</w:t>
      </w:r>
      <w:r w:rsidR="00206DDE">
        <w:rPr>
          <w:rFonts w:ascii="Liberation Serif" w:eastAsiaTheme="minorHAnsi" w:hAnsi="Liberation Serif" w:cs="Liberation Serif"/>
          <w:lang w:eastAsia="en-US"/>
        </w:rPr>
        <w:t>ьствах имущественного характера</w:t>
      </w:r>
      <w:r w:rsidR="00AC17B7">
        <w:rPr>
          <w:rFonts w:ascii="Liberation Serif" w:eastAsiaTheme="minorHAnsi" w:hAnsi="Liberation Serif" w:cs="Liberation Serif"/>
          <w:lang w:eastAsia="en-US"/>
        </w:rPr>
        <w:t xml:space="preserve"> (прилагается).</w:t>
      </w:r>
    </w:p>
    <w:p w:rsidR="007315AF" w:rsidRPr="00A26CD7" w:rsidRDefault="007161A6" w:rsidP="00412B65">
      <w:pPr>
        <w:autoSpaceDE w:val="0"/>
        <w:autoSpaceDN w:val="0"/>
        <w:adjustRightInd w:val="0"/>
        <w:ind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lastRenderedPageBreak/>
        <w:t>2</w:t>
      </w:r>
      <w:r w:rsidR="007315AF" w:rsidRPr="00A26CD7">
        <w:rPr>
          <w:rFonts w:ascii="Liberation Serif" w:eastAsiaTheme="minorHAnsi" w:hAnsi="Liberation Serif" w:cs="Liberation Serif"/>
          <w:lang w:eastAsia="en-US"/>
        </w:rPr>
        <w:t xml:space="preserve">. </w:t>
      </w:r>
      <w:r w:rsidR="007315AF" w:rsidRPr="00A26CD7">
        <w:rPr>
          <w:rFonts w:ascii="Liberation Serif" w:hAnsi="Liberation Serif"/>
          <w:bCs/>
        </w:rPr>
        <w:t xml:space="preserve">Опубликовать настоящее постановление в газете «Вечерний Первоуральск» и разместить на официальном сайте </w:t>
      </w:r>
      <w:r>
        <w:rPr>
          <w:rFonts w:ascii="Liberation Serif" w:hAnsi="Liberation Serif"/>
          <w:bCs/>
        </w:rPr>
        <w:t>муниципального</w:t>
      </w:r>
      <w:r w:rsidR="007315AF" w:rsidRPr="00A26CD7">
        <w:rPr>
          <w:rFonts w:ascii="Liberation Serif" w:hAnsi="Liberation Serif"/>
          <w:bCs/>
        </w:rPr>
        <w:t xml:space="preserve"> округа Первоуральск</w:t>
      </w:r>
      <w:r w:rsidR="00206DDE" w:rsidRPr="00206DDE">
        <w:rPr>
          <w:rFonts w:ascii="Liberation Serif" w:eastAsiaTheme="minorHAnsi" w:hAnsi="Liberation Serif" w:cs="Liberation Serif"/>
          <w:lang w:eastAsia="en-US"/>
        </w:rPr>
        <w:t xml:space="preserve"> </w:t>
      </w:r>
      <w:r w:rsidR="00206DDE" w:rsidRPr="00086800">
        <w:rPr>
          <w:rFonts w:ascii="Liberation Serif" w:eastAsiaTheme="minorHAnsi" w:hAnsi="Liberation Serif" w:cs="Liberation Serif"/>
          <w:lang w:eastAsia="en-US"/>
        </w:rPr>
        <w:t>в информационно-телекоммуникационной сети "Интернет" (</w:t>
      </w:r>
      <w:hyperlink r:id="rId14" w:history="1">
        <w:r w:rsidR="00206DDE" w:rsidRPr="00086800">
          <w:rPr>
            <w:rFonts w:ascii="Liberation Serif" w:eastAsiaTheme="minorHAnsi" w:hAnsi="Liberation Serif" w:cs="Liberation Serif"/>
            <w:color w:val="0000FF"/>
            <w:lang w:eastAsia="en-US"/>
          </w:rPr>
          <w:t>www.prvadm.ru</w:t>
        </w:r>
      </w:hyperlink>
      <w:r w:rsidR="00206DDE" w:rsidRPr="00086800">
        <w:rPr>
          <w:rFonts w:ascii="Liberation Serif" w:eastAsiaTheme="minorHAnsi" w:hAnsi="Liberation Serif" w:cs="Liberation Serif"/>
          <w:lang w:eastAsia="en-US"/>
        </w:rPr>
        <w:t>).</w:t>
      </w:r>
    </w:p>
    <w:p w:rsidR="005A185B" w:rsidRPr="00A26CD7" w:rsidRDefault="007161A6" w:rsidP="00412B65">
      <w:pPr>
        <w:autoSpaceDE w:val="0"/>
        <w:autoSpaceDN w:val="0"/>
        <w:adjustRightInd w:val="0"/>
        <w:ind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 xml:space="preserve">3 </w:t>
      </w:r>
      <w:r w:rsidR="005A185B" w:rsidRPr="00A26CD7">
        <w:rPr>
          <w:rFonts w:ascii="Liberation Serif" w:eastAsiaTheme="minorHAnsi" w:hAnsi="Liberation Serif" w:cs="Liberation Serif"/>
          <w:lang w:eastAsia="en-US"/>
        </w:rPr>
        <w:t xml:space="preserve">. </w:t>
      </w:r>
      <w:proofErr w:type="gramStart"/>
      <w:r w:rsidR="005A185B" w:rsidRPr="00A26CD7">
        <w:rPr>
          <w:rFonts w:ascii="Liberation Serif" w:hAnsi="Liberation Serif"/>
        </w:rPr>
        <w:t>Контроль за</w:t>
      </w:r>
      <w:proofErr w:type="gramEnd"/>
      <w:r w:rsidR="005A185B" w:rsidRPr="00A26CD7">
        <w:rPr>
          <w:rFonts w:ascii="Liberation Serif" w:hAnsi="Liberation Serif"/>
        </w:rPr>
        <w:t xml:space="preserve"> исполнением настоящего постановления оставляю за собой. </w:t>
      </w:r>
    </w:p>
    <w:p w:rsidR="001E38F3" w:rsidRPr="00C8042D" w:rsidRDefault="001E38F3" w:rsidP="00C8042D">
      <w:pPr>
        <w:autoSpaceDE w:val="0"/>
        <w:autoSpaceDN w:val="0"/>
        <w:adjustRightInd w:val="0"/>
        <w:jc w:val="both"/>
        <w:rPr>
          <w:rFonts w:ascii="Liberation Serif" w:eastAsiaTheme="minorHAnsi" w:hAnsi="Liberation Serif" w:cs="Liberation Serif"/>
          <w:lang w:eastAsia="en-US"/>
        </w:rPr>
      </w:pPr>
    </w:p>
    <w:p w:rsidR="009C5E93" w:rsidRPr="00C8042D" w:rsidRDefault="009C5E93" w:rsidP="00C8042D">
      <w:pPr>
        <w:widowControl w:val="0"/>
        <w:autoSpaceDE w:val="0"/>
        <w:autoSpaceDN w:val="0"/>
        <w:adjustRightInd w:val="0"/>
        <w:jc w:val="both"/>
        <w:rPr>
          <w:rFonts w:ascii="Liberation Serif" w:hAnsi="Liberation Serif"/>
        </w:rPr>
      </w:pPr>
    </w:p>
    <w:p w:rsidR="005A185B" w:rsidRPr="00C8042D" w:rsidRDefault="005A185B" w:rsidP="00C8042D">
      <w:pPr>
        <w:widowControl w:val="0"/>
        <w:autoSpaceDE w:val="0"/>
        <w:autoSpaceDN w:val="0"/>
        <w:adjustRightInd w:val="0"/>
        <w:jc w:val="both"/>
        <w:rPr>
          <w:rFonts w:ascii="Liberation Serif" w:hAnsi="Liberation Serif"/>
        </w:rPr>
      </w:pPr>
    </w:p>
    <w:p w:rsidR="00EA73C0" w:rsidRPr="00C8042D" w:rsidRDefault="00EA73C0" w:rsidP="00C8042D">
      <w:pPr>
        <w:widowControl w:val="0"/>
        <w:autoSpaceDE w:val="0"/>
        <w:autoSpaceDN w:val="0"/>
        <w:adjustRightInd w:val="0"/>
        <w:jc w:val="both"/>
        <w:rPr>
          <w:rFonts w:ascii="Liberation Serif" w:hAnsi="Liberation Serif"/>
        </w:rPr>
      </w:pPr>
    </w:p>
    <w:tbl>
      <w:tblPr>
        <w:tblW w:w="13920" w:type="dxa"/>
        <w:tblLook w:val="04A0" w:firstRow="1" w:lastRow="0" w:firstColumn="1" w:lastColumn="0" w:noHBand="0" w:noVBand="1"/>
      </w:tblPr>
      <w:tblGrid>
        <w:gridCol w:w="9495"/>
        <w:gridCol w:w="4425"/>
      </w:tblGrid>
      <w:tr w:rsidR="009C5E93" w:rsidRPr="00C8042D" w:rsidTr="00A9271D">
        <w:tc>
          <w:tcPr>
            <w:tcW w:w="9495" w:type="dxa"/>
            <w:shd w:val="clear" w:color="auto" w:fill="auto"/>
          </w:tcPr>
          <w:p w:rsidR="00300AFD" w:rsidRPr="00C8042D" w:rsidRDefault="007112DF" w:rsidP="007161A6">
            <w:pPr>
              <w:widowControl w:val="0"/>
              <w:autoSpaceDE w:val="0"/>
              <w:autoSpaceDN w:val="0"/>
              <w:adjustRightInd w:val="0"/>
              <w:ind w:right="-77"/>
              <w:jc w:val="both"/>
              <w:rPr>
                <w:rFonts w:ascii="Liberation Serif" w:hAnsi="Liberation Serif"/>
              </w:rPr>
            </w:pPr>
            <w:r>
              <w:rPr>
                <w:rFonts w:ascii="Liberation Serif" w:hAnsi="Liberation Serif"/>
              </w:rPr>
              <w:t>Глава</w:t>
            </w:r>
            <w:r w:rsidR="007161A6">
              <w:rPr>
                <w:rFonts w:ascii="Liberation Serif" w:hAnsi="Liberation Serif"/>
              </w:rPr>
              <w:t xml:space="preserve"> муниципального</w:t>
            </w:r>
            <w:r w:rsidR="009C5E93" w:rsidRPr="00C8042D">
              <w:rPr>
                <w:rFonts w:ascii="Liberation Serif" w:hAnsi="Liberation Serif"/>
              </w:rPr>
              <w:t xml:space="preserve"> округа Первоуральск</w:t>
            </w:r>
            <w:r>
              <w:rPr>
                <w:rFonts w:ascii="Liberation Serif" w:hAnsi="Liberation Serif"/>
              </w:rPr>
              <w:t xml:space="preserve">                                   </w:t>
            </w:r>
            <w:r w:rsidR="007161A6">
              <w:rPr>
                <w:rFonts w:ascii="Liberation Serif" w:hAnsi="Liberation Serif"/>
              </w:rPr>
              <w:t xml:space="preserve">                        </w:t>
            </w:r>
            <w:r>
              <w:rPr>
                <w:rFonts w:ascii="Liberation Serif" w:hAnsi="Liberation Serif"/>
              </w:rPr>
              <w:t xml:space="preserve">И.В. </w:t>
            </w:r>
            <w:proofErr w:type="spellStart"/>
            <w:r>
              <w:rPr>
                <w:rFonts w:ascii="Liberation Serif" w:hAnsi="Liberation Serif"/>
              </w:rPr>
              <w:t>Кабец</w:t>
            </w:r>
            <w:proofErr w:type="spellEnd"/>
          </w:p>
        </w:tc>
        <w:tc>
          <w:tcPr>
            <w:tcW w:w="4425" w:type="dxa"/>
            <w:shd w:val="clear" w:color="auto" w:fill="auto"/>
          </w:tcPr>
          <w:p w:rsidR="009C5E93" w:rsidRDefault="009C5E93"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Default="00DB56C4" w:rsidP="00C8042D">
            <w:pPr>
              <w:widowControl w:val="0"/>
              <w:autoSpaceDE w:val="0"/>
              <w:autoSpaceDN w:val="0"/>
              <w:adjustRightInd w:val="0"/>
              <w:jc w:val="both"/>
              <w:rPr>
                <w:rFonts w:ascii="Liberation Serif" w:hAnsi="Liberation Serif"/>
              </w:rPr>
            </w:pPr>
          </w:p>
          <w:p w:rsidR="00DB56C4" w:rsidRPr="00C8042D" w:rsidRDefault="00DB56C4" w:rsidP="00C8042D">
            <w:pPr>
              <w:widowControl w:val="0"/>
              <w:autoSpaceDE w:val="0"/>
              <w:autoSpaceDN w:val="0"/>
              <w:adjustRightInd w:val="0"/>
              <w:jc w:val="both"/>
              <w:rPr>
                <w:rFonts w:ascii="Liberation Serif" w:hAnsi="Liberation Serif"/>
              </w:rPr>
            </w:pPr>
          </w:p>
        </w:tc>
      </w:tr>
    </w:tbl>
    <w:p w:rsidR="00DB56C4" w:rsidRPr="00DB56C4" w:rsidRDefault="00DB56C4" w:rsidP="00DB56C4">
      <w:pPr>
        <w:ind w:left="4956" w:firstLine="444"/>
        <w:rPr>
          <w:rFonts w:ascii="Liberation Serif" w:hAnsi="Liberation Serif"/>
        </w:rPr>
      </w:pPr>
      <w:r w:rsidRPr="00DB56C4">
        <w:rPr>
          <w:rFonts w:ascii="Liberation Serif" w:hAnsi="Liberation Serif"/>
        </w:rPr>
        <w:t xml:space="preserve">Приложение  </w:t>
      </w:r>
    </w:p>
    <w:p w:rsidR="00DB56C4" w:rsidRPr="00DB56C4" w:rsidRDefault="00DB56C4" w:rsidP="00DB56C4">
      <w:pPr>
        <w:ind w:left="4956" w:firstLine="444"/>
        <w:rPr>
          <w:rFonts w:ascii="Liberation Serif" w:hAnsi="Liberation Serif"/>
        </w:rPr>
      </w:pPr>
      <w:r w:rsidRPr="00DB56C4">
        <w:rPr>
          <w:rFonts w:ascii="Liberation Serif" w:hAnsi="Liberation Serif"/>
        </w:rPr>
        <w:t>УТВЕРЖДЕН</w:t>
      </w:r>
    </w:p>
    <w:p w:rsidR="00DB56C4" w:rsidRPr="00DB56C4" w:rsidRDefault="00DB56C4" w:rsidP="00DB56C4">
      <w:pPr>
        <w:ind w:left="5400"/>
        <w:rPr>
          <w:rFonts w:ascii="Liberation Serif" w:hAnsi="Liberation Serif"/>
        </w:rPr>
      </w:pPr>
      <w:r w:rsidRPr="00DB56C4">
        <w:rPr>
          <w:rFonts w:ascii="Liberation Serif" w:hAnsi="Liberation Serif"/>
        </w:rPr>
        <w:t>постановлением Администрации муниципального округа Первоуральск</w:t>
      </w:r>
    </w:p>
    <w:p w:rsidR="00DB56C4" w:rsidRPr="00DB56C4" w:rsidRDefault="00DB56C4" w:rsidP="00DB56C4">
      <w:pPr>
        <w:ind w:left="5400"/>
        <w:rPr>
          <w:rFonts w:ascii="Liberation Serif" w:hAnsi="Liberation Serif"/>
        </w:rPr>
      </w:pPr>
      <w:r w:rsidRPr="00DB56C4">
        <w:rPr>
          <w:rFonts w:ascii="Liberation Serif" w:hAnsi="Liberation Serif"/>
        </w:rPr>
        <w:t>от 04.09.2025   № 2318</w:t>
      </w:r>
    </w:p>
    <w:p w:rsidR="00DB56C4" w:rsidRPr="00DB56C4" w:rsidRDefault="00DB56C4" w:rsidP="00DB56C4">
      <w:pPr>
        <w:tabs>
          <w:tab w:val="left" w:pos="4680"/>
        </w:tabs>
        <w:jc w:val="center"/>
        <w:rPr>
          <w:rFonts w:ascii="Liberation Serif" w:hAnsi="Liberation Serif"/>
        </w:rPr>
      </w:pPr>
    </w:p>
    <w:p w:rsidR="00DB56C4" w:rsidRPr="00DB56C4" w:rsidRDefault="00DB56C4" w:rsidP="00DB56C4">
      <w:pPr>
        <w:autoSpaceDE w:val="0"/>
        <w:autoSpaceDN w:val="0"/>
        <w:adjustRightInd w:val="0"/>
        <w:jc w:val="center"/>
        <w:rPr>
          <w:rFonts w:ascii="Liberation Serif" w:hAnsi="Liberation Serif"/>
          <w:b/>
          <w:bCs/>
        </w:rPr>
      </w:pPr>
    </w:p>
    <w:p w:rsidR="00DB56C4" w:rsidRPr="00DB56C4" w:rsidRDefault="00DB56C4" w:rsidP="00DB56C4">
      <w:pPr>
        <w:autoSpaceDE w:val="0"/>
        <w:autoSpaceDN w:val="0"/>
        <w:adjustRightInd w:val="0"/>
        <w:jc w:val="center"/>
        <w:rPr>
          <w:rFonts w:ascii="Liberation Serif" w:hAnsi="Liberation Serif"/>
          <w:bCs/>
        </w:rPr>
      </w:pPr>
    </w:p>
    <w:p w:rsidR="00DB56C4" w:rsidRPr="00DB56C4" w:rsidRDefault="00DB56C4" w:rsidP="00DB56C4">
      <w:pPr>
        <w:autoSpaceDE w:val="0"/>
        <w:autoSpaceDN w:val="0"/>
        <w:adjustRightInd w:val="0"/>
        <w:jc w:val="center"/>
        <w:rPr>
          <w:rFonts w:ascii="Liberation Serif" w:eastAsia="Calibri" w:hAnsi="Liberation Serif" w:cs="Liberation Serif"/>
          <w:bCs/>
          <w:lang w:eastAsia="en-US"/>
        </w:rPr>
      </w:pPr>
      <w:hyperlink r:id="rId15" w:history="1">
        <w:r w:rsidRPr="00DB56C4">
          <w:rPr>
            <w:rFonts w:ascii="Liberation Serif" w:eastAsia="Calibri" w:hAnsi="Liberation Serif" w:cs="Liberation Serif"/>
            <w:bCs/>
            <w:lang w:eastAsia="en-US"/>
          </w:rPr>
          <w:t>Порядок</w:t>
        </w:r>
      </w:hyperlink>
      <w:r w:rsidRPr="00DB56C4">
        <w:rPr>
          <w:rFonts w:ascii="Liberation Serif" w:eastAsia="Calibri" w:hAnsi="Liberation Serif" w:cs="Liberation Serif"/>
          <w:bCs/>
          <w:lang w:eastAsia="en-US"/>
        </w:rPr>
        <w:t xml:space="preserve"> </w:t>
      </w:r>
    </w:p>
    <w:p w:rsidR="00DB56C4" w:rsidRPr="00DB56C4" w:rsidRDefault="00DB56C4" w:rsidP="00DB56C4">
      <w:pPr>
        <w:autoSpaceDE w:val="0"/>
        <w:autoSpaceDN w:val="0"/>
        <w:adjustRightInd w:val="0"/>
        <w:jc w:val="center"/>
        <w:rPr>
          <w:rFonts w:ascii="Liberation Serif" w:eastAsia="Calibri" w:hAnsi="Liberation Serif" w:cs="Liberation Serif"/>
          <w:bCs/>
          <w:lang w:eastAsia="en-US"/>
        </w:rPr>
      </w:pPr>
      <w:r w:rsidRPr="00DB56C4">
        <w:rPr>
          <w:rFonts w:ascii="Liberation Serif" w:eastAsia="Calibri" w:hAnsi="Liberation Serif" w:cs="Liberation Serif"/>
          <w:bCs/>
          <w:lang w:eastAsia="en-US"/>
        </w:rPr>
        <w:t xml:space="preserve">представления гражданами, претендующими на замещение должностей руководителей муниципальных учреждений муниципального округа Первоуральск, и руководителями </w:t>
      </w:r>
    </w:p>
    <w:p w:rsidR="00DB56C4" w:rsidRPr="00DB56C4" w:rsidRDefault="00DB56C4" w:rsidP="00DB56C4">
      <w:pPr>
        <w:autoSpaceDE w:val="0"/>
        <w:autoSpaceDN w:val="0"/>
        <w:adjustRightInd w:val="0"/>
        <w:jc w:val="center"/>
        <w:rPr>
          <w:rFonts w:ascii="Liberation Serif" w:hAnsi="Liberation Serif"/>
          <w:bCs/>
        </w:rPr>
      </w:pPr>
      <w:r w:rsidRPr="00DB56C4">
        <w:rPr>
          <w:rFonts w:ascii="Liberation Serif" w:eastAsia="Calibri" w:hAnsi="Liberation Serif" w:cs="Liberation Serif"/>
          <w:bCs/>
          <w:lang w:eastAsia="en-US"/>
        </w:rPr>
        <w:t>муниципальных учреждений муниципального округа Первоуральск сведений о доходах, об имуществе и обязательствах имущественного характера</w:t>
      </w:r>
    </w:p>
    <w:p w:rsidR="00DB56C4" w:rsidRPr="00DB56C4" w:rsidRDefault="00DB56C4" w:rsidP="00DB56C4">
      <w:pPr>
        <w:autoSpaceDE w:val="0"/>
        <w:autoSpaceDN w:val="0"/>
        <w:adjustRightInd w:val="0"/>
        <w:jc w:val="center"/>
        <w:rPr>
          <w:rFonts w:ascii="Liberation Serif" w:hAnsi="Liberation Serif"/>
          <w:bCs/>
        </w:rPr>
      </w:pPr>
    </w:p>
    <w:p w:rsidR="00DB56C4" w:rsidRPr="00DB56C4" w:rsidRDefault="00DB56C4" w:rsidP="00DB56C4">
      <w:pPr>
        <w:autoSpaceDE w:val="0"/>
        <w:autoSpaceDN w:val="0"/>
        <w:adjustRightInd w:val="0"/>
        <w:jc w:val="center"/>
        <w:rPr>
          <w:rFonts w:ascii="Liberation Serif" w:eastAsia="Calibri" w:hAnsi="Liberation Serif" w:cs="Liberation Serif"/>
          <w:bCs/>
          <w:lang w:eastAsia="en-US"/>
        </w:rPr>
      </w:pPr>
    </w:p>
    <w:p w:rsidR="00DB56C4" w:rsidRPr="00DB56C4" w:rsidRDefault="00DB56C4" w:rsidP="00DB56C4">
      <w:pPr>
        <w:autoSpaceDE w:val="0"/>
        <w:autoSpaceDN w:val="0"/>
        <w:adjustRightInd w:val="0"/>
        <w:jc w:val="center"/>
        <w:rPr>
          <w:rFonts w:ascii="Liberation Serif" w:hAnsi="Liberation Serif"/>
          <w:bCs/>
        </w:rPr>
      </w:pPr>
    </w:p>
    <w:p w:rsidR="00DB56C4" w:rsidRPr="00DB56C4" w:rsidRDefault="00DB56C4" w:rsidP="00DB56C4">
      <w:pPr>
        <w:autoSpaceDE w:val="0"/>
        <w:autoSpaceDN w:val="0"/>
        <w:adjustRightInd w:val="0"/>
        <w:ind w:firstLine="709"/>
        <w:jc w:val="both"/>
        <w:rPr>
          <w:rFonts w:ascii="Liberation Serif" w:hAnsi="Liberation Serif" w:cs="Liberation Serif"/>
        </w:rPr>
      </w:pPr>
      <w:r w:rsidRPr="00DB56C4">
        <w:rPr>
          <w:rFonts w:ascii="Liberation Serif" w:hAnsi="Liberation Serif" w:cs="Liberation Serif"/>
        </w:rPr>
        <w:t xml:space="preserve">1. </w:t>
      </w:r>
      <w:proofErr w:type="gramStart"/>
      <w:r w:rsidRPr="00DB56C4">
        <w:rPr>
          <w:rFonts w:ascii="Liberation Serif" w:hAnsi="Liberation Serif" w:cs="Liberation Serif"/>
        </w:rPr>
        <w:t>Настоящий Порядок устанавливает процедуру представления гражданином, претендующим на замещение должности руководителя муниципального учреждения муниципального округа Первоуральск (далее – гражданин), а также руководителем муниципального учреждения муниципального округа Первоуральск (далее – руководитель муниципального учреждения)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своих супруги (супруга) и несовершеннолетних детей (далее - сведения о доходах</w:t>
      </w:r>
      <w:proofErr w:type="gramEnd"/>
      <w:r w:rsidRPr="00DB56C4">
        <w:rPr>
          <w:rFonts w:ascii="Liberation Serif" w:hAnsi="Liberation Serif" w:cs="Liberation Serif"/>
        </w:rPr>
        <w:t>, об имуществе и обязательствах имущественного характера).</w:t>
      </w:r>
    </w:p>
    <w:p w:rsidR="00DB56C4" w:rsidRPr="00DB56C4" w:rsidRDefault="00DB56C4" w:rsidP="00DB56C4">
      <w:pPr>
        <w:autoSpaceDE w:val="0"/>
        <w:autoSpaceDN w:val="0"/>
        <w:adjustRightInd w:val="0"/>
        <w:ind w:firstLine="709"/>
        <w:jc w:val="both"/>
        <w:rPr>
          <w:rFonts w:ascii="Liberation Serif" w:hAnsi="Liberation Serif" w:cs="Liberation Serif"/>
          <w:color w:val="000000"/>
        </w:rPr>
      </w:pPr>
      <w:r w:rsidRPr="00DB56C4">
        <w:rPr>
          <w:rFonts w:ascii="Liberation Serif" w:hAnsi="Liberation Serif" w:cs="Liberation Serif"/>
        </w:rPr>
        <w:t xml:space="preserve">2. </w:t>
      </w:r>
      <w:proofErr w:type="gramStart"/>
      <w:r w:rsidRPr="00DB56C4">
        <w:rPr>
          <w:rFonts w:ascii="Liberation Serif" w:hAnsi="Liberation Serif" w:cs="Liberation Serif"/>
          <w:color w:val="000000"/>
        </w:rPr>
        <w:t xml:space="preserve">Сведения о доходах, об имуществе и обязательствах имущественного характера представляются по форме </w:t>
      </w:r>
      <w:hyperlink r:id="rId16" w:history="1">
        <w:r w:rsidRPr="00DB56C4">
          <w:rPr>
            <w:rFonts w:ascii="Liberation Serif" w:hAnsi="Liberation Serif" w:cs="Liberation Serif"/>
            <w:color w:val="000000"/>
          </w:rPr>
          <w:t>справки</w:t>
        </w:r>
      </w:hyperlink>
      <w:r w:rsidRPr="00DB56C4">
        <w:rPr>
          <w:rFonts w:ascii="Liberation Serif" w:hAnsi="Liberation Serif" w:cs="Liberation Serif"/>
          <w:color w:val="000000"/>
        </w:rPr>
        <w:t>,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заполняемой с использованием специального программного обеспечения «Справки БК», размещенного на официальном сайте федеральной государственной</w:t>
      </w:r>
      <w:proofErr w:type="gramEnd"/>
      <w:r w:rsidRPr="00DB56C4">
        <w:rPr>
          <w:rFonts w:ascii="Liberation Serif" w:hAnsi="Liberation Serif" w:cs="Liberation Serif"/>
          <w:color w:val="000000"/>
        </w:rPr>
        <w:t xml:space="preserve"> информационной системы в области государственной службы в информационно-телекоммуникационной сети «Интернет» (</w:t>
      </w:r>
      <w:hyperlink r:id="rId17" w:history="1">
        <w:r w:rsidRPr="00DB56C4">
          <w:rPr>
            <w:rFonts w:ascii="Liberation Serif" w:hAnsi="Liberation Serif" w:cs="Liberation Serif"/>
            <w:color w:val="000000"/>
          </w:rPr>
          <w:t>https://gossluzhba.gov.ru</w:t>
        </w:r>
      </w:hyperlink>
      <w:r w:rsidRPr="00DB56C4">
        <w:rPr>
          <w:rFonts w:ascii="Liberation Serif" w:hAnsi="Liberation Serif" w:cs="Liberation Serif"/>
          <w:color w:val="000000"/>
        </w:rPr>
        <w:t>).</w:t>
      </w:r>
    </w:p>
    <w:p w:rsidR="00DB56C4" w:rsidRPr="00DB56C4" w:rsidRDefault="00DB56C4" w:rsidP="00DB56C4">
      <w:pPr>
        <w:autoSpaceDE w:val="0"/>
        <w:autoSpaceDN w:val="0"/>
        <w:adjustRightInd w:val="0"/>
        <w:ind w:firstLine="709"/>
        <w:jc w:val="both"/>
        <w:rPr>
          <w:rFonts w:ascii="Liberation Serif" w:hAnsi="Liberation Serif" w:cs="Liberation Serif"/>
        </w:rPr>
      </w:pPr>
      <w:bookmarkStart w:id="0" w:name="Par1"/>
      <w:bookmarkEnd w:id="0"/>
      <w:r w:rsidRPr="00DB56C4">
        <w:rPr>
          <w:rFonts w:ascii="Liberation Serif" w:hAnsi="Liberation Serif" w:cs="Liberation Serif"/>
        </w:rPr>
        <w:t>3. Гражданин и руководитель муниципального учреждения представляют сведения о доходах, об имуществе и обязательствах имущественного характера в орган местного самоуправления муниципального округа Первоуральск, осуществляющий функции и полномочия учредителя в отношении муниципального учреждения (далее - орган местного самоуправления). Прием сведений о доходах, об имуществе и обязательствах имущественного характера осуществляет подразделение кадровой службы органа местного самоуправления (лицо, ответственное за работу по профилактике коррупционных и иных правонарушений).</w:t>
      </w:r>
    </w:p>
    <w:p w:rsidR="00DB56C4" w:rsidRPr="00DB56C4" w:rsidRDefault="00DB56C4" w:rsidP="00DB56C4">
      <w:pPr>
        <w:autoSpaceDE w:val="0"/>
        <w:autoSpaceDN w:val="0"/>
        <w:adjustRightInd w:val="0"/>
        <w:ind w:firstLine="709"/>
        <w:jc w:val="both"/>
        <w:rPr>
          <w:rFonts w:ascii="Liberation Serif" w:hAnsi="Liberation Serif" w:cs="Liberation Serif"/>
        </w:rPr>
      </w:pPr>
      <w:r w:rsidRPr="00DB56C4">
        <w:rPr>
          <w:rFonts w:ascii="Liberation Serif" w:hAnsi="Liberation Serif" w:cs="Liberation Serif"/>
        </w:rPr>
        <w:t xml:space="preserve">4. Сведения о доходах, об имуществе и обязательствах имущественного характера представляются на бумажном носителе, а также в виде файла с электронным образом указанных сведений, созданного с использованием программного обеспечения «Справки БК» в формате .XSB на внешнем носителе электронной информации (компакт-диск (CD, DVD), </w:t>
      </w:r>
      <w:proofErr w:type="spellStart"/>
      <w:r w:rsidRPr="00DB56C4">
        <w:rPr>
          <w:rFonts w:ascii="Liberation Serif" w:hAnsi="Liberation Serif" w:cs="Liberation Serif"/>
        </w:rPr>
        <w:t>флеш</w:t>
      </w:r>
      <w:proofErr w:type="spellEnd"/>
      <w:r w:rsidRPr="00DB56C4">
        <w:rPr>
          <w:rFonts w:ascii="Liberation Serif" w:hAnsi="Liberation Serif" w:cs="Liberation Serif"/>
        </w:rPr>
        <w:t>-накопитель USB или внешний жесткий диск).</w:t>
      </w:r>
    </w:p>
    <w:p w:rsidR="00DB56C4" w:rsidRPr="00DB56C4" w:rsidRDefault="00DB56C4" w:rsidP="00DB56C4">
      <w:pPr>
        <w:autoSpaceDE w:val="0"/>
        <w:autoSpaceDN w:val="0"/>
        <w:adjustRightInd w:val="0"/>
        <w:ind w:firstLine="709"/>
        <w:jc w:val="both"/>
        <w:rPr>
          <w:rFonts w:ascii="Liberation Serif" w:hAnsi="Liberation Serif" w:cs="Liberation Serif"/>
        </w:rPr>
      </w:pPr>
      <w:r w:rsidRPr="00DB56C4">
        <w:rPr>
          <w:rFonts w:ascii="Liberation Serif" w:hAnsi="Liberation Serif" w:cs="Liberation Serif"/>
        </w:rPr>
        <w:t>5. Сведения о доходах, об имуществе и обязательствах имущественного характера, представляемые гражданином, включают:</w:t>
      </w:r>
    </w:p>
    <w:p w:rsidR="00DB56C4" w:rsidRPr="00DB56C4" w:rsidRDefault="00DB56C4" w:rsidP="00DB56C4">
      <w:pPr>
        <w:autoSpaceDE w:val="0"/>
        <w:autoSpaceDN w:val="0"/>
        <w:adjustRightInd w:val="0"/>
        <w:ind w:firstLine="709"/>
        <w:jc w:val="both"/>
        <w:rPr>
          <w:rFonts w:ascii="Liberation Serif" w:hAnsi="Liberation Serif" w:cs="Liberation Serif"/>
        </w:rPr>
      </w:pPr>
      <w:proofErr w:type="gramStart"/>
      <w:r w:rsidRPr="00DB56C4">
        <w:rPr>
          <w:rFonts w:ascii="Liberation Serif" w:hAnsi="Liberation Serif" w:cs="Liberation Serif"/>
        </w:rPr>
        <w:t>1) сведения о его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w:t>
      </w:r>
      <w:proofErr w:type="gramEnd"/>
      <w:r w:rsidRPr="00DB56C4">
        <w:rPr>
          <w:rFonts w:ascii="Liberation Serif" w:hAnsi="Liberation Serif" w:cs="Liberation Serif"/>
        </w:rPr>
        <w:t xml:space="preserve"> месяцу подачи документов для замещения должности руководителя муниципального учреждения (на отчетную дату);</w:t>
      </w:r>
    </w:p>
    <w:p w:rsidR="00DB56C4" w:rsidRPr="00DB56C4" w:rsidRDefault="00DB56C4" w:rsidP="00DB56C4">
      <w:pPr>
        <w:autoSpaceDE w:val="0"/>
        <w:autoSpaceDN w:val="0"/>
        <w:adjustRightInd w:val="0"/>
        <w:ind w:firstLine="709"/>
        <w:jc w:val="both"/>
        <w:rPr>
          <w:rFonts w:ascii="Liberation Serif" w:hAnsi="Liberation Serif" w:cs="Liberation Serif"/>
        </w:rPr>
      </w:pPr>
      <w:proofErr w:type="gramStart"/>
      <w:r w:rsidRPr="00DB56C4">
        <w:rPr>
          <w:rFonts w:ascii="Liberation Serif" w:hAnsi="Liberation Serif" w:cs="Liberation Serif"/>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w:t>
      </w:r>
      <w:proofErr w:type="gramEnd"/>
      <w:r w:rsidRPr="00DB56C4">
        <w:rPr>
          <w:rFonts w:ascii="Liberation Serif" w:hAnsi="Liberation Serif" w:cs="Liberation Serif"/>
        </w:rPr>
        <w:t xml:space="preserve"> документов для замещения должности руководителя муниципального учреждения (на отчетную дату).</w:t>
      </w:r>
    </w:p>
    <w:p w:rsidR="00DB56C4" w:rsidRPr="00DB56C4" w:rsidRDefault="00DB56C4" w:rsidP="00DB56C4">
      <w:pPr>
        <w:autoSpaceDE w:val="0"/>
        <w:autoSpaceDN w:val="0"/>
        <w:adjustRightInd w:val="0"/>
        <w:ind w:firstLine="709"/>
        <w:jc w:val="both"/>
        <w:rPr>
          <w:rFonts w:ascii="Liberation Serif" w:hAnsi="Liberation Serif" w:cs="Liberation Serif"/>
        </w:rPr>
      </w:pPr>
      <w:r w:rsidRPr="00DB56C4">
        <w:rPr>
          <w:rFonts w:ascii="Liberation Serif" w:hAnsi="Liberation Serif" w:cs="Liberation Serif"/>
        </w:rPr>
        <w:t>6. Сведения о доходах, об имуществе и обязательствах имущественного характера, представляемые руководителем муниципального учреждения, включают:</w:t>
      </w:r>
    </w:p>
    <w:p w:rsidR="00DB56C4" w:rsidRPr="00DB56C4" w:rsidRDefault="00DB56C4" w:rsidP="00DB56C4">
      <w:pPr>
        <w:autoSpaceDE w:val="0"/>
        <w:autoSpaceDN w:val="0"/>
        <w:adjustRightInd w:val="0"/>
        <w:ind w:firstLine="709"/>
        <w:jc w:val="both"/>
        <w:rPr>
          <w:rFonts w:ascii="Liberation Serif" w:hAnsi="Liberation Serif" w:cs="Liberation Serif"/>
        </w:rPr>
      </w:pPr>
      <w:r w:rsidRPr="00DB56C4">
        <w:rPr>
          <w:rFonts w:ascii="Liberation Serif" w:hAnsi="Liberation Serif" w:cs="Liberation Serif"/>
        </w:rPr>
        <w:t>1) сведения о его доходах,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w:t>
      </w:r>
    </w:p>
    <w:p w:rsidR="00DB56C4" w:rsidRPr="00DB56C4" w:rsidRDefault="00DB56C4" w:rsidP="00DB56C4">
      <w:pPr>
        <w:autoSpaceDE w:val="0"/>
        <w:autoSpaceDN w:val="0"/>
        <w:adjustRightInd w:val="0"/>
        <w:ind w:firstLine="709"/>
        <w:jc w:val="both"/>
        <w:rPr>
          <w:rFonts w:ascii="Liberation Serif" w:hAnsi="Liberation Serif" w:cs="Liberation Serif"/>
        </w:rPr>
      </w:pPr>
      <w:r w:rsidRPr="00DB56C4">
        <w:rPr>
          <w:rFonts w:ascii="Liberation Serif" w:hAnsi="Liberation Serif" w:cs="Liberation Serif"/>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w:t>
      </w:r>
    </w:p>
    <w:p w:rsidR="00DB56C4" w:rsidRPr="00DB56C4" w:rsidRDefault="00DB56C4" w:rsidP="00DB56C4">
      <w:pPr>
        <w:autoSpaceDE w:val="0"/>
        <w:autoSpaceDN w:val="0"/>
        <w:adjustRightInd w:val="0"/>
        <w:ind w:firstLine="709"/>
        <w:jc w:val="both"/>
        <w:rPr>
          <w:rFonts w:ascii="Liberation Serif" w:hAnsi="Liberation Serif" w:cs="Liberation Serif"/>
        </w:rPr>
      </w:pPr>
      <w:r w:rsidRPr="00DB56C4">
        <w:rPr>
          <w:rFonts w:ascii="Liberation Serif" w:hAnsi="Liberation Serif" w:cs="Liberation Serif"/>
        </w:rPr>
        <w:t xml:space="preserve">7. Сведения о доходах, об имуществе и обязательствах имущественного характера представляются руководителем муниципального учреждения ежегодно не позднее                  30 апреля года, следующего </w:t>
      </w:r>
      <w:proofErr w:type="gramStart"/>
      <w:r w:rsidRPr="00DB56C4">
        <w:rPr>
          <w:rFonts w:ascii="Liberation Serif" w:hAnsi="Liberation Serif" w:cs="Liberation Serif"/>
        </w:rPr>
        <w:t>за</w:t>
      </w:r>
      <w:proofErr w:type="gramEnd"/>
      <w:r w:rsidRPr="00DB56C4">
        <w:rPr>
          <w:rFonts w:ascii="Liberation Serif" w:hAnsi="Liberation Serif" w:cs="Liberation Serif"/>
        </w:rPr>
        <w:t xml:space="preserve"> отчетным.</w:t>
      </w:r>
    </w:p>
    <w:p w:rsidR="00DB56C4" w:rsidRPr="00DB56C4" w:rsidRDefault="00DB56C4" w:rsidP="00DB56C4">
      <w:pPr>
        <w:autoSpaceDE w:val="0"/>
        <w:autoSpaceDN w:val="0"/>
        <w:adjustRightInd w:val="0"/>
        <w:ind w:firstLine="709"/>
        <w:jc w:val="both"/>
        <w:rPr>
          <w:rFonts w:ascii="Liberation Serif" w:hAnsi="Liberation Serif" w:cs="Liberation Serif"/>
        </w:rPr>
      </w:pPr>
      <w:r w:rsidRPr="00DB56C4">
        <w:rPr>
          <w:rFonts w:ascii="Liberation Serif" w:hAnsi="Liberation Serif" w:cs="Liberation Serif"/>
        </w:rPr>
        <w:t>8. Сведения о доходах, об имуществе и обязательствах имущественного характера включают в себя, в том числе сведения:</w:t>
      </w:r>
    </w:p>
    <w:p w:rsidR="00DB56C4" w:rsidRPr="00DB56C4" w:rsidRDefault="00DB56C4" w:rsidP="00DB56C4">
      <w:pPr>
        <w:autoSpaceDE w:val="0"/>
        <w:autoSpaceDN w:val="0"/>
        <w:adjustRightInd w:val="0"/>
        <w:ind w:firstLine="709"/>
        <w:jc w:val="both"/>
        <w:rPr>
          <w:rFonts w:ascii="Liberation Serif" w:hAnsi="Liberation Serif" w:cs="Liberation Serif"/>
        </w:rPr>
      </w:pPr>
      <w:r w:rsidRPr="00DB56C4">
        <w:rPr>
          <w:rFonts w:ascii="Liberation Serif" w:hAnsi="Liberation Serif" w:cs="Liberation Serif"/>
        </w:rPr>
        <w:t>1) о счетах (вкладах) и наличных денежных средствах в иностранных банках, расположенных за пределами территории Российской Федерации;</w:t>
      </w:r>
    </w:p>
    <w:p w:rsidR="00DB56C4" w:rsidRPr="00DB56C4" w:rsidRDefault="00DB56C4" w:rsidP="00DB56C4">
      <w:pPr>
        <w:autoSpaceDE w:val="0"/>
        <w:autoSpaceDN w:val="0"/>
        <w:adjustRightInd w:val="0"/>
        <w:ind w:firstLine="709"/>
        <w:jc w:val="both"/>
        <w:rPr>
          <w:rFonts w:ascii="Liberation Serif" w:hAnsi="Liberation Serif" w:cs="Liberation Serif"/>
        </w:rPr>
      </w:pPr>
      <w:r w:rsidRPr="00DB56C4">
        <w:rPr>
          <w:rFonts w:ascii="Liberation Serif" w:hAnsi="Liberation Serif" w:cs="Liberation Serif"/>
        </w:rPr>
        <w:t>2) о государственных ценных бумагах иностранных государств, облигациях и акциях иных иностранных эмитентов;</w:t>
      </w:r>
    </w:p>
    <w:p w:rsidR="00DB56C4" w:rsidRPr="00DB56C4" w:rsidRDefault="00DB56C4" w:rsidP="00DB56C4">
      <w:pPr>
        <w:autoSpaceDE w:val="0"/>
        <w:autoSpaceDN w:val="0"/>
        <w:adjustRightInd w:val="0"/>
        <w:ind w:firstLine="709"/>
        <w:jc w:val="both"/>
        <w:rPr>
          <w:rFonts w:ascii="Liberation Serif" w:hAnsi="Liberation Serif" w:cs="Liberation Serif"/>
        </w:rPr>
      </w:pPr>
      <w:r w:rsidRPr="00DB56C4">
        <w:rPr>
          <w:rFonts w:ascii="Liberation Serif" w:hAnsi="Liberation Serif" w:cs="Liberation Serif"/>
        </w:rPr>
        <w:t>3) о недвижимом имуществе, находящемся за пределами территории Российской Федерации;</w:t>
      </w:r>
    </w:p>
    <w:p w:rsidR="00DB56C4" w:rsidRPr="00DB56C4" w:rsidRDefault="00DB56C4" w:rsidP="00DB56C4">
      <w:pPr>
        <w:autoSpaceDE w:val="0"/>
        <w:autoSpaceDN w:val="0"/>
        <w:adjustRightInd w:val="0"/>
        <w:ind w:firstLine="709"/>
        <w:jc w:val="both"/>
        <w:rPr>
          <w:rFonts w:ascii="Liberation Serif" w:hAnsi="Liberation Serif" w:cs="Liberation Serif"/>
        </w:rPr>
      </w:pPr>
      <w:r w:rsidRPr="00DB56C4">
        <w:rPr>
          <w:rFonts w:ascii="Liberation Serif" w:hAnsi="Liberation Serif" w:cs="Liberation Serif"/>
        </w:rPr>
        <w:t>4) об обязательствах имущественного характера за пределами территории Российской Федерации.</w:t>
      </w:r>
    </w:p>
    <w:p w:rsidR="00DB56C4" w:rsidRPr="00DB56C4" w:rsidRDefault="00DB56C4" w:rsidP="00DB56C4">
      <w:pPr>
        <w:autoSpaceDE w:val="0"/>
        <w:autoSpaceDN w:val="0"/>
        <w:adjustRightInd w:val="0"/>
        <w:ind w:firstLine="709"/>
        <w:jc w:val="both"/>
        <w:rPr>
          <w:rFonts w:ascii="Liberation Serif" w:hAnsi="Liberation Serif" w:cs="Liberation Serif"/>
        </w:rPr>
      </w:pPr>
      <w:r w:rsidRPr="00DB56C4">
        <w:rPr>
          <w:rFonts w:ascii="Liberation Serif" w:hAnsi="Liberation Serif" w:cs="Liberation Serif"/>
        </w:rPr>
        <w:t xml:space="preserve">9. В случае если руководитель муниципального учреждения обнаружил, что в представленных им справках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w:t>
      </w:r>
      <w:r w:rsidRPr="00DB56C4">
        <w:rPr>
          <w:rFonts w:ascii="Liberation Serif" w:hAnsi="Liberation Serif" w:cs="Liberation Serif"/>
          <w:color w:val="000000"/>
        </w:rPr>
        <w:t xml:space="preserve">в </w:t>
      </w:r>
      <w:hyperlink r:id="rId18" w:history="1">
        <w:r w:rsidRPr="00DB56C4">
          <w:rPr>
            <w:rFonts w:ascii="Liberation Serif" w:hAnsi="Liberation Serif" w:cs="Liberation Serif"/>
            <w:color w:val="000000"/>
          </w:rPr>
          <w:t>пункте 7</w:t>
        </w:r>
      </w:hyperlink>
      <w:r w:rsidRPr="00DB56C4">
        <w:rPr>
          <w:rFonts w:ascii="Liberation Serif" w:hAnsi="Liberation Serif" w:cs="Liberation Serif"/>
        </w:rPr>
        <w:t xml:space="preserve"> настоящего Порядка.</w:t>
      </w:r>
    </w:p>
    <w:p w:rsidR="00DB56C4" w:rsidRPr="00DB56C4" w:rsidRDefault="00DB56C4" w:rsidP="00DB56C4">
      <w:pPr>
        <w:autoSpaceDE w:val="0"/>
        <w:autoSpaceDN w:val="0"/>
        <w:adjustRightInd w:val="0"/>
        <w:ind w:firstLine="709"/>
        <w:jc w:val="both"/>
        <w:rPr>
          <w:rFonts w:ascii="Liberation Serif" w:hAnsi="Liberation Serif" w:cs="Liberation Serif"/>
        </w:rPr>
      </w:pPr>
      <w:r w:rsidRPr="00DB56C4">
        <w:rPr>
          <w:rFonts w:ascii="Liberation Serif" w:hAnsi="Liberation Serif" w:cs="Liberation Serif"/>
        </w:rPr>
        <w:t xml:space="preserve">В случае если гражданин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в соответствии с </w:t>
      </w:r>
      <w:hyperlink r:id="rId19" w:history="1">
        <w:r w:rsidRPr="00DB56C4">
          <w:rPr>
            <w:rFonts w:ascii="Liberation Serif" w:hAnsi="Liberation Serif" w:cs="Liberation Serif"/>
            <w:color w:val="000000"/>
          </w:rPr>
          <w:t>пунктом 5</w:t>
        </w:r>
      </w:hyperlink>
      <w:r w:rsidRPr="00DB56C4">
        <w:rPr>
          <w:rFonts w:ascii="Liberation Serif" w:hAnsi="Liberation Serif" w:cs="Liberation Serif"/>
          <w:color w:val="000000"/>
        </w:rPr>
        <w:t xml:space="preserve"> н</w:t>
      </w:r>
      <w:r w:rsidRPr="00DB56C4">
        <w:rPr>
          <w:rFonts w:ascii="Liberation Serif" w:hAnsi="Liberation Serif" w:cs="Liberation Serif"/>
        </w:rPr>
        <w:t>астоящего Порядка.</w:t>
      </w:r>
    </w:p>
    <w:p w:rsidR="00DB56C4" w:rsidRPr="00DB56C4" w:rsidRDefault="00DB56C4" w:rsidP="00DB56C4">
      <w:pPr>
        <w:autoSpaceDE w:val="0"/>
        <w:autoSpaceDN w:val="0"/>
        <w:adjustRightInd w:val="0"/>
        <w:ind w:firstLine="709"/>
        <w:jc w:val="both"/>
        <w:rPr>
          <w:rFonts w:ascii="Liberation Serif" w:hAnsi="Liberation Serif" w:cs="Liberation Serif"/>
        </w:rPr>
      </w:pPr>
      <w:r w:rsidRPr="00DB56C4">
        <w:rPr>
          <w:rFonts w:ascii="Liberation Serif" w:hAnsi="Liberation Serif" w:cs="Liberation Serif"/>
        </w:rPr>
        <w:t>Такие уточненные сведения не считаются представленными с нарушением срока.</w:t>
      </w:r>
    </w:p>
    <w:p w:rsidR="00DB56C4" w:rsidRPr="00DB56C4" w:rsidRDefault="00DB56C4" w:rsidP="00DB56C4">
      <w:pPr>
        <w:autoSpaceDE w:val="0"/>
        <w:autoSpaceDN w:val="0"/>
        <w:adjustRightInd w:val="0"/>
        <w:ind w:firstLine="709"/>
        <w:jc w:val="both"/>
        <w:rPr>
          <w:rFonts w:ascii="Liberation Serif" w:hAnsi="Liberation Serif" w:cs="Liberation Serif"/>
        </w:rPr>
      </w:pPr>
      <w:r w:rsidRPr="00DB56C4">
        <w:rPr>
          <w:rFonts w:ascii="Liberation Serif" w:hAnsi="Liberation Serif" w:cs="Liberation Serif"/>
        </w:rPr>
        <w:t>10. Сведения о доходах, об имуществе и обязательствах имущественного характера являются сведениями конфиденциального характера, если федеральным законом они не отнесены к сведениям, составляющим государственную тайну.</w:t>
      </w:r>
    </w:p>
    <w:p w:rsidR="00DB56C4" w:rsidRPr="00DB56C4" w:rsidRDefault="00DB56C4" w:rsidP="00DB56C4">
      <w:pPr>
        <w:autoSpaceDE w:val="0"/>
        <w:autoSpaceDN w:val="0"/>
        <w:adjustRightInd w:val="0"/>
        <w:ind w:firstLine="709"/>
        <w:jc w:val="both"/>
        <w:rPr>
          <w:rFonts w:ascii="Liberation Serif" w:hAnsi="Liberation Serif" w:cs="Liberation Serif"/>
        </w:rPr>
      </w:pPr>
      <w:r w:rsidRPr="00DB56C4">
        <w:rPr>
          <w:rFonts w:ascii="Liberation Serif" w:hAnsi="Liberation Serif" w:cs="Liberation Serif"/>
        </w:rPr>
        <w:t>11. Сведения о доходах, об имуществе и обязательствах имущественного характера руководителя муниципального учреждения размещаются в информационно-телекоммуникационной сети «Интернет» на официальном сайте органа местного самоуправления (далее - официальный сайт), а в случае отсутствия этих сведений на официальном сайте предоставляются для опубликования общероссийским средствам массовой информации по их запросам.</w:t>
      </w:r>
    </w:p>
    <w:p w:rsidR="00DB56C4" w:rsidRPr="00DB56C4" w:rsidRDefault="00DB56C4" w:rsidP="00DB56C4">
      <w:pPr>
        <w:autoSpaceDE w:val="0"/>
        <w:autoSpaceDN w:val="0"/>
        <w:adjustRightInd w:val="0"/>
        <w:ind w:firstLine="709"/>
        <w:jc w:val="both"/>
        <w:rPr>
          <w:rFonts w:ascii="Liberation Serif" w:hAnsi="Liberation Serif" w:cs="Liberation Serif"/>
        </w:rPr>
      </w:pPr>
      <w:r w:rsidRPr="00DB56C4">
        <w:rPr>
          <w:rFonts w:ascii="Liberation Serif" w:hAnsi="Liberation Serif" w:cs="Liberation Serif"/>
        </w:rPr>
        <w:t>Порядок размещения сведений о доходах, об имуществе и обязательствах имущественного характера руководителей муниципальных учреждений и членов их семей на официальных сайтах и предоставления этих сведений общероссийским средствам массовой информации для опубликования утверждается правовым актом Администрации муниципального округа Первоуральск.</w:t>
      </w:r>
    </w:p>
    <w:p w:rsidR="00DB56C4" w:rsidRPr="00DB56C4" w:rsidRDefault="00DB56C4" w:rsidP="00DB56C4">
      <w:pPr>
        <w:autoSpaceDE w:val="0"/>
        <w:autoSpaceDN w:val="0"/>
        <w:adjustRightInd w:val="0"/>
        <w:ind w:firstLine="709"/>
        <w:jc w:val="both"/>
        <w:rPr>
          <w:rFonts w:ascii="Liberation Serif" w:hAnsi="Liberation Serif" w:cs="Liberation Serif"/>
        </w:rPr>
      </w:pPr>
      <w:r w:rsidRPr="00DB56C4">
        <w:rPr>
          <w:rFonts w:ascii="Liberation Serif" w:hAnsi="Liberation Serif" w:cs="Liberation Serif"/>
        </w:rPr>
        <w:t xml:space="preserve">12. Проверка достоверности и полноты сведений о доходах, об имуществе и </w:t>
      </w:r>
      <w:proofErr w:type="gramStart"/>
      <w:r w:rsidRPr="00DB56C4">
        <w:rPr>
          <w:rFonts w:ascii="Liberation Serif" w:hAnsi="Liberation Serif" w:cs="Liberation Serif"/>
        </w:rPr>
        <w:t>обязательствах имущественного характера, представляемых гражданами и руководителями муниципальных учреждений осуществляется</w:t>
      </w:r>
      <w:proofErr w:type="gramEnd"/>
      <w:r w:rsidRPr="00DB56C4">
        <w:rPr>
          <w:rFonts w:ascii="Liberation Serif" w:hAnsi="Liberation Serif" w:cs="Liberation Serif"/>
        </w:rPr>
        <w:t xml:space="preserve">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w:t>
      </w:r>
    </w:p>
    <w:p w:rsidR="00DB56C4" w:rsidRPr="00DB56C4" w:rsidRDefault="00DB56C4" w:rsidP="00DB56C4">
      <w:pPr>
        <w:autoSpaceDE w:val="0"/>
        <w:autoSpaceDN w:val="0"/>
        <w:adjustRightInd w:val="0"/>
        <w:ind w:firstLine="709"/>
        <w:jc w:val="both"/>
        <w:rPr>
          <w:rFonts w:ascii="Liberation Serif" w:hAnsi="Liberation Serif" w:cs="Liberation Serif"/>
        </w:rPr>
      </w:pPr>
      <w:r w:rsidRPr="00DB56C4">
        <w:rPr>
          <w:rFonts w:ascii="Liberation Serif" w:hAnsi="Liberation Serif" w:cs="Liberation Serif"/>
        </w:rPr>
        <w:t xml:space="preserve">13. </w:t>
      </w:r>
      <w:proofErr w:type="gramStart"/>
      <w:r w:rsidRPr="00DB56C4">
        <w:rPr>
          <w:rFonts w:ascii="Liberation Serif" w:hAnsi="Liberation Serif" w:cs="Liberation Serif"/>
        </w:rPr>
        <w:t>Муниципальные служащие, замещающие должности муниципальной службы в органах местного самоуправления, в должностные обязанности которых входит работа с представленными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roofErr w:type="gramEnd"/>
    </w:p>
    <w:p w:rsidR="00DB56C4" w:rsidRPr="00DB56C4" w:rsidRDefault="00DB56C4" w:rsidP="00DB56C4">
      <w:pPr>
        <w:autoSpaceDE w:val="0"/>
        <w:autoSpaceDN w:val="0"/>
        <w:adjustRightInd w:val="0"/>
        <w:ind w:firstLine="709"/>
        <w:jc w:val="both"/>
        <w:rPr>
          <w:rFonts w:ascii="Liberation Serif" w:hAnsi="Liberation Serif" w:cs="Liberation Serif"/>
        </w:rPr>
      </w:pPr>
      <w:r w:rsidRPr="00DB56C4">
        <w:rPr>
          <w:rFonts w:ascii="Liberation Serif" w:hAnsi="Liberation Serif" w:cs="Liberation Serif"/>
        </w:rPr>
        <w:t>14. Сведения о доходах, об имуществе и обязательствах имущественного характера хранятся в органе местного самоуправления.</w:t>
      </w:r>
    </w:p>
    <w:p w:rsidR="00DB56C4" w:rsidRPr="00DB56C4" w:rsidRDefault="00DB56C4" w:rsidP="00DB56C4">
      <w:pPr>
        <w:autoSpaceDE w:val="0"/>
        <w:autoSpaceDN w:val="0"/>
        <w:adjustRightInd w:val="0"/>
        <w:ind w:firstLine="709"/>
        <w:jc w:val="both"/>
        <w:rPr>
          <w:rFonts w:ascii="Liberation Serif" w:hAnsi="Liberation Serif" w:cs="Liberation Serif"/>
        </w:rPr>
      </w:pPr>
      <w:r w:rsidRPr="00DB56C4">
        <w:rPr>
          <w:rFonts w:ascii="Liberation Serif" w:hAnsi="Liberation Serif" w:cs="Liberation Serif"/>
        </w:rPr>
        <w:t>15. Сведения о доходах, об имуществе и обязательствах имущественного характера и результаты проверки достоверности и полноты сведений о доходах, об имуществе и обязательствах имущественного характера приобщаются к личному делу руководителя муниципального учреждения. Помимо хранения указанных сведений в бумажном виде допускается их хранение в электронном виде.</w:t>
      </w:r>
    </w:p>
    <w:p w:rsidR="00C11CC5" w:rsidRDefault="00C11CC5" w:rsidP="006511B0">
      <w:pPr>
        <w:spacing w:line="20" w:lineRule="atLeast"/>
        <w:jc w:val="both"/>
        <w:rPr>
          <w:rFonts w:ascii="Liberation Serif" w:hAnsi="Liberation Serif"/>
        </w:rPr>
      </w:pPr>
      <w:bookmarkStart w:id="1" w:name="_GoBack"/>
      <w:bookmarkEnd w:id="1"/>
    </w:p>
    <w:sectPr w:rsidR="00C11CC5" w:rsidSect="005D4FA2">
      <w:headerReference w:type="even" r:id="rId20"/>
      <w:headerReference w:type="default" r:id="rId21"/>
      <w:pgSz w:w="11906" w:h="16838" w:code="9"/>
      <w:pgMar w:top="993"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EF6" w:rsidRDefault="00E27EF6">
      <w:r>
        <w:separator/>
      </w:r>
    </w:p>
  </w:endnote>
  <w:endnote w:type="continuationSeparator" w:id="0">
    <w:p w:rsidR="00E27EF6" w:rsidRDefault="00E2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EF6" w:rsidRDefault="00E27EF6">
      <w:r>
        <w:separator/>
      </w:r>
    </w:p>
  </w:footnote>
  <w:footnote w:type="continuationSeparator" w:id="0">
    <w:p w:rsidR="00E27EF6" w:rsidRDefault="00E27E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ADE" w:rsidRDefault="008C5BAF" w:rsidP="007D382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35ADE" w:rsidRDefault="00E27EF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ADE" w:rsidRDefault="008C5BAF" w:rsidP="007D382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B56C4">
      <w:rPr>
        <w:rStyle w:val="a5"/>
        <w:noProof/>
      </w:rPr>
      <w:t>2</w:t>
    </w:r>
    <w:r>
      <w:rPr>
        <w:rStyle w:val="a5"/>
      </w:rPr>
      <w:fldChar w:fldCharType="end"/>
    </w:r>
  </w:p>
  <w:p w:rsidR="00F35ADE" w:rsidRDefault="00E27EF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D60"/>
    <w:rsid w:val="00034586"/>
    <w:rsid w:val="00043B75"/>
    <w:rsid w:val="000558F1"/>
    <w:rsid w:val="000607CD"/>
    <w:rsid w:val="00061E25"/>
    <w:rsid w:val="00065EC1"/>
    <w:rsid w:val="000736B1"/>
    <w:rsid w:val="000752A3"/>
    <w:rsid w:val="00085AA8"/>
    <w:rsid w:val="000B2D95"/>
    <w:rsid w:val="000B4C11"/>
    <w:rsid w:val="000C2CAC"/>
    <w:rsid w:val="000C3737"/>
    <w:rsid w:val="000C4F14"/>
    <w:rsid w:val="000E1B32"/>
    <w:rsid w:val="000E1C74"/>
    <w:rsid w:val="0011300A"/>
    <w:rsid w:val="00114781"/>
    <w:rsid w:val="00122F93"/>
    <w:rsid w:val="001266FD"/>
    <w:rsid w:val="00137979"/>
    <w:rsid w:val="0014459E"/>
    <w:rsid w:val="001516D8"/>
    <w:rsid w:val="00156768"/>
    <w:rsid w:val="00171814"/>
    <w:rsid w:val="00194CD0"/>
    <w:rsid w:val="001A5D10"/>
    <w:rsid w:val="001B2267"/>
    <w:rsid w:val="001C2135"/>
    <w:rsid w:val="001C37DA"/>
    <w:rsid w:val="001D0F63"/>
    <w:rsid w:val="001D197F"/>
    <w:rsid w:val="001E38F3"/>
    <w:rsid w:val="002022A2"/>
    <w:rsid w:val="002058C1"/>
    <w:rsid w:val="00206DDE"/>
    <w:rsid w:val="00213CEE"/>
    <w:rsid w:val="00220662"/>
    <w:rsid w:val="00256D79"/>
    <w:rsid w:val="00257AB3"/>
    <w:rsid w:val="00263F44"/>
    <w:rsid w:val="00267B3B"/>
    <w:rsid w:val="00287FAF"/>
    <w:rsid w:val="002938C8"/>
    <w:rsid w:val="002A611D"/>
    <w:rsid w:val="002A7D60"/>
    <w:rsid w:val="002B6F2B"/>
    <w:rsid w:val="002C23A1"/>
    <w:rsid w:val="002C3357"/>
    <w:rsid w:val="002C4F63"/>
    <w:rsid w:val="002F3EF5"/>
    <w:rsid w:val="00300AFD"/>
    <w:rsid w:val="003121C8"/>
    <w:rsid w:val="003245B6"/>
    <w:rsid w:val="00324667"/>
    <w:rsid w:val="00325535"/>
    <w:rsid w:val="00336A2F"/>
    <w:rsid w:val="00355601"/>
    <w:rsid w:val="0036550E"/>
    <w:rsid w:val="00370CE1"/>
    <w:rsid w:val="00370DCE"/>
    <w:rsid w:val="0039432A"/>
    <w:rsid w:val="003A74E3"/>
    <w:rsid w:val="003B570F"/>
    <w:rsid w:val="003C2C17"/>
    <w:rsid w:val="003D5DAC"/>
    <w:rsid w:val="003E1F6D"/>
    <w:rsid w:val="00412B65"/>
    <w:rsid w:val="00415FA6"/>
    <w:rsid w:val="0042641B"/>
    <w:rsid w:val="004362A9"/>
    <w:rsid w:val="00436EA0"/>
    <w:rsid w:val="00440B5E"/>
    <w:rsid w:val="0044479F"/>
    <w:rsid w:val="00451BDC"/>
    <w:rsid w:val="0046118F"/>
    <w:rsid w:val="004611B0"/>
    <w:rsid w:val="00476690"/>
    <w:rsid w:val="004A177F"/>
    <w:rsid w:val="004A3BC7"/>
    <w:rsid w:val="004D12C4"/>
    <w:rsid w:val="00505739"/>
    <w:rsid w:val="00514CAD"/>
    <w:rsid w:val="00527BCD"/>
    <w:rsid w:val="00544B5C"/>
    <w:rsid w:val="0054508D"/>
    <w:rsid w:val="0055459D"/>
    <w:rsid w:val="005659D1"/>
    <w:rsid w:val="005676EB"/>
    <w:rsid w:val="005779DD"/>
    <w:rsid w:val="0059254B"/>
    <w:rsid w:val="005948F4"/>
    <w:rsid w:val="005A185B"/>
    <w:rsid w:val="005A5E20"/>
    <w:rsid w:val="005C18F8"/>
    <w:rsid w:val="005D4FA2"/>
    <w:rsid w:val="005F41B5"/>
    <w:rsid w:val="0060011D"/>
    <w:rsid w:val="00611614"/>
    <w:rsid w:val="00631837"/>
    <w:rsid w:val="006511B0"/>
    <w:rsid w:val="00660D67"/>
    <w:rsid w:val="006828B1"/>
    <w:rsid w:val="00685B6B"/>
    <w:rsid w:val="00697323"/>
    <w:rsid w:val="006A46F2"/>
    <w:rsid w:val="006C5246"/>
    <w:rsid w:val="006E33A7"/>
    <w:rsid w:val="006E3628"/>
    <w:rsid w:val="006F0C24"/>
    <w:rsid w:val="007065C3"/>
    <w:rsid w:val="00706ED0"/>
    <w:rsid w:val="007112DF"/>
    <w:rsid w:val="007161A6"/>
    <w:rsid w:val="00717AF5"/>
    <w:rsid w:val="00725A51"/>
    <w:rsid w:val="007315AF"/>
    <w:rsid w:val="00742BEB"/>
    <w:rsid w:val="00751B8F"/>
    <w:rsid w:val="007613A9"/>
    <w:rsid w:val="00777113"/>
    <w:rsid w:val="007936B4"/>
    <w:rsid w:val="007A262F"/>
    <w:rsid w:val="007C44A7"/>
    <w:rsid w:val="007D75D6"/>
    <w:rsid w:val="007D7F8B"/>
    <w:rsid w:val="008064F8"/>
    <w:rsid w:val="0080696E"/>
    <w:rsid w:val="0082127B"/>
    <w:rsid w:val="00860D66"/>
    <w:rsid w:val="008B3DD7"/>
    <w:rsid w:val="008C1C92"/>
    <w:rsid w:val="008C5BAF"/>
    <w:rsid w:val="008E1C4F"/>
    <w:rsid w:val="00913ABD"/>
    <w:rsid w:val="00932A53"/>
    <w:rsid w:val="00932FBC"/>
    <w:rsid w:val="00942382"/>
    <w:rsid w:val="0094706F"/>
    <w:rsid w:val="00950869"/>
    <w:rsid w:val="00962BF2"/>
    <w:rsid w:val="00977F00"/>
    <w:rsid w:val="00982281"/>
    <w:rsid w:val="009954A1"/>
    <w:rsid w:val="009A19C2"/>
    <w:rsid w:val="009C5E93"/>
    <w:rsid w:val="009C79BB"/>
    <w:rsid w:val="009D12D2"/>
    <w:rsid w:val="009D599A"/>
    <w:rsid w:val="009F76F7"/>
    <w:rsid w:val="00A038D3"/>
    <w:rsid w:val="00A141A7"/>
    <w:rsid w:val="00A26CD7"/>
    <w:rsid w:val="00A34541"/>
    <w:rsid w:val="00A43C6C"/>
    <w:rsid w:val="00A44380"/>
    <w:rsid w:val="00A46A96"/>
    <w:rsid w:val="00A57F86"/>
    <w:rsid w:val="00A64F3C"/>
    <w:rsid w:val="00A65169"/>
    <w:rsid w:val="00A65365"/>
    <w:rsid w:val="00A93496"/>
    <w:rsid w:val="00AA233C"/>
    <w:rsid w:val="00AA4F78"/>
    <w:rsid w:val="00AB3286"/>
    <w:rsid w:val="00AC17B7"/>
    <w:rsid w:val="00AC7C28"/>
    <w:rsid w:val="00AD4F93"/>
    <w:rsid w:val="00AE00F0"/>
    <w:rsid w:val="00AE2DD2"/>
    <w:rsid w:val="00B25257"/>
    <w:rsid w:val="00B32318"/>
    <w:rsid w:val="00B349AB"/>
    <w:rsid w:val="00B40915"/>
    <w:rsid w:val="00B77177"/>
    <w:rsid w:val="00B7757B"/>
    <w:rsid w:val="00BA4408"/>
    <w:rsid w:val="00BB0459"/>
    <w:rsid w:val="00BC0C32"/>
    <w:rsid w:val="00BC3852"/>
    <w:rsid w:val="00BD4185"/>
    <w:rsid w:val="00BE040F"/>
    <w:rsid w:val="00BF7CC2"/>
    <w:rsid w:val="00BF7D34"/>
    <w:rsid w:val="00C11CC5"/>
    <w:rsid w:val="00C315EB"/>
    <w:rsid w:val="00C32C5B"/>
    <w:rsid w:val="00C51367"/>
    <w:rsid w:val="00C537B8"/>
    <w:rsid w:val="00C53F72"/>
    <w:rsid w:val="00C5656D"/>
    <w:rsid w:val="00C65ADA"/>
    <w:rsid w:val="00C764B7"/>
    <w:rsid w:val="00C8042D"/>
    <w:rsid w:val="00C8158F"/>
    <w:rsid w:val="00C970AD"/>
    <w:rsid w:val="00CA5DF4"/>
    <w:rsid w:val="00CB3F15"/>
    <w:rsid w:val="00CB4219"/>
    <w:rsid w:val="00CE60DF"/>
    <w:rsid w:val="00D253A1"/>
    <w:rsid w:val="00D379CE"/>
    <w:rsid w:val="00D40A73"/>
    <w:rsid w:val="00D73CEF"/>
    <w:rsid w:val="00D76E6D"/>
    <w:rsid w:val="00D938C8"/>
    <w:rsid w:val="00D97577"/>
    <w:rsid w:val="00DA2D7F"/>
    <w:rsid w:val="00DB56C4"/>
    <w:rsid w:val="00DC3CC0"/>
    <w:rsid w:val="00DD4362"/>
    <w:rsid w:val="00DE0355"/>
    <w:rsid w:val="00DE419E"/>
    <w:rsid w:val="00DE7B15"/>
    <w:rsid w:val="00DF6C47"/>
    <w:rsid w:val="00E008A8"/>
    <w:rsid w:val="00E10469"/>
    <w:rsid w:val="00E150DA"/>
    <w:rsid w:val="00E23DC0"/>
    <w:rsid w:val="00E2640F"/>
    <w:rsid w:val="00E27EF6"/>
    <w:rsid w:val="00E42366"/>
    <w:rsid w:val="00E46D2D"/>
    <w:rsid w:val="00E503AF"/>
    <w:rsid w:val="00E54BAA"/>
    <w:rsid w:val="00E60FDE"/>
    <w:rsid w:val="00E96C4A"/>
    <w:rsid w:val="00EA73C0"/>
    <w:rsid w:val="00EB222D"/>
    <w:rsid w:val="00EC24DA"/>
    <w:rsid w:val="00ED5EBA"/>
    <w:rsid w:val="00EE486F"/>
    <w:rsid w:val="00EF60A2"/>
    <w:rsid w:val="00F1006E"/>
    <w:rsid w:val="00F12570"/>
    <w:rsid w:val="00F22F97"/>
    <w:rsid w:val="00F25366"/>
    <w:rsid w:val="00F320DB"/>
    <w:rsid w:val="00F33057"/>
    <w:rsid w:val="00F6243B"/>
    <w:rsid w:val="00F66C6A"/>
    <w:rsid w:val="00F83ECF"/>
    <w:rsid w:val="00F91451"/>
    <w:rsid w:val="00F9155A"/>
    <w:rsid w:val="00FA0ECA"/>
    <w:rsid w:val="00FA3626"/>
    <w:rsid w:val="00FA64F8"/>
    <w:rsid w:val="00FB47CD"/>
    <w:rsid w:val="00FD275D"/>
    <w:rsid w:val="00FD56F7"/>
    <w:rsid w:val="00FD6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E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C5E9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header"/>
    <w:basedOn w:val="a"/>
    <w:link w:val="a4"/>
    <w:rsid w:val="009C5E93"/>
    <w:pPr>
      <w:tabs>
        <w:tab w:val="center" w:pos="4677"/>
        <w:tab w:val="right" w:pos="9355"/>
      </w:tabs>
    </w:pPr>
  </w:style>
  <w:style w:type="character" w:customStyle="1" w:styleId="a4">
    <w:name w:val="Верхний колонтитул Знак"/>
    <w:basedOn w:val="a0"/>
    <w:link w:val="a3"/>
    <w:rsid w:val="009C5E93"/>
    <w:rPr>
      <w:rFonts w:ascii="Times New Roman" w:eastAsia="Times New Roman" w:hAnsi="Times New Roman" w:cs="Times New Roman"/>
      <w:sz w:val="24"/>
      <w:szCs w:val="24"/>
      <w:lang w:eastAsia="ru-RU"/>
    </w:rPr>
  </w:style>
  <w:style w:type="character" w:styleId="a5">
    <w:name w:val="page number"/>
    <w:basedOn w:val="a0"/>
    <w:rsid w:val="009C5E93"/>
  </w:style>
  <w:style w:type="paragraph" w:styleId="a6">
    <w:name w:val="List Paragraph"/>
    <w:basedOn w:val="a"/>
    <w:uiPriority w:val="34"/>
    <w:qFormat/>
    <w:rsid w:val="0082127B"/>
    <w:pPr>
      <w:ind w:left="720"/>
      <w:contextualSpacing/>
    </w:pPr>
  </w:style>
  <w:style w:type="paragraph" w:customStyle="1" w:styleId="ConsPlusNormal">
    <w:name w:val="ConsPlusNormal"/>
    <w:rsid w:val="00F83ECF"/>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34541"/>
    <w:rPr>
      <w:rFonts w:ascii="Tahoma" w:hAnsi="Tahoma" w:cs="Tahoma"/>
      <w:sz w:val="16"/>
      <w:szCs w:val="16"/>
    </w:rPr>
  </w:style>
  <w:style w:type="character" w:customStyle="1" w:styleId="a8">
    <w:name w:val="Текст выноски Знак"/>
    <w:basedOn w:val="a0"/>
    <w:link w:val="a7"/>
    <w:uiPriority w:val="99"/>
    <w:semiHidden/>
    <w:rsid w:val="00A3454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E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C5E9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header"/>
    <w:basedOn w:val="a"/>
    <w:link w:val="a4"/>
    <w:rsid w:val="009C5E93"/>
    <w:pPr>
      <w:tabs>
        <w:tab w:val="center" w:pos="4677"/>
        <w:tab w:val="right" w:pos="9355"/>
      </w:tabs>
    </w:pPr>
  </w:style>
  <w:style w:type="character" w:customStyle="1" w:styleId="a4">
    <w:name w:val="Верхний колонтитул Знак"/>
    <w:basedOn w:val="a0"/>
    <w:link w:val="a3"/>
    <w:rsid w:val="009C5E93"/>
    <w:rPr>
      <w:rFonts w:ascii="Times New Roman" w:eastAsia="Times New Roman" w:hAnsi="Times New Roman" w:cs="Times New Roman"/>
      <w:sz w:val="24"/>
      <w:szCs w:val="24"/>
      <w:lang w:eastAsia="ru-RU"/>
    </w:rPr>
  </w:style>
  <w:style w:type="character" w:styleId="a5">
    <w:name w:val="page number"/>
    <w:basedOn w:val="a0"/>
    <w:rsid w:val="009C5E93"/>
  </w:style>
  <w:style w:type="paragraph" w:styleId="a6">
    <w:name w:val="List Paragraph"/>
    <w:basedOn w:val="a"/>
    <w:uiPriority w:val="34"/>
    <w:qFormat/>
    <w:rsid w:val="0082127B"/>
    <w:pPr>
      <w:ind w:left="720"/>
      <w:contextualSpacing/>
    </w:pPr>
  </w:style>
  <w:style w:type="paragraph" w:customStyle="1" w:styleId="ConsPlusNormal">
    <w:name w:val="ConsPlusNormal"/>
    <w:rsid w:val="00F83ECF"/>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34541"/>
    <w:rPr>
      <w:rFonts w:ascii="Tahoma" w:hAnsi="Tahoma" w:cs="Tahoma"/>
      <w:sz w:val="16"/>
      <w:szCs w:val="16"/>
    </w:rPr>
  </w:style>
  <w:style w:type="character" w:customStyle="1" w:styleId="a8">
    <w:name w:val="Текст выноски Знак"/>
    <w:basedOn w:val="a0"/>
    <w:link w:val="a7"/>
    <w:uiPriority w:val="99"/>
    <w:semiHidden/>
    <w:rsid w:val="00A3454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071&amp;n=372312&amp;dst=100010" TargetMode="External"/><Relationship Id="rId18" Type="http://schemas.openxmlformats.org/officeDocument/2006/relationships/hyperlink" Target="https://login.consultant.ru/link/?req=doc&amp;base=RLAW071&amp;n=364238&amp;dst=100022"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ogin.consultant.ru/link/?req=doc&amp;base=RLAW071&amp;n=348286&amp;dst=100022" TargetMode="External"/><Relationship Id="rId17" Type="http://schemas.openxmlformats.org/officeDocument/2006/relationships/hyperlink" Target="https://gossluzhba.gov.ru" TargetMode="External"/><Relationship Id="rId2" Type="http://schemas.openxmlformats.org/officeDocument/2006/relationships/styles" Target="styles.xml"/><Relationship Id="rId16" Type="http://schemas.openxmlformats.org/officeDocument/2006/relationships/hyperlink" Target="https://login.consultant.ru/link/?req=doc&amp;base=LAW&amp;n=468048&amp;dst=10004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70811" TargetMode="External"/><Relationship Id="rId5" Type="http://schemas.openxmlformats.org/officeDocument/2006/relationships/webSettings" Target="webSettings.xml"/><Relationship Id="rId15" Type="http://schemas.openxmlformats.org/officeDocument/2006/relationships/hyperlink" Target="https://login.consultant.ru/link/?req=doc&amp;base=RLAW071&amp;n=372312&amp;dst=100010" TargetMode="External"/><Relationship Id="rId23" Type="http://schemas.openxmlformats.org/officeDocument/2006/relationships/theme" Target="theme/theme1.xml"/><Relationship Id="rId10" Type="http://schemas.openxmlformats.org/officeDocument/2006/relationships/hyperlink" Target="https://login.consultant.ru/link/?req=doc&amp;base=LAW&amp;n=495137&amp;dst=71" TargetMode="External"/><Relationship Id="rId19" Type="http://schemas.openxmlformats.org/officeDocument/2006/relationships/hyperlink" Target="https://login.consultant.ru/link/?req=doc&amp;base=RLAW071&amp;n=364238&amp;dst=100016" TargetMode="External"/><Relationship Id="rId4" Type="http://schemas.openxmlformats.org/officeDocument/2006/relationships/settings" Target="settings.xml"/><Relationship Id="rId9" Type="http://schemas.openxmlformats.org/officeDocument/2006/relationships/hyperlink" Target="https://login.consultant.ru/link/?req=doc&amp;base=LAW&amp;n=511247&amp;dst=102437" TargetMode="External"/><Relationship Id="rId14" Type="http://schemas.openxmlformats.org/officeDocument/2006/relationships/hyperlink" Target="file:///C:\Users\just01\Desktop\&#1050;&#1054;&#1056;&#1056;&#1059;&#1055;&#1062;&#1048;&#1071;\&#1053;&#1055;&#1040;%20&#1087;&#1086;%20&#1087;&#1088;&#1086;&#1090;&#1080;&#1074;&#1086;&#1076;&#1077;&#1081;&#1089;&#1090;&#1074;&#1080;&#1102;%20&#1082;&#1086;&#1088;&#1088;&#1091;&#1087;&#1094;&#1080;&#1080;\2025\&#1054;%20&#1074;&#1085;&#1077;&#1089;&#1077;&#1085;&#1080;&#1080;%20&#1080;&#1079;&#1084;&#1077;&#1085;&#1077;&#1085;&#1080;&#1081;%20&#1074;%20&#1050;&#1086;&#1084;&#1080;&#1089;&#1089;&#1080;&#1102;%20&#1087;&#1086;%20&#1082;&#1086;&#1085;&#1092;&#1083;&#1080;&#1082;&#1090;&#1091;%20&#1040;&#1076;&#1084;&#1080;&#1085;\www.prvadm.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3A5E8-5D33-4DDE-9DF5-24312DC26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5</Pages>
  <Words>1810</Words>
  <Characters>10321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Колышкина Ольга Вячеславовна</dc:creator>
  <cp:lastModifiedBy>Купцова А.Ф.</cp:lastModifiedBy>
  <cp:revision>35</cp:revision>
  <cp:lastPrinted>2025-08-18T10:33:00Z</cp:lastPrinted>
  <dcterms:created xsi:type="dcterms:W3CDTF">2024-04-12T06:21:00Z</dcterms:created>
  <dcterms:modified xsi:type="dcterms:W3CDTF">2025-09-24T06:27:00Z</dcterms:modified>
</cp:coreProperties>
</file>