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603" w:rsidRDefault="00BF3603">
      <w:pPr>
        <w:pStyle w:val="ConsPlusNormal"/>
        <w:jc w:val="both"/>
        <w:outlineLvl w:val="0"/>
      </w:pPr>
      <w:bookmarkStart w:id="0" w:name="_GoBack"/>
      <w:bookmarkEnd w:id="0"/>
    </w:p>
    <w:p w:rsidR="00BF3603" w:rsidRDefault="00BF3603">
      <w:pPr>
        <w:pStyle w:val="ConsPlusTitle"/>
        <w:jc w:val="center"/>
        <w:outlineLvl w:val="0"/>
      </w:pPr>
      <w:r>
        <w:t>АДМИНИСТРАЦИЯ ГОРОДСКОГО ОКРУГА ПЕРВОУРАЛЬСК</w:t>
      </w:r>
    </w:p>
    <w:p w:rsidR="00BF3603" w:rsidRDefault="00BF3603">
      <w:pPr>
        <w:pStyle w:val="ConsPlusTitle"/>
        <w:jc w:val="center"/>
      </w:pPr>
    </w:p>
    <w:p w:rsidR="00BF3603" w:rsidRDefault="00BF3603">
      <w:pPr>
        <w:pStyle w:val="ConsPlusTitle"/>
        <w:jc w:val="center"/>
      </w:pPr>
      <w:r>
        <w:t>ПОСТАНОВЛЕНИЕ</w:t>
      </w:r>
    </w:p>
    <w:p w:rsidR="00BF3603" w:rsidRDefault="00BF3603">
      <w:pPr>
        <w:pStyle w:val="ConsPlusTitle"/>
        <w:jc w:val="center"/>
      </w:pPr>
      <w:r>
        <w:t>от 8 ноября 2022 г. N 2861</w:t>
      </w:r>
    </w:p>
    <w:p w:rsidR="00BF3603" w:rsidRDefault="00BF3603">
      <w:pPr>
        <w:pStyle w:val="ConsPlusTitle"/>
        <w:jc w:val="center"/>
      </w:pPr>
    </w:p>
    <w:p w:rsidR="00BF3603" w:rsidRDefault="00BF3603">
      <w:pPr>
        <w:pStyle w:val="ConsPlusTitle"/>
        <w:jc w:val="center"/>
      </w:pPr>
      <w:r>
        <w:t>ОБ УТВЕРЖДЕНИИ ПРАВИЛ РАЗРАБОТКИ И УТВЕРЖДЕНИЯ</w:t>
      </w:r>
    </w:p>
    <w:p w:rsidR="00BF3603" w:rsidRDefault="00BF3603">
      <w:pPr>
        <w:pStyle w:val="ConsPlusTitle"/>
        <w:jc w:val="center"/>
      </w:pPr>
      <w:r>
        <w:t>АДМИНИСТРАТИВНЫХ РЕГЛАМЕНТОВ ПРЕДОСТАВЛЕНИЯ</w:t>
      </w:r>
    </w:p>
    <w:p w:rsidR="00BF3603" w:rsidRDefault="00BF3603">
      <w:pPr>
        <w:pStyle w:val="ConsPlusTitle"/>
        <w:jc w:val="center"/>
      </w:pPr>
      <w:r>
        <w:t>МУНИЦИПАЛЬНЫХ УСЛУГ</w:t>
      </w:r>
    </w:p>
    <w:p w:rsidR="00BF3603" w:rsidRDefault="00BF36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F36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3603" w:rsidRDefault="00BF36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3603" w:rsidRDefault="00BF36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3603" w:rsidRDefault="00BF3603">
            <w:pPr>
              <w:pStyle w:val="ConsPlusNormal"/>
              <w:jc w:val="center"/>
            </w:pPr>
            <w:r>
              <w:rPr>
                <w:color w:val="392C69"/>
              </w:rPr>
              <w:t>Список изменяющих документов</w:t>
            </w:r>
          </w:p>
          <w:p w:rsidR="00BF3603" w:rsidRDefault="00BF3603">
            <w:pPr>
              <w:pStyle w:val="ConsPlusNormal"/>
              <w:jc w:val="center"/>
            </w:pPr>
            <w:proofErr w:type="gramStart"/>
            <w:r>
              <w:rPr>
                <w:color w:val="392C69"/>
              </w:rPr>
              <w:t>(в ред. Постановлений Администрации городского округа Первоуральск</w:t>
            </w:r>
            <w:proofErr w:type="gramEnd"/>
          </w:p>
          <w:p w:rsidR="00BF3603" w:rsidRDefault="00BF3603">
            <w:pPr>
              <w:pStyle w:val="ConsPlusNormal"/>
              <w:jc w:val="center"/>
            </w:pPr>
            <w:r>
              <w:rPr>
                <w:color w:val="392C69"/>
              </w:rPr>
              <w:t xml:space="preserve">от 01.12.2022 </w:t>
            </w:r>
            <w:hyperlink r:id="rId5">
              <w:r>
                <w:rPr>
                  <w:color w:val="0000FF"/>
                </w:rPr>
                <w:t>N 3081</w:t>
              </w:r>
            </w:hyperlink>
            <w:r>
              <w:rPr>
                <w:color w:val="392C69"/>
              </w:rPr>
              <w:t xml:space="preserve">, от 07.09.2023 </w:t>
            </w:r>
            <w:hyperlink r:id="rId6">
              <w:r>
                <w:rPr>
                  <w:color w:val="0000FF"/>
                </w:rPr>
                <w:t>N 2374</w:t>
              </w:r>
            </w:hyperlink>
            <w:r>
              <w:rPr>
                <w:color w:val="392C69"/>
              </w:rPr>
              <w:t xml:space="preserve">, от 20.12.2024 </w:t>
            </w:r>
            <w:hyperlink r:id="rId7">
              <w:r>
                <w:rPr>
                  <w:color w:val="0000FF"/>
                </w:rPr>
                <w:t>N 3324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F3603" w:rsidRDefault="00BF3603">
            <w:pPr>
              <w:pStyle w:val="ConsPlusNormal"/>
            </w:pPr>
          </w:p>
        </w:tc>
      </w:tr>
    </w:tbl>
    <w:p w:rsidR="00BF3603" w:rsidRDefault="00BF3603">
      <w:pPr>
        <w:pStyle w:val="ConsPlusNormal"/>
        <w:jc w:val="both"/>
      </w:pPr>
    </w:p>
    <w:p w:rsidR="00BF3603" w:rsidRDefault="00BF3603">
      <w:pPr>
        <w:pStyle w:val="ConsPlusNormal"/>
        <w:ind w:firstLine="540"/>
        <w:jc w:val="both"/>
      </w:pPr>
      <w:proofErr w:type="gramStart"/>
      <w:r>
        <w:t xml:space="preserve">В соответствии с Федеральным </w:t>
      </w:r>
      <w:hyperlink r:id="rId8">
        <w:r>
          <w:rPr>
            <w:color w:val="0000FF"/>
          </w:rPr>
          <w:t>законом</w:t>
        </w:r>
      </w:hyperlink>
      <w:r>
        <w:t xml:space="preserve"> от 27 июня 2010 года N 210-ФЗ "Об организации предоставления государственных и муниципальных услуг", </w:t>
      </w:r>
      <w:hyperlink r:id="rId9">
        <w:r>
          <w:rPr>
            <w:color w:val="0000FF"/>
          </w:rPr>
          <w:t>Постановлением</w:t>
        </w:r>
      </w:hyperlink>
      <w:r>
        <w:t xml:space="preserve"> Правительства РФ от 20 июля 2021 года N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w:t>
      </w:r>
      <w:proofErr w:type="gramEnd"/>
      <w:r>
        <w:t xml:space="preserve"> Российской Федерации", в целях реализации мероприятий по разработке и утверждению административных регламентов предоставления муниципальных услуг, Администрация муниципального округа Первоуральск постановляет:</w:t>
      </w:r>
    </w:p>
    <w:p w:rsidR="00BF3603" w:rsidRDefault="00BF3603">
      <w:pPr>
        <w:pStyle w:val="ConsPlusNormal"/>
        <w:jc w:val="both"/>
      </w:pPr>
      <w:r>
        <w:t xml:space="preserve">(в ред. </w:t>
      </w:r>
      <w:hyperlink r:id="rId10">
        <w:r>
          <w:rPr>
            <w:color w:val="0000FF"/>
          </w:rPr>
          <w:t>Постановления</w:t>
        </w:r>
      </w:hyperlink>
      <w:r>
        <w:t xml:space="preserve"> Администрации городского округа Первоуральск от 20.12.2024 N 3324)</w:t>
      </w:r>
    </w:p>
    <w:p w:rsidR="00BF3603" w:rsidRDefault="00BF3603">
      <w:pPr>
        <w:pStyle w:val="ConsPlusNormal"/>
        <w:spacing w:before="220"/>
        <w:ind w:firstLine="540"/>
        <w:jc w:val="both"/>
      </w:pPr>
      <w:r>
        <w:t xml:space="preserve">1. Утвердить </w:t>
      </w:r>
      <w:hyperlink w:anchor="P38">
        <w:r>
          <w:rPr>
            <w:color w:val="0000FF"/>
          </w:rPr>
          <w:t>Правила</w:t>
        </w:r>
      </w:hyperlink>
      <w:r>
        <w:t xml:space="preserve"> разработки и утверждения административных регламентов предоставления муниципальных услуг согласно приложению.</w:t>
      </w:r>
    </w:p>
    <w:p w:rsidR="00BF3603" w:rsidRDefault="00BF3603">
      <w:pPr>
        <w:pStyle w:val="ConsPlusNormal"/>
        <w:spacing w:before="220"/>
        <w:ind w:firstLine="540"/>
        <w:jc w:val="both"/>
      </w:pPr>
      <w:r>
        <w:t>2. Опубликовать настоящее Постановление в газете "Вечерний Первоуральск" и разместить на официальном сайте муниципального округа Первоуральск.</w:t>
      </w:r>
    </w:p>
    <w:p w:rsidR="00BF3603" w:rsidRDefault="00BF3603">
      <w:pPr>
        <w:pStyle w:val="ConsPlusNormal"/>
        <w:jc w:val="both"/>
      </w:pPr>
      <w:r>
        <w:t>(</w:t>
      </w:r>
      <w:proofErr w:type="gramStart"/>
      <w:r>
        <w:t>в</w:t>
      </w:r>
      <w:proofErr w:type="gramEnd"/>
      <w:r>
        <w:t xml:space="preserve"> ред. </w:t>
      </w:r>
      <w:hyperlink r:id="rId11">
        <w:r>
          <w:rPr>
            <w:color w:val="0000FF"/>
          </w:rPr>
          <w:t>Постановления</w:t>
        </w:r>
      </w:hyperlink>
      <w:r>
        <w:t xml:space="preserve"> Администрации городского округа Первоуральск от 20.12.2024 N 3324)</w:t>
      </w:r>
    </w:p>
    <w:p w:rsidR="00BF3603" w:rsidRDefault="00BF3603">
      <w:pPr>
        <w:pStyle w:val="ConsPlusNormal"/>
        <w:spacing w:before="220"/>
        <w:ind w:firstLine="540"/>
        <w:jc w:val="both"/>
      </w:pPr>
      <w:r>
        <w:t xml:space="preserve">3. </w:t>
      </w:r>
      <w:proofErr w:type="gramStart"/>
      <w:r>
        <w:t>Контроль за</w:t>
      </w:r>
      <w:proofErr w:type="gramEnd"/>
      <w:r>
        <w:t xml:space="preserve"> исполнением настоящего Постановления возложить на заместителя Главы Администрации муниципального округа Первоуральск по муниципальному управлению Д.М. </w:t>
      </w:r>
      <w:proofErr w:type="spellStart"/>
      <w:r>
        <w:t>Крючкова</w:t>
      </w:r>
      <w:proofErr w:type="spellEnd"/>
      <w:r>
        <w:t>.</w:t>
      </w:r>
    </w:p>
    <w:p w:rsidR="00BF3603" w:rsidRDefault="00BF3603">
      <w:pPr>
        <w:pStyle w:val="ConsPlusNormal"/>
        <w:jc w:val="both"/>
      </w:pPr>
      <w:r>
        <w:t>(</w:t>
      </w:r>
      <w:proofErr w:type="gramStart"/>
      <w:r>
        <w:t>в</w:t>
      </w:r>
      <w:proofErr w:type="gramEnd"/>
      <w:r>
        <w:t xml:space="preserve"> ред. </w:t>
      </w:r>
      <w:hyperlink r:id="rId12">
        <w:r>
          <w:rPr>
            <w:color w:val="0000FF"/>
          </w:rPr>
          <w:t>Постановления</w:t>
        </w:r>
      </w:hyperlink>
      <w:r>
        <w:t xml:space="preserve"> Администрации городского округа Первоуральск от 20.12.2024 N 3324)</w:t>
      </w:r>
    </w:p>
    <w:p w:rsidR="00BF3603" w:rsidRDefault="00BF3603">
      <w:pPr>
        <w:pStyle w:val="ConsPlusNormal"/>
        <w:jc w:val="both"/>
      </w:pPr>
    </w:p>
    <w:p w:rsidR="00BF3603" w:rsidRDefault="00BF3603">
      <w:pPr>
        <w:pStyle w:val="ConsPlusNormal"/>
        <w:jc w:val="right"/>
      </w:pPr>
      <w:proofErr w:type="spellStart"/>
      <w:r>
        <w:t>И.о</w:t>
      </w:r>
      <w:proofErr w:type="spellEnd"/>
      <w:r>
        <w:t>. Главы</w:t>
      </w:r>
    </w:p>
    <w:p w:rsidR="00BF3603" w:rsidRDefault="00BF3603">
      <w:pPr>
        <w:pStyle w:val="ConsPlusNormal"/>
        <w:jc w:val="right"/>
      </w:pPr>
      <w:r>
        <w:t>городского округа Первоуральск,</w:t>
      </w:r>
    </w:p>
    <w:p w:rsidR="00BF3603" w:rsidRDefault="00BF3603">
      <w:pPr>
        <w:pStyle w:val="ConsPlusNormal"/>
        <w:jc w:val="right"/>
      </w:pPr>
      <w:r>
        <w:t>заместитель Главы Администрации</w:t>
      </w:r>
    </w:p>
    <w:p w:rsidR="00BF3603" w:rsidRDefault="00BF3603">
      <w:pPr>
        <w:pStyle w:val="ConsPlusNormal"/>
        <w:jc w:val="right"/>
      </w:pPr>
      <w:r>
        <w:t>по финансово-экономической политике</w:t>
      </w:r>
    </w:p>
    <w:p w:rsidR="00BF3603" w:rsidRDefault="00BF3603">
      <w:pPr>
        <w:pStyle w:val="ConsPlusNormal"/>
        <w:jc w:val="right"/>
      </w:pPr>
      <w:r>
        <w:t>М.Ю.ЯРОСЛАВЦЕВА</w:t>
      </w:r>
    </w:p>
    <w:p w:rsidR="00BF3603" w:rsidRDefault="00BF3603">
      <w:pPr>
        <w:pStyle w:val="ConsPlusNormal"/>
        <w:jc w:val="both"/>
      </w:pPr>
    </w:p>
    <w:p w:rsidR="00BF3603" w:rsidRDefault="00BF3603">
      <w:pPr>
        <w:pStyle w:val="ConsPlusNormal"/>
        <w:jc w:val="both"/>
      </w:pPr>
    </w:p>
    <w:p w:rsidR="00BF3603" w:rsidRDefault="00BF3603">
      <w:pPr>
        <w:pStyle w:val="ConsPlusNormal"/>
        <w:jc w:val="both"/>
      </w:pPr>
    </w:p>
    <w:p w:rsidR="00BF3603" w:rsidRDefault="00BF3603">
      <w:pPr>
        <w:pStyle w:val="ConsPlusNormal"/>
        <w:jc w:val="both"/>
      </w:pPr>
    </w:p>
    <w:p w:rsidR="00BF3603" w:rsidRDefault="00BF3603">
      <w:pPr>
        <w:pStyle w:val="ConsPlusNormal"/>
        <w:jc w:val="both"/>
      </w:pPr>
    </w:p>
    <w:p w:rsidR="00BF3603" w:rsidRDefault="00BF3603">
      <w:pPr>
        <w:pStyle w:val="ConsPlusNormal"/>
        <w:jc w:val="right"/>
        <w:outlineLvl w:val="0"/>
      </w:pPr>
      <w:r>
        <w:t>Приложение</w:t>
      </w:r>
    </w:p>
    <w:p w:rsidR="00BF3603" w:rsidRDefault="00BF3603">
      <w:pPr>
        <w:pStyle w:val="ConsPlusNormal"/>
        <w:jc w:val="both"/>
      </w:pPr>
    </w:p>
    <w:p w:rsidR="00BF3603" w:rsidRDefault="00BF3603">
      <w:pPr>
        <w:pStyle w:val="ConsPlusNormal"/>
        <w:jc w:val="right"/>
      </w:pPr>
      <w:r>
        <w:t>Утвержден</w:t>
      </w:r>
    </w:p>
    <w:p w:rsidR="00BF3603" w:rsidRDefault="00BF3603">
      <w:pPr>
        <w:pStyle w:val="ConsPlusNormal"/>
        <w:jc w:val="right"/>
      </w:pPr>
      <w:r>
        <w:t>Постановлением Администрации</w:t>
      </w:r>
    </w:p>
    <w:p w:rsidR="00BF3603" w:rsidRDefault="00BF3603">
      <w:pPr>
        <w:pStyle w:val="ConsPlusNormal"/>
        <w:jc w:val="right"/>
      </w:pPr>
      <w:r>
        <w:t>городского округа Первоуральск</w:t>
      </w:r>
    </w:p>
    <w:p w:rsidR="00BF3603" w:rsidRDefault="00BF3603">
      <w:pPr>
        <w:pStyle w:val="ConsPlusNormal"/>
        <w:jc w:val="right"/>
      </w:pPr>
      <w:r>
        <w:t>от 8 ноября 2022 г. N 2861</w:t>
      </w:r>
    </w:p>
    <w:p w:rsidR="00BF3603" w:rsidRDefault="00BF3603">
      <w:pPr>
        <w:pStyle w:val="ConsPlusNormal"/>
        <w:jc w:val="both"/>
      </w:pPr>
    </w:p>
    <w:p w:rsidR="00BF3603" w:rsidRDefault="00BF3603">
      <w:pPr>
        <w:pStyle w:val="ConsPlusTitle"/>
        <w:jc w:val="center"/>
      </w:pPr>
      <w:bookmarkStart w:id="1" w:name="P38"/>
      <w:bookmarkEnd w:id="1"/>
      <w:r>
        <w:lastRenderedPageBreak/>
        <w:t>ПРАВИЛА</w:t>
      </w:r>
    </w:p>
    <w:p w:rsidR="00BF3603" w:rsidRDefault="00BF3603">
      <w:pPr>
        <w:pStyle w:val="ConsPlusTitle"/>
        <w:jc w:val="center"/>
      </w:pPr>
      <w:r>
        <w:t>РАЗРАБОТКИ И УТВЕРЖДЕНИЯ АДМИНИСТРАТИВНЫХ РЕГЛАМЕНТОВ</w:t>
      </w:r>
    </w:p>
    <w:p w:rsidR="00BF3603" w:rsidRDefault="00BF3603">
      <w:pPr>
        <w:pStyle w:val="ConsPlusTitle"/>
        <w:jc w:val="center"/>
      </w:pPr>
      <w:r>
        <w:t>ПРЕДОСТАВЛЕНИЯ МУНИЦИПАЛЬНЫХ УСЛУГ</w:t>
      </w:r>
    </w:p>
    <w:p w:rsidR="00BF3603" w:rsidRDefault="00BF36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F36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3603" w:rsidRDefault="00BF36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3603" w:rsidRDefault="00BF36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3603" w:rsidRDefault="00BF3603">
            <w:pPr>
              <w:pStyle w:val="ConsPlusNormal"/>
              <w:jc w:val="center"/>
            </w:pPr>
            <w:r>
              <w:rPr>
                <w:color w:val="392C69"/>
              </w:rPr>
              <w:t>Список изменяющих документов</w:t>
            </w:r>
          </w:p>
          <w:p w:rsidR="00BF3603" w:rsidRDefault="00BF3603">
            <w:pPr>
              <w:pStyle w:val="ConsPlusNormal"/>
              <w:jc w:val="center"/>
            </w:pPr>
            <w:proofErr w:type="gramStart"/>
            <w:r>
              <w:rPr>
                <w:color w:val="392C69"/>
              </w:rPr>
              <w:t>(в ред. Постановлений Администрации городского округа Первоуральск</w:t>
            </w:r>
            <w:proofErr w:type="gramEnd"/>
          </w:p>
          <w:p w:rsidR="00BF3603" w:rsidRDefault="00BF3603">
            <w:pPr>
              <w:pStyle w:val="ConsPlusNormal"/>
              <w:jc w:val="center"/>
            </w:pPr>
            <w:r>
              <w:rPr>
                <w:color w:val="392C69"/>
              </w:rPr>
              <w:t xml:space="preserve">от 01.12.2022 </w:t>
            </w:r>
            <w:hyperlink r:id="rId13">
              <w:r>
                <w:rPr>
                  <w:color w:val="0000FF"/>
                </w:rPr>
                <w:t>N 3081</w:t>
              </w:r>
            </w:hyperlink>
            <w:r>
              <w:rPr>
                <w:color w:val="392C69"/>
              </w:rPr>
              <w:t xml:space="preserve">, от 07.09.2023 </w:t>
            </w:r>
            <w:hyperlink r:id="rId14">
              <w:r>
                <w:rPr>
                  <w:color w:val="0000FF"/>
                </w:rPr>
                <w:t>N 2374</w:t>
              </w:r>
            </w:hyperlink>
            <w:r>
              <w:rPr>
                <w:color w:val="392C69"/>
              </w:rPr>
              <w:t xml:space="preserve">, от 20.12.2024 </w:t>
            </w:r>
            <w:hyperlink r:id="rId15">
              <w:r>
                <w:rPr>
                  <w:color w:val="0000FF"/>
                </w:rPr>
                <w:t>N 3324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F3603" w:rsidRDefault="00BF3603">
            <w:pPr>
              <w:pStyle w:val="ConsPlusNormal"/>
            </w:pPr>
          </w:p>
        </w:tc>
      </w:tr>
    </w:tbl>
    <w:p w:rsidR="00BF3603" w:rsidRDefault="00BF3603">
      <w:pPr>
        <w:pStyle w:val="ConsPlusNormal"/>
        <w:jc w:val="both"/>
      </w:pPr>
    </w:p>
    <w:p w:rsidR="00BF3603" w:rsidRDefault="00BF3603">
      <w:pPr>
        <w:pStyle w:val="ConsPlusTitle"/>
        <w:jc w:val="center"/>
        <w:outlineLvl w:val="1"/>
      </w:pPr>
      <w:r>
        <w:t>I. ОБЩИЕ ПОЛОЖЕНИЯ</w:t>
      </w:r>
    </w:p>
    <w:p w:rsidR="00BF3603" w:rsidRDefault="00BF3603">
      <w:pPr>
        <w:pStyle w:val="ConsPlusNormal"/>
        <w:jc w:val="both"/>
      </w:pPr>
    </w:p>
    <w:p w:rsidR="00BF3603" w:rsidRDefault="00BF3603">
      <w:pPr>
        <w:pStyle w:val="ConsPlusNormal"/>
        <w:ind w:firstLine="540"/>
        <w:jc w:val="both"/>
      </w:pPr>
      <w:r>
        <w:t>1. Настоящие Правила устанавливают порядок разработки и утверждения органами местного самоуправления муниципального округа Первоуральск, структурными подразделениями Администрации муниципального округа Первоуральск и подведомственными им муниципальными учреждениями (далее - субъекты предоставления муниципальных услуг) административных регламентов предоставления муниципальных услуг (далее - административные регламенты).</w:t>
      </w:r>
    </w:p>
    <w:p w:rsidR="00BF3603" w:rsidRDefault="00BF3603">
      <w:pPr>
        <w:pStyle w:val="ConsPlusNormal"/>
        <w:jc w:val="both"/>
      </w:pPr>
      <w:r>
        <w:t xml:space="preserve">(в ред. </w:t>
      </w:r>
      <w:hyperlink r:id="rId16">
        <w:r>
          <w:rPr>
            <w:color w:val="0000FF"/>
          </w:rPr>
          <w:t>Постановления</w:t>
        </w:r>
      </w:hyperlink>
      <w:r>
        <w:t xml:space="preserve"> Администрации городского округа Первоуральск от 20.12.2024 N 3324)</w:t>
      </w:r>
    </w:p>
    <w:p w:rsidR="00BF3603" w:rsidRDefault="00BF3603">
      <w:pPr>
        <w:pStyle w:val="ConsPlusNormal"/>
        <w:spacing w:before="220"/>
        <w:ind w:firstLine="540"/>
        <w:jc w:val="both"/>
      </w:pPr>
      <w:r>
        <w:t>2. Административные регламенты разрабатываются и утверждаются субъектами предоставления муниципальных услуг.</w:t>
      </w:r>
    </w:p>
    <w:p w:rsidR="00BF3603" w:rsidRDefault="00BF3603">
      <w:pPr>
        <w:pStyle w:val="ConsPlusNormal"/>
        <w:spacing w:before="220"/>
        <w:ind w:firstLine="540"/>
        <w:jc w:val="both"/>
      </w:pPr>
      <w:r>
        <w:t xml:space="preserve">3. </w:t>
      </w:r>
      <w:proofErr w:type="gramStart"/>
      <w:r>
        <w:t>Административные регламенты разрабатываются в соответствии с федеральным законодательством, нормативными правовыми актами Президента Российской Федерации и Правительства Российской Федерации, нормативными правовыми актами Свердловской области, нормативно-правовыми актами Администрации муниципального округа Первоуральск, а также в соответствии с единым стандартом предоставления муниципальной услуги (при его наличии) после внесения сведений о муниципальной услуге в федеральную государственную информационную систему "Федеральный реестр государственных и муниципальных услуг (функций</w:t>
      </w:r>
      <w:proofErr w:type="gramEnd"/>
      <w:r>
        <w:t>)" (далее - реестр услуг).</w:t>
      </w:r>
    </w:p>
    <w:p w:rsidR="00BF3603" w:rsidRDefault="00BF3603">
      <w:pPr>
        <w:pStyle w:val="ConsPlusNormal"/>
        <w:jc w:val="both"/>
      </w:pPr>
      <w:r>
        <w:t xml:space="preserve">(в ред. </w:t>
      </w:r>
      <w:hyperlink r:id="rId17">
        <w:r>
          <w:rPr>
            <w:color w:val="0000FF"/>
          </w:rPr>
          <w:t>Постановления</w:t>
        </w:r>
      </w:hyperlink>
      <w:r>
        <w:t xml:space="preserve"> Администрации городского округа Первоуральск от 20.12.2024 N 3324)</w:t>
      </w:r>
    </w:p>
    <w:p w:rsidR="00BF3603" w:rsidRDefault="00BF3603">
      <w:pPr>
        <w:pStyle w:val="ConsPlusNormal"/>
        <w:spacing w:before="220"/>
        <w:ind w:firstLine="540"/>
        <w:jc w:val="both"/>
      </w:pPr>
      <w:r>
        <w:t>В случае если нормативным правовым актом, устанавливающим конкретное полномочие субъекта предоставления муниципальных услуг, предусмотрено принятие отдельного нормативного правового акта, закрепляющего порядок осуществления такого полномочия, то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утвержденным нормативным правовым актом Администрации муниципального округа Первоуральск, не регулируются вопросы, относящиеся к предмету регулирования административного регламента в соответствии с настоящими Правилами разработки и утверждения административных регламентов предоставления муниципальных услуг (далее - Правила).</w:t>
      </w:r>
    </w:p>
    <w:p w:rsidR="00BF3603" w:rsidRDefault="00BF3603">
      <w:pPr>
        <w:pStyle w:val="ConsPlusNormal"/>
        <w:jc w:val="both"/>
      </w:pPr>
      <w:r>
        <w:t>(</w:t>
      </w:r>
      <w:proofErr w:type="gramStart"/>
      <w:r>
        <w:t>в</w:t>
      </w:r>
      <w:proofErr w:type="gramEnd"/>
      <w:r>
        <w:t xml:space="preserve"> ред. </w:t>
      </w:r>
      <w:hyperlink r:id="rId18">
        <w:r>
          <w:rPr>
            <w:color w:val="0000FF"/>
          </w:rPr>
          <w:t>Постановления</w:t>
        </w:r>
      </w:hyperlink>
      <w:r>
        <w:t xml:space="preserve"> Администрации городского округа Первоуральск от 20.12.2024 N 3324)</w:t>
      </w:r>
    </w:p>
    <w:p w:rsidR="00BF3603" w:rsidRDefault="00BF3603">
      <w:pPr>
        <w:pStyle w:val="ConsPlusNormal"/>
        <w:spacing w:before="220"/>
        <w:ind w:firstLine="540"/>
        <w:jc w:val="both"/>
      </w:pPr>
      <w:r>
        <w:t xml:space="preserve">Исполнение органами местного самоуправления отдельных государственных полномочий Российской Федерации, переданных им на основании федеральных законов с предоставлением субвенций из федерального бюджета, осуществляется в порядке, установленном административным регламентом предоставления государственной услуги в сфере переданных полномочий, </w:t>
      </w:r>
      <w:proofErr w:type="gramStart"/>
      <w:r>
        <w:t>который</w:t>
      </w:r>
      <w:proofErr w:type="gramEnd"/>
      <w:r>
        <w:t xml:space="preserve"> утверждается соответствующим федеральным органом исполнительной власти, если иное не установлено федеральным законом.</w:t>
      </w:r>
    </w:p>
    <w:p w:rsidR="00BF3603" w:rsidRDefault="00BF3603">
      <w:pPr>
        <w:pStyle w:val="ConsPlusNormal"/>
        <w:spacing w:before="220"/>
        <w:ind w:firstLine="540"/>
        <w:jc w:val="both"/>
      </w:pPr>
      <w:bookmarkStart w:id="2" w:name="P55"/>
      <w:bookmarkEnd w:id="2"/>
      <w:r>
        <w:t>4. Разработка, согласование, проведение экспертизы и утверждение проектов административных регламентов осуществляются субъектом предоставления муниципальных услуг с использованием программно-технических средств реестра услуг.</w:t>
      </w:r>
    </w:p>
    <w:p w:rsidR="00BF3603" w:rsidRDefault="00BF3603">
      <w:pPr>
        <w:pStyle w:val="ConsPlusNormal"/>
        <w:spacing w:before="220"/>
        <w:ind w:firstLine="540"/>
        <w:jc w:val="both"/>
      </w:pPr>
      <w:r>
        <w:t>5. Разработка административных регламентов включает следующие этапы:</w:t>
      </w:r>
    </w:p>
    <w:p w:rsidR="00BF3603" w:rsidRDefault="00BF3603">
      <w:pPr>
        <w:pStyle w:val="ConsPlusNormal"/>
        <w:spacing w:before="220"/>
        <w:ind w:firstLine="540"/>
        <w:jc w:val="both"/>
      </w:pPr>
      <w:bookmarkStart w:id="3" w:name="P57"/>
      <w:bookmarkEnd w:id="3"/>
      <w:r>
        <w:t>а) внесение в реестр услуг сведений о предоставляемой муниципальной услуге, в том числе о логически обособленных последовательностях административных действий при ее предоставлении (далее - административные процедуры);</w:t>
      </w:r>
    </w:p>
    <w:p w:rsidR="00BF3603" w:rsidRDefault="00BF3603">
      <w:pPr>
        <w:pStyle w:val="ConsPlusNormal"/>
        <w:spacing w:before="220"/>
        <w:ind w:firstLine="540"/>
        <w:jc w:val="both"/>
      </w:pPr>
      <w:bookmarkStart w:id="4" w:name="P58"/>
      <w:bookmarkEnd w:id="4"/>
      <w:r>
        <w:t xml:space="preserve">б) преобразование сведений, указанных в </w:t>
      </w:r>
      <w:hyperlink w:anchor="P57">
        <w:r>
          <w:rPr>
            <w:color w:val="0000FF"/>
          </w:rPr>
          <w:t>подпункте "а"</w:t>
        </w:r>
      </w:hyperlink>
      <w:r>
        <w:t xml:space="preserve"> настоящего пункта, в машиночитаемый вид в соответствии с требованиями, предусмотренными </w:t>
      </w:r>
      <w:hyperlink r:id="rId19">
        <w:r>
          <w:rPr>
            <w:color w:val="0000FF"/>
          </w:rPr>
          <w:t>частью 3 статьи 12</w:t>
        </w:r>
      </w:hyperlink>
      <w:r>
        <w:t xml:space="preserve"> Федерального закона от 27 июля 2010 года N 210-ФЗ "Об организации предоставления государственных и муниципальных услуг";</w:t>
      </w:r>
    </w:p>
    <w:p w:rsidR="00BF3603" w:rsidRDefault="00BF3603">
      <w:pPr>
        <w:pStyle w:val="ConsPlusNormal"/>
        <w:spacing w:before="220"/>
        <w:ind w:firstLine="540"/>
        <w:jc w:val="both"/>
      </w:pPr>
      <w:r>
        <w:t xml:space="preserve">в) автоматическое формирование из сведений, указанных в </w:t>
      </w:r>
      <w:hyperlink w:anchor="P58">
        <w:r>
          <w:rPr>
            <w:color w:val="0000FF"/>
          </w:rPr>
          <w:t>подпункте "б"</w:t>
        </w:r>
      </w:hyperlink>
      <w:r>
        <w:t xml:space="preserve">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w:t>
      </w:r>
      <w:hyperlink w:anchor="P67">
        <w:r>
          <w:rPr>
            <w:color w:val="0000FF"/>
          </w:rPr>
          <w:t>разделом II</w:t>
        </w:r>
      </w:hyperlink>
      <w:r>
        <w:t xml:space="preserve"> настоящих Правил.</w:t>
      </w:r>
    </w:p>
    <w:p w:rsidR="00BF3603" w:rsidRDefault="00BF3603">
      <w:pPr>
        <w:pStyle w:val="ConsPlusNormal"/>
        <w:spacing w:before="220"/>
        <w:ind w:firstLine="540"/>
        <w:jc w:val="both"/>
      </w:pPr>
      <w:r>
        <w:t xml:space="preserve">6. Сведения о муниципальной услуге, указанные в </w:t>
      </w:r>
      <w:hyperlink w:anchor="P57">
        <w:r>
          <w:rPr>
            <w:color w:val="0000FF"/>
          </w:rPr>
          <w:t>подпункте "а" пункта 5</w:t>
        </w:r>
      </w:hyperlink>
      <w:r>
        <w:t xml:space="preserve"> настоящих Правил, должны быть достаточны для описания:</w:t>
      </w:r>
    </w:p>
    <w:p w:rsidR="00BF3603" w:rsidRDefault="00BF3603">
      <w:pPr>
        <w:pStyle w:val="ConsPlusNormal"/>
        <w:spacing w:before="220"/>
        <w:ind w:firstLine="540"/>
        <w:jc w:val="both"/>
      </w:pPr>
      <w:bookmarkStart w:id="5" w:name="P61"/>
      <w:bookmarkEnd w:id="5"/>
      <w:r>
        <w:t>а) всех возможных категорий заявителей, обратившихся за одним результатом предоставления муниципальной услуги и объединенных общими признаками;</w:t>
      </w:r>
    </w:p>
    <w:p w:rsidR="00BF3603" w:rsidRDefault="00BF3603">
      <w:pPr>
        <w:pStyle w:val="ConsPlusNormal"/>
        <w:spacing w:before="220"/>
        <w:ind w:firstLine="540"/>
        <w:jc w:val="both"/>
      </w:pPr>
      <w:proofErr w:type="gramStart"/>
      <w:r>
        <w:t xml:space="preserve">б) уникальных для каждой категории заявителей, указанной в </w:t>
      </w:r>
      <w:hyperlink w:anchor="P61">
        <w:r>
          <w:rPr>
            <w:color w:val="0000FF"/>
          </w:rPr>
          <w:t>подпункте "а"</w:t>
        </w:r>
      </w:hyperlink>
      <w:r>
        <w:t xml:space="preserve"> настоящего пункта, сроков и порядка осуществления административных процедур, в том числе оснований для начала административных процедур, критериев принятия решений, результатов административных процедур и способов их фиксации, сведений о составе документов и (или) информации, необходимых для предоставления муниципальной услуги, основаниях для отказа в приеме таких документов и (или) информации, основаниях для</w:t>
      </w:r>
      <w:proofErr w:type="gramEnd"/>
      <w:r>
        <w:t xml:space="preserve"> приостановления предоставления муниципальной услуги, </w:t>
      </w:r>
      <w:proofErr w:type="gramStart"/>
      <w:r>
        <w:t>критериях</w:t>
      </w:r>
      <w:proofErr w:type="gramEnd"/>
      <w:r>
        <w:t xml:space="preserve"> принятия решения о предоставлении (об отказе в предоставлении) муниципальной услуги, а также максимального срока предоставления муниципальной услуги (далее - вариант предоставления муниципальной услуги).</w:t>
      </w:r>
    </w:p>
    <w:p w:rsidR="00BF3603" w:rsidRDefault="00BF3603">
      <w:pPr>
        <w:pStyle w:val="ConsPlusNormal"/>
        <w:spacing w:before="220"/>
        <w:ind w:firstLine="540"/>
        <w:jc w:val="both"/>
      </w:pPr>
      <w:r>
        <w:t xml:space="preserve">Сведения о муниципальной услуге, преобразованные в машиночитаемый вид в соответствии с </w:t>
      </w:r>
      <w:hyperlink w:anchor="P58">
        <w:r>
          <w:rPr>
            <w:color w:val="0000FF"/>
          </w:rPr>
          <w:t>подпунктом "б" пункта 5</w:t>
        </w:r>
      </w:hyperlink>
      <w:r>
        <w:t xml:space="preserve"> настоящих Правил,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w:t>
      </w:r>
    </w:p>
    <w:p w:rsidR="00BF3603" w:rsidRDefault="00BF3603">
      <w:pPr>
        <w:pStyle w:val="ConsPlusNormal"/>
        <w:spacing w:before="220"/>
        <w:ind w:firstLine="540"/>
        <w:jc w:val="both"/>
      </w:pPr>
      <w:r>
        <w:t xml:space="preserve">7. </w:t>
      </w:r>
      <w:proofErr w:type="gramStart"/>
      <w:r>
        <w:t>При разработке административных регламентов субъекты предоставления муниципальных услуг предусматривают оптимизацию (повышение качества) предоставления муниципальных услуг, в том числе возможность предоставления муниципальной услуги в упреждающем (</w:t>
      </w:r>
      <w:proofErr w:type="spellStart"/>
      <w:r>
        <w:t>проактивном</w:t>
      </w:r>
      <w:proofErr w:type="spellEnd"/>
      <w:r>
        <w:t>) режиме, многоканальность и экстерриториальность получения муниципальных услуг, описания всех вариантов предоставления муниципальной услуги, устранение избыточных административных процедур и сроков их осуществления, а также документов и (или) информации, требуемых для получения муниципальной услуги, внедрение реестровой модели</w:t>
      </w:r>
      <w:proofErr w:type="gramEnd"/>
      <w:r>
        <w:t xml:space="preserve"> предоставления муниципальных услуг, а также внедрение иных принципов предоставления муниципальных услуг, предусмотренных Федеральным </w:t>
      </w:r>
      <w:hyperlink r:id="rId20">
        <w:r>
          <w:rPr>
            <w:color w:val="0000FF"/>
          </w:rPr>
          <w:t>законом</w:t>
        </w:r>
      </w:hyperlink>
      <w:r>
        <w:t xml:space="preserve"> от 27 июля 2010 года N 210-ФЗ "Об организации предоставления государственных и муниципальных услуг".</w:t>
      </w:r>
    </w:p>
    <w:p w:rsidR="00BF3603" w:rsidRDefault="00BF3603">
      <w:pPr>
        <w:pStyle w:val="ConsPlusNormal"/>
        <w:spacing w:before="220"/>
        <w:ind w:firstLine="540"/>
        <w:jc w:val="both"/>
      </w:pPr>
      <w:bookmarkStart w:id="6" w:name="P65"/>
      <w:bookmarkEnd w:id="6"/>
      <w:r>
        <w:t>8. Наименование административных регламентов определяется субъектами предоставления муниципальных услуг с учетом формулировки нормативного правового акта, которым предусмотрена соответствующая муниципальная услуга.</w:t>
      </w:r>
    </w:p>
    <w:p w:rsidR="00BF3603" w:rsidRDefault="00BF3603">
      <w:pPr>
        <w:pStyle w:val="ConsPlusNormal"/>
        <w:jc w:val="both"/>
      </w:pPr>
    </w:p>
    <w:p w:rsidR="00BF3603" w:rsidRDefault="00BF3603">
      <w:pPr>
        <w:pStyle w:val="ConsPlusTitle"/>
        <w:jc w:val="center"/>
        <w:outlineLvl w:val="1"/>
      </w:pPr>
      <w:bookmarkStart w:id="7" w:name="P67"/>
      <w:bookmarkEnd w:id="7"/>
      <w:r>
        <w:t>II. ТРЕБОВАНИЯ К СТРУКТУРЕ И СОДЕРЖАНИЮ</w:t>
      </w:r>
    </w:p>
    <w:p w:rsidR="00BF3603" w:rsidRDefault="00BF3603">
      <w:pPr>
        <w:pStyle w:val="ConsPlusTitle"/>
        <w:jc w:val="center"/>
      </w:pPr>
      <w:r>
        <w:t>АДМИНИСТРАТИВНЫХ РЕГЛАМЕНТОВ</w:t>
      </w:r>
    </w:p>
    <w:p w:rsidR="00BF3603" w:rsidRDefault="00BF3603">
      <w:pPr>
        <w:pStyle w:val="ConsPlusNormal"/>
        <w:jc w:val="both"/>
      </w:pPr>
    </w:p>
    <w:p w:rsidR="00BF3603" w:rsidRDefault="00BF3603">
      <w:pPr>
        <w:pStyle w:val="ConsPlusNormal"/>
        <w:ind w:firstLine="540"/>
        <w:jc w:val="both"/>
      </w:pPr>
      <w:r>
        <w:t>9. В административный регламент включаются следующие разделы:</w:t>
      </w:r>
    </w:p>
    <w:p w:rsidR="00BF3603" w:rsidRDefault="00BF3603">
      <w:pPr>
        <w:pStyle w:val="ConsPlusNormal"/>
        <w:spacing w:before="220"/>
        <w:ind w:firstLine="540"/>
        <w:jc w:val="both"/>
      </w:pPr>
      <w:r>
        <w:t>а) общие положения;</w:t>
      </w:r>
    </w:p>
    <w:p w:rsidR="00BF3603" w:rsidRDefault="00BF3603">
      <w:pPr>
        <w:pStyle w:val="ConsPlusNormal"/>
        <w:spacing w:before="220"/>
        <w:ind w:firstLine="540"/>
        <w:jc w:val="both"/>
      </w:pPr>
      <w:r>
        <w:t>б) стандарт предоставления муниципальной услуги;</w:t>
      </w:r>
    </w:p>
    <w:p w:rsidR="00BF3603" w:rsidRDefault="00BF3603">
      <w:pPr>
        <w:pStyle w:val="ConsPlusNormal"/>
        <w:spacing w:before="220"/>
        <w:ind w:firstLine="540"/>
        <w:jc w:val="both"/>
      </w:pPr>
      <w:r>
        <w:t>в) состав, последовательность и сроки выполнения административных процедур;</w:t>
      </w:r>
    </w:p>
    <w:p w:rsidR="00BF3603" w:rsidRDefault="00BF3603">
      <w:pPr>
        <w:pStyle w:val="ConsPlusNormal"/>
        <w:spacing w:before="220"/>
        <w:ind w:firstLine="540"/>
        <w:jc w:val="both"/>
      </w:pPr>
      <w:r>
        <w:t xml:space="preserve">г) формы </w:t>
      </w:r>
      <w:proofErr w:type="gramStart"/>
      <w:r>
        <w:t>контроля за</w:t>
      </w:r>
      <w:proofErr w:type="gramEnd"/>
      <w:r>
        <w:t xml:space="preserve"> исполнением административного регламента;</w:t>
      </w:r>
    </w:p>
    <w:p w:rsidR="00BF3603" w:rsidRDefault="00BF3603">
      <w:pPr>
        <w:pStyle w:val="ConsPlusNormal"/>
        <w:spacing w:before="220"/>
        <w:ind w:firstLine="540"/>
        <w:jc w:val="both"/>
      </w:pPr>
      <w:r>
        <w:t>д) досудебный (внесудебный) порядок обжалования решений и действий (бездействия) субъекта предоставления муниципальных услуг, многофункционального центра и привлекаемых им организаций, а также их должностных лиц, государственных или муниципальных служащих, работников.</w:t>
      </w:r>
    </w:p>
    <w:p w:rsidR="00BF3603" w:rsidRDefault="00BF3603">
      <w:pPr>
        <w:pStyle w:val="ConsPlusNormal"/>
        <w:spacing w:before="220"/>
        <w:ind w:firstLine="540"/>
        <w:jc w:val="both"/>
      </w:pPr>
      <w:r>
        <w:t>9.1. При предоставлении муниципальной услуги многофункциональными центрами к утвержденному административному регламенту, а также при внесении в него изменений прилагается технологическая схема предоставления муниципальной услуги.</w:t>
      </w:r>
    </w:p>
    <w:p w:rsidR="00BF3603" w:rsidRDefault="00BF3603">
      <w:pPr>
        <w:pStyle w:val="ConsPlusNormal"/>
        <w:jc w:val="both"/>
      </w:pPr>
      <w:r>
        <w:t>(</w:t>
      </w:r>
      <w:proofErr w:type="gramStart"/>
      <w:r>
        <w:t>п</w:t>
      </w:r>
      <w:proofErr w:type="gramEnd"/>
      <w:r>
        <w:t xml:space="preserve">. 9.1 введен </w:t>
      </w:r>
      <w:hyperlink r:id="rId21">
        <w:r>
          <w:rPr>
            <w:color w:val="0000FF"/>
          </w:rPr>
          <w:t>Постановлением</w:t>
        </w:r>
      </w:hyperlink>
      <w:r>
        <w:t xml:space="preserve"> Администрации городского округа Первоуральск от 07.09.2023 N 2374)</w:t>
      </w:r>
    </w:p>
    <w:p w:rsidR="00BF3603" w:rsidRDefault="00BF3603">
      <w:pPr>
        <w:pStyle w:val="ConsPlusNormal"/>
        <w:spacing w:before="220"/>
        <w:ind w:firstLine="540"/>
        <w:jc w:val="both"/>
      </w:pPr>
      <w:r>
        <w:t>10. В раздел "Общие положения" включаются следующие положения:</w:t>
      </w:r>
    </w:p>
    <w:p w:rsidR="00BF3603" w:rsidRDefault="00BF3603">
      <w:pPr>
        <w:pStyle w:val="ConsPlusNormal"/>
        <w:spacing w:before="220"/>
        <w:ind w:firstLine="540"/>
        <w:jc w:val="both"/>
      </w:pPr>
      <w:r>
        <w:t>а) предмет регулирования административного регламента;</w:t>
      </w:r>
    </w:p>
    <w:p w:rsidR="00BF3603" w:rsidRDefault="00BF3603">
      <w:pPr>
        <w:pStyle w:val="ConsPlusNormal"/>
        <w:spacing w:before="220"/>
        <w:ind w:firstLine="540"/>
        <w:jc w:val="both"/>
      </w:pPr>
      <w:r>
        <w:t>б) круг заявителей;</w:t>
      </w:r>
    </w:p>
    <w:p w:rsidR="00BF3603" w:rsidRDefault="00BF3603">
      <w:pPr>
        <w:pStyle w:val="ConsPlusNormal"/>
        <w:spacing w:before="220"/>
        <w:ind w:firstLine="540"/>
        <w:jc w:val="both"/>
      </w:pPr>
      <w:r>
        <w:t>в)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субъектом предоставления муниципальных услуг (далее - профилирование), а также результата, за предоставлением которого обратился заявитель.</w:t>
      </w:r>
    </w:p>
    <w:p w:rsidR="00BF3603" w:rsidRDefault="00BF3603">
      <w:pPr>
        <w:pStyle w:val="ConsPlusNormal"/>
        <w:spacing w:before="220"/>
        <w:ind w:firstLine="540"/>
        <w:jc w:val="both"/>
      </w:pPr>
      <w:r>
        <w:t>11. Раздел "Стандарт предоставления муниципальных услуг" состоит из следующих подразделов:</w:t>
      </w:r>
    </w:p>
    <w:p w:rsidR="00BF3603" w:rsidRDefault="00BF3603">
      <w:pPr>
        <w:pStyle w:val="ConsPlusNormal"/>
        <w:spacing w:before="220"/>
        <w:ind w:firstLine="540"/>
        <w:jc w:val="both"/>
      </w:pPr>
      <w:r>
        <w:t>а) наименование муниципальной услуги;</w:t>
      </w:r>
    </w:p>
    <w:p w:rsidR="00BF3603" w:rsidRDefault="00BF3603">
      <w:pPr>
        <w:pStyle w:val="ConsPlusNormal"/>
        <w:spacing w:before="220"/>
        <w:ind w:firstLine="540"/>
        <w:jc w:val="both"/>
      </w:pPr>
      <w:r>
        <w:t>б) наименование субъекта предоставления муниципальной услуги;</w:t>
      </w:r>
    </w:p>
    <w:p w:rsidR="00BF3603" w:rsidRDefault="00BF3603">
      <w:pPr>
        <w:pStyle w:val="ConsPlusNormal"/>
        <w:spacing w:before="220"/>
        <w:ind w:firstLine="540"/>
        <w:jc w:val="both"/>
      </w:pPr>
      <w:r>
        <w:t>в) ожидаемый результат предоставления муниципальной услуги;</w:t>
      </w:r>
    </w:p>
    <w:p w:rsidR="00BF3603" w:rsidRDefault="00BF3603">
      <w:pPr>
        <w:pStyle w:val="ConsPlusNormal"/>
        <w:spacing w:before="220"/>
        <w:ind w:firstLine="540"/>
        <w:jc w:val="both"/>
      </w:pPr>
      <w:r>
        <w:t>г) срок предоставления муниципальной услуги;</w:t>
      </w:r>
    </w:p>
    <w:p w:rsidR="00BF3603" w:rsidRDefault="00BF3603">
      <w:pPr>
        <w:pStyle w:val="ConsPlusNormal"/>
        <w:spacing w:before="220"/>
        <w:ind w:firstLine="540"/>
        <w:jc w:val="both"/>
      </w:pPr>
      <w:r>
        <w:t>д) правовые основания для предоставления муниципальной услуги;</w:t>
      </w:r>
    </w:p>
    <w:p w:rsidR="00BF3603" w:rsidRDefault="00BF3603">
      <w:pPr>
        <w:pStyle w:val="ConsPlusNormal"/>
        <w:spacing w:before="220"/>
        <w:ind w:firstLine="540"/>
        <w:jc w:val="both"/>
      </w:pPr>
      <w:r>
        <w:t>е) исчерпывающий перечень документов, необходимых для предоставления муниципальной услуги;</w:t>
      </w:r>
    </w:p>
    <w:p w:rsidR="00BF3603" w:rsidRDefault="00BF3603">
      <w:pPr>
        <w:pStyle w:val="ConsPlusNormal"/>
        <w:spacing w:before="220"/>
        <w:ind w:firstLine="540"/>
        <w:jc w:val="both"/>
      </w:pPr>
      <w:r>
        <w:t>ж) исчерпывающий перечень оснований для отказа в приеме документов, необходимых для предоставления муниципальной услуги;</w:t>
      </w:r>
    </w:p>
    <w:p w:rsidR="00BF3603" w:rsidRDefault="00BF3603">
      <w:pPr>
        <w:pStyle w:val="ConsPlusNormal"/>
        <w:spacing w:before="220"/>
        <w:ind w:firstLine="540"/>
        <w:jc w:val="both"/>
      </w:pPr>
      <w:r>
        <w:t>з) исчерпывающий перечень оснований для отказа в предоставлении муниципальной услуги или приостановления предоставления муниципальной услуги;</w:t>
      </w:r>
    </w:p>
    <w:p w:rsidR="00BF3603" w:rsidRDefault="00BF3603">
      <w:pPr>
        <w:pStyle w:val="ConsPlusNormal"/>
        <w:spacing w:before="220"/>
        <w:ind w:firstLine="540"/>
        <w:jc w:val="both"/>
      </w:pPr>
      <w:r>
        <w:t>и) размер платы, взимаемой с заявителя при предоставлении муниципальной услуги, и способы ее взимания;</w:t>
      </w:r>
    </w:p>
    <w:p w:rsidR="00BF3603" w:rsidRDefault="00BF3603">
      <w:pPr>
        <w:pStyle w:val="ConsPlusNormal"/>
        <w:spacing w:before="220"/>
        <w:ind w:firstLine="540"/>
        <w:jc w:val="both"/>
      </w:pPr>
      <w:r>
        <w:t>к)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BF3603" w:rsidRDefault="00BF3603">
      <w:pPr>
        <w:pStyle w:val="ConsPlusNormal"/>
        <w:spacing w:before="220"/>
        <w:ind w:firstLine="540"/>
        <w:jc w:val="both"/>
      </w:pPr>
      <w:r>
        <w:t>л) срок регистрации запроса заявителя о предоставлении муниципальной услуги;</w:t>
      </w:r>
    </w:p>
    <w:p w:rsidR="00BF3603" w:rsidRDefault="00BF3603">
      <w:pPr>
        <w:pStyle w:val="ConsPlusNormal"/>
        <w:spacing w:before="220"/>
        <w:ind w:firstLine="540"/>
        <w:jc w:val="both"/>
      </w:pPr>
      <w:r>
        <w:t>м) требования к помещениям, в которых предоставляются муниципальной услуги;</w:t>
      </w:r>
    </w:p>
    <w:p w:rsidR="00BF3603" w:rsidRDefault="00BF3603">
      <w:pPr>
        <w:pStyle w:val="ConsPlusNormal"/>
        <w:spacing w:before="220"/>
        <w:ind w:firstLine="540"/>
        <w:jc w:val="both"/>
      </w:pPr>
      <w:r>
        <w:t>н) показатели доступности и качества муниципальной услуги;</w:t>
      </w:r>
    </w:p>
    <w:p w:rsidR="00BF3603" w:rsidRDefault="00BF3603">
      <w:pPr>
        <w:pStyle w:val="ConsPlusNormal"/>
        <w:spacing w:before="220"/>
        <w:ind w:firstLine="540"/>
        <w:jc w:val="both"/>
      </w:pPr>
      <w:r>
        <w:t>о)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муниципальных услуг в электронной форме.</w:t>
      </w:r>
    </w:p>
    <w:p w:rsidR="00BF3603" w:rsidRDefault="00BF3603">
      <w:pPr>
        <w:pStyle w:val="ConsPlusNormal"/>
        <w:spacing w:before="220"/>
        <w:ind w:firstLine="540"/>
        <w:jc w:val="both"/>
      </w:pPr>
      <w:r>
        <w:t>12. Подраздел "Наименование субъекта предоставления муниципальной услуги" должен включать следующие положения:</w:t>
      </w:r>
    </w:p>
    <w:p w:rsidR="00BF3603" w:rsidRDefault="00BF3603">
      <w:pPr>
        <w:pStyle w:val="ConsPlusNormal"/>
        <w:spacing w:before="220"/>
        <w:ind w:firstLine="540"/>
        <w:jc w:val="both"/>
      </w:pPr>
      <w:r>
        <w:t>а) полное наименование субъекта предоставления муниципальной услуги;</w:t>
      </w:r>
    </w:p>
    <w:p w:rsidR="00BF3603" w:rsidRDefault="00BF3603">
      <w:pPr>
        <w:pStyle w:val="ConsPlusNormal"/>
        <w:spacing w:before="220"/>
        <w:ind w:firstLine="540"/>
        <w:jc w:val="both"/>
      </w:pPr>
      <w:r>
        <w:t>б)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BF3603" w:rsidRDefault="00BF3603">
      <w:pPr>
        <w:pStyle w:val="ConsPlusNormal"/>
        <w:spacing w:before="220"/>
        <w:ind w:firstLine="540"/>
        <w:jc w:val="both"/>
      </w:pPr>
      <w:bookmarkStart w:id="8" w:name="P100"/>
      <w:bookmarkEnd w:id="8"/>
      <w:r>
        <w:t>13. Подраздел "Результат предоставления муниципальной услуги" должен включать следующие положения:</w:t>
      </w:r>
    </w:p>
    <w:p w:rsidR="00BF3603" w:rsidRDefault="00BF3603">
      <w:pPr>
        <w:pStyle w:val="ConsPlusNormal"/>
        <w:spacing w:before="220"/>
        <w:ind w:firstLine="540"/>
        <w:jc w:val="both"/>
      </w:pPr>
      <w:r>
        <w:t>а) наименование результата (результатов) предоставления муниципальной услуги;</w:t>
      </w:r>
    </w:p>
    <w:p w:rsidR="00BF3603" w:rsidRDefault="00BF3603">
      <w:pPr>
        <w:pStyle w:val="ConsPlusNormal"/>
        <w:spacing w:before="220"/>
        <w:ind w:firstLine="540"/>
        <w:jc w:val="both"/>
      </w:pPr>
      <w:r>
        <w:t>б) наименование и состав реквизитов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BF3603" w:rsidRDefault="00BF3603">
      <w:pPr>
        <w:pStyle w:val="ConsPlusNormal"/>
        <w:spacing w:before="220"/>
        <w:ind w:firstLine="540"/>
        <w:jc w:val="both"/>
      </w:pPr>
      <w:r>
        <w:t>в) состав реестровой записи о результате предоставления муниципальной услуги, а также наименование информационного ресурса, в котором размещена такая реестровая запись (в случае, если результатом предоставления муниципальной услуги является реестровая запись);</w:t>
      </w:r>
    </w:p>
    <w:p w:rsidR="00BF3603" w:rsidRDefault="00BF3603">
      <w:pPr>
        <w:pStyle w:val="ConsPlusNormal"/>
        <w:spacing w:before="220"/>
        <w:ind w:firstLine="540"/>
        <w:jc w:val="both"/>
      </w:pPr>
      <w:r>
        <w:t>г) наименование информационной системы, в которой фиксируется факт получения заявителем результата предоставления муниципальной услуги;</w:t>
      </w:r>
    </w:p>
    <w:p w:rsidR="00BF3603" w:rsidRDefault="00BF3603">
      <w:pPr>
        <w:pStyle w:val="ConsPlusNormal"/>
        <w:spacing w:before="220"/>
        <w:ind w:firstLine="540"/>
        <w:jc w:val="both"/>
      </w:pPr>
      <w:r>
        <w:t>д) способ получения результата предоставления муниципальной услуги.</w:t>
      </w:r>
    </w:p>
    <w:p w:rsidR="00BF3603" w:rsidRDefault="00BF3603">
      <w:pPr>
        <w:pStyle w:val="ConsPlusNormal"/>
        <w:spacing w:before="220"/>
        <w:ind w:firstLine="540"/>
        <w:jc w:val="both"/>
      </w:pPr>
      <w:r>
        <w:t xml:space="preserve">14. Положения, указанные в </w:t>
      </w:r>
      <w:hyperlink w:anchor="P100">
        <w:r>
          <w:rPr>
            <w:color w:val="0000FF"/>
          </w:rPr>
          <w:t>пункте 13</w:t>
        </w:r>
      </w:hyperlink>
      <w:r>
        <w:t xml:space="preserve"> настоящих Правил, приводятся для каждого варианта предоставления муниципальной услуги в содержащих описания таких вариантов подразделах административного регламента.</w:t>
      </w:r>
    </w:p>
    <w:p w:rsidR="00BF3603" w:rsidRDefault="00BF3603">
      <w:pPr>
        <w:pStyle w:val="ConsPlusNormal"/>
        <w:spacing w:before="220"/>
        <w:ind w:firstLine="540"/>
        <w:jc w:val="both"/>
      </w:pPr>
      <w:r>
        <w:t>15.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w:t>
      </w:r>
    </w:p>
    <w:p w:rsidR="00BF3603" w:rsidRDefault="00BF3603">
      <w:pPr>
        <w:pStyle w:val="ConsPlusNormal"/>
        <w:spacing w:before="220"/>
        <w:ind w:firstLine="540"/>
        <w:jc w:val="both"/>
      </w:pPr>
      <w:r>
        <w:t>а) субъектом предоставления муниципальных услуг,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адрес субъекта предоставления муниципальных услуг;</w:t>
      </w:r>
    </w:p>
    <w:p w:rsidR="00BF3603" w:rsidRDefault="00BF3603">
      <w:pPr>
        <w:pStyle w:val="ConsPlusNormal"/>
        <w:spacing w:before="220"/>
        <w:ind w:firstLine="540"/>
        <w:jc w:val="both"/>
      </w:pPr>
      <w:r>
        <w:t>б)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на официальном сайте субъекта предоставления муниципальных услуг;</w:t>
      </w:r>
    </w:p>
    <w:p w:rsidR="00BF3603" w:rsidRDefault="00BF3603">
      <w:pPr>
        <w:pStyle w:val="ConsPlusNormal"/>
        <w:spacing w:before="220"/>
        <w:ind w:firstLine="540"/>
        <w:jc w:val="both"/>
      </w:pPr>
      <w:r>
        <w:t>в) в многофункциональном центре в случае, если запрос и документы и (или) информация, необходимые для предоставления муниципальной услуги, поданы заявителем в многофункциональном центре.</w:t>
      </w:r>
    </w:p>
    <w:p w:rsidR="00BF3603" w:rsidRDefault="00BF3603">
      <w:pPr>
        <w:pStyle w:val="ConsPlusNormal"/>
        <w:spacing w:before="220"/>
        <w:ind w:firstLine="540"/>
        <w:jc w:val="both"/>
      </w:pPr>
      <w:r>
        <w:t>Максимальный срок предоставления муниципальной услуги для каждого варианта предоставления муниципальной услуги приводится в содержащих описания таких вариантов подразделах административного регламента.</w:t>
      </w:r>
    </w:p>
    <w:p w:rsidR="00BF3603" w:rsidRDefault="00BF3603">
      <w:pPr>
        <w:pStyle w:val="ConsPlusNormal"/>
        <w:spacing w:before="220"/>
        <w:ind w:firstLine="540"/>
        <w:jc w:val="both"/>
      </w:pPr>
      <w:r>
        <w:t xml:space="preserve">16. </w:t>
      </w:r>
      <w:proofErr w:type="gramStart"/>
      <w:r>
        <w:t>Подраздел "Правовые основания для предоставления муниципальной услуги" должен включать сведения о размещении на официальном сайте субъекта предоставления муниципальных услуг, а также на Едином портале государственных и муниципальных услуг перечня нормативных правовых актов, регулирующих предоставление муниципальной услуги, информации о порядке досудебного (внесудебного) обжалования решений и действий (бездействия) субъектов предоставления муниципальных услуг, а также их должностных лиц, муниципальных служащих, работников.</w:t>
      </w:r>
      <w:proofErr w:type="gramEnd"/>
    </w:p>
    <w:p w:rsidR="00BF3603" w:rsidRDefault="00BF3603">
      <w:pPr>
        <w:pStyle w:val="ConsPlusNormal"/>
        <w:spacing w:before="220"/>
        <w:ind w:firstLine="540"/>
        <w:jc w:val="both"/>
      </w:pPr>
      <w:r>
        <w:t xml:space="preserve">17. </w:t>
      </w:r>
      <w:proofErr w:type="gramStart"/>
      <w:r>
        <w:t>Подраздел "Исчерпывающий перечень документов, необходимых для предоставления муниципальной услуги" должен включать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roofErr w:type="gramEnd"/>
      <w:r>
        <w:t xml:space="preserve"> Также состав и способы подачи запроса о предоставлении муниципальной услуги, который должны содержать:</w:t>
      </w:r>
    </w:p>
    <w:p w:rsidR="00BF3603" w:rsidRDefault="00BF3603">
      <w:pPr>
        <w:pStyle w:val="ConsPlusNormal"/>
        <w:spacing w:before="220"/>
        <w:ind w:firstLine="540"/>
        <w:jc w:val="both"/>
      </w:pPr>
      <w:r>
        <w:t>а) полное наименование субъекта предоставления муниципальных услуг;</w:t>
      </w:r>
    </w:p>
    <w:p w:rsidR="00BF3603" w:rsidRDefault="00BF3603">
      <w:pPr>
        <w:pStyle w:val="ConsPlusNormal"/>
        <w:spacing w:before="220"/>
        <w:ind w:firstLine="540"/>
        <w:jc w:val="both"/>
      </w:pPr>
      <w:r>
        <w:t>б) сведения, позволяющие идентифицировать заявителя, содержащиеся в документах, предусмотренных законодательством Российской Федерации;</w:t>
      </w:r>
    </w:p>
    <w:p w:rsidR="00BF3603" w:rsidRDefault="00BF3603">
      <w:pPr>
        <w:pStyle w:val="ConsPlusNormal"/>
        <w:spacing w:before="220"/>
        <w:ind w:firstLine="540"/>
        <w:jc w:val="both"/>
      </w:pPr>
      <w:r>
        <w:t>в) сведения, позволяющие идентифицировать представителя, содержащиеся в документах, предусмотренных законодательством Российской Федерации;</w:t>
      </w:r>
    </w:p>
    <w:p w:rsidR="00BF3603" w:rsidRDefault="00BF3603">
      <w:pPr>
        <w:pStyle w:val="ConsPlusNormal"/>
        <w:spacing w:before="220"/>
        <w:ind w:firstLine="540"/>
        <w:jc w:val="both"/>
      </w:pPr>
      <w:r>
        <w:t>г) дополнительные сведения, необходимые для предоставления муниципальной услуги;</w:t>
      </w:r>
    </w:p>
    <w:p w:rsidR="00BF3603" w:rsidRDefault="00BF3603">
      <w:pPr>
        <w:pStyle w:val="ConsPlusNormal"/>
        <w:spacing w:before="220"/>
        <w:ind w:firstLine="540"/>
        <w:jc w:val="both"/>
      </w:pPr>
      <w:r>
        <w:t>д) перечень прилагаемых к запросу документов и (или) информации;</w:t>
      </w:r>
    </w:p>
    <w:p w:rsidR="00BF3603" w:rsidRDefault="00BF3603">
      <w:pPr>
        <w:pStyle w:val="ConsPlusNormal"/>
        <w:spacing w:before="220"/>
        <w:ind w:firstLine="540"/>
        <w:jc w:val="both"/>
      </w:pPr>
      <w:bookmarkStart w:id="9" w:name="P119"/>
      <w:bookmarkEnd w:id="9"/>
      <w:r>
        <w:t>е) наименование документов (категорий документов), необходимых для предоставления муниципальной услуги в соответствии с нормативными правовыми актами и обязательных для представления заявителями, а также требования к оформлению указанных документов (категорий документов);</w:t>
      </w:r>
    </w:p>
    <w:p w:rsidR="00BF3603" w:rsidRDefault="00BF3603">
      <w:pPr>
        <w:pStyle w:val="ConsPlusNormal"/>
        <w:spacing w:before="220"/>
        <w:ind w:firstLine="540"/>
        <w:jc w:val="both"/>
      </w:pPr>
      <w:bookmarkStart w:id="10" w:name="P120"/>
      <w:bookmarkEnd w:id="10"/>
      <w:r>
        <w:t>ж) наименование документов (категорий документов), необходимых для предоставления муниципальной услуги в соответствии с нормативными правовыми актами и представляемых заявителями по собственной инициативе, а также требования к оформлению указанных документов (категорий документов).</w:t>
      </w:r>
    </w:p>
    <w:p w:rsidR="00BF3603" w:rsidRDefault="00BF3603">
      <w:pPr>
        <w:pStyle w:val="ConsPlusNormal"/>
        <w:spacing w:before="220"/>
        <w:ind w:firstLine="540"/>
        <w:jc w:val="both"/>
      </w:pPr>
      <w:r>
        <w:t>Формы запроса и иных документов, подаваемых заявителем в связи с предоставлением муниципальной услуги,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нормативными правовыми актами Правительства Российской Федерации и нормативными правовыми актами Свердловской области.</w:t>
      </w:r>
    </w:p>
    <w:p w:rsidR="00BF3603" w:rsidRDefault="00BF3603">
      <w:pPr>
        <w:pStyle w:val="ConsPlusNormal"/>
        <w:spacing w:before="220"/>
        <w:ind w:firstLine="540"/>
        <w:jc w:val="both"/>
      </w:pPr>
      <w:r>
        <w:t xml:space="preserve">Исчерпывающий перечень документов, указанных в </w:t>
      </w:r>
      <w:hyperlink w:anchor="P119">
        <w:r>
          <w:rPr>
            <w:color w:val="0000FF"/>
          </w:rPr>
          <w:t>подпунктах "е"</w:t>
        </w:r>
      </w:hyperlink>
      <w:r>
        <w:t xml:space="preserve"> и </w:t>
      </w:r>
      <w:hyperlink w:anchor="P120">
        <w:r>
          <w:rPr>
            <w:color w:val="0000FF"/>
          </w:rPr>
          <w:t>"ж"</w:t>
        </w:r>
      </w:hyperlink>
      <w:r>
        <w:t xml:space="preserve"> настоящего пункта,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w:t>
      </w:r>
    </w:p>
    <w:p w:rsidR="00BF3603" w:rsidRDefault="00BF3603">
      <w:pPr>
        <w:pStyle w:val="ConsPlusNormal"/>
        <w:spacing w:before="220"/>
        <w:ind w:firstLine="540"/>
        <w:jc w:val="both"/>
      </w:pPr>
      <w:r>
        <w:t>18. Подраздел "Исчерпывающий перечень оснований для отказа в приеме документов, необходимых для предоставления муниципальной услуги" должен включать информацию об исчерпывающем перечне таких оснований.</w:t>
      </w:r>
    </w:p>
    <w:p w:rsidR="00BF3603" w:rsidRDefault="00BF3603">
      <w:pPr>
        <w:pStyle w:val="ConsPlusNormal"/>
        <w:spacing w:before="220"/>
        <w:ind w:firstLine="540"/>
        <w:jc w:val="both"/>
      </w:pPr>
      <w:r>
        <w:t>Исчерпывающий перечень оснований для каждого варианта предоставления муниципальной услуги приводится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BF3603" w:rsidRDefault="00BF3603">
      <w:pPr>
        <w:pStyle w:val="ConsPlusNormal"/>
        <w:spacing w:before="220"/>
        <w:ind w:firstLine="540"/>
        <w:jc w:val="both"/>
      </w:pPr>
      <w:r>
        <w:t>19. Подраздел "Исчерпывающий перечень оснований для приостановления предоставления муниципальной услуги или отказа в предоставлении муниципальной услуги" должен включать следующие положения:</w:t>
      </w:r>
    </w:p>
    <w:p w:rsidR="00BF3603" w:rsidRDefault="00BF3603">
      <w:pPr>
        <w:pStyle w:val="ConsPlusNormal"/>
        <w:spacing w:before="220"/>
        <w:ind w:firstLine="540"/>
        <w:jc w:val="both"/>
      </w:pPr>
      <w:bookmarkStart w:id="11" w:name="P126"/>
      <w:bookmarkEnd w:id="11"/>
      <w:r>
        <w:t>а) исчерпывающий перечень оснований для приостановления предоставления муниципальной услуги в случае, если возможность приостановления муниципальной услуги предусмотрена законодательством Российской Федерации;</w:t>
      </w:r>
    </w:p>
    <w:p w:rsidR="00BF3603" w:rsidRDefault="00BF3603">
      <w:pPr>
        <w:pStyle w:val="ConsPlusNormal"/>
        <w:spacing w:before="220"/>
        <w:ind w:firstLine="540"/>
        <w:jc w:val="both"/>
      </w:pPr>
      <w:bookmarkStart w:id="12" w:name="P127"/>
      <w:bookmarkEnd w:id="12"/>
      <w:r>
        <w:t>б) исчерпывающий перечень оснований для отказа в предоставлении муниципальной услуги.</w:t>
      </w:r>
    </w:p>
    <w:p w:rsidR="00BF3603" w:rsidRDefault="00BF3603">
      <w:pPr>
        <w:pStyle w:val="ConsPlusNormal"/>
        <w:spacing w:before="220"/>
        <w:ind w:firstLine="540"/>
        <w:jc w:val="both"/>
      </w:pPr>
      <w:bookmarkStart w:id="13" w:name="P128"/>
      <w:bookmarkEnd w:id="13"/>
      <w:r>
        <w:t xml:space="preserve">Для каждого из таких оснований в </w:t>
      </w:r>
      <w:hyperlink w:anchor="P126">
        <w:r>
          <w:rPr>
            <w:color w:val="0000FF"/>
          </w:rPr>
          <w:t>подпунктах "а"</w:t>
        </w:r>
      </w:hyperlink>
      <w:r>
        <w:t xml:space="preserve"> и </w:t>
      </w:r>
      <w:hyperlink w:anchor="P127">
        <w:r>
          <w:rPr>
            <w:color w:val="0000FF"/>
          </w:rPr>
          <w:t>"б"</w:t>
        </w:r>
      </w:hyperlink>
      <w:r>
        <w:t xml:space="preserve"> настоящего пункта предусматриваются критерии принятия решения о предоставлении (об отказе в предоставлении) муниципальной услуги и критерии принятия решения о приостановлении предоставления муниципальной услуги.</w:t>
      </w:r>
    </w:p>
    <w:p w:rsidR="00BF3603" w:rsidRDefault="00BF3603">
      <w:pPr>
        <w:pStyle w:val="ConsPlusNormal"/>
        <w:spacing w:before="220"/>
        <w:ind w:firstLine="540"/>
        <w:jc w:val="both"/>
      </w:pPr>
      <w:r>
        <w:t xml:space="preserve">Исчерпывающий перечень оснований, предусмотренных </w:t>
      </w:r>
      <w:hyperlink w:anchor="P126">
        <w:r>
          <w:rPr>
            <w:color w:val="0000FF"/>
          </w:rPr>
          <w:t>подпунктами "а"</w:t>
        </w:r>
      </w:hyperlink>
      <w:r>
        <w:t xml:space="preserve"> и </w:t>
      </w:r>
      <w:hyperlink w:anchor="P127">
        <w:r>
          <w:rPr>
            <w:color w:val="0000FF"/>
          </w:rPr>
          <w:t>"б"</w:t>
        </w:r>
      </w:hyperlink>
      <w:r>
        <w:t xml:space="preserve"> настоящего пункта,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BF3603" w:rsidRDefault="00BF3603">
      <w:pPr>
        <w:pStyle w:val="ConsPlusNormal"/>
        <w:spacing w:before="220"/>
        <w:ind w:firstLine="540"/>
        <w:jc w:val="both"/>
      </w:pPr>
      <w:r>
        <w:t>20. В подраздел "Размер платы, взимаемой с заявителя при предоставлении муниципальной услуги, и способы ее взимания" включаются следующие положения:</w:t>
      </w:r>
    </w:p>
    <w:p w:rsidR="00BF3603" w:rsidRDefault="00BF3603">
      <w:pPr>
        <w:pStyle w:val="ConsPlusNormal"/>
        <w:spacing w:before="220"/>
        <w:ind w:firstLine="540"/>
        <w:jc w:val="both"/>
      </w:pPr>
      <w:r>
        <w:t>а) сведения о размещении на Едином портале государственных и муниципальных услуг информации о размере государственной пошлины или иной платы, взимаемой за предоставление муниципальной услуги;</w:t>
      </w:r>
    </w:p>
    <w:p w:rsidR="00BF3603" w:rsidRDefault="00BF3603">
      <w:pPr>
        <w:pStyle w:val="ConsPlusNormal"/>
        <w:spacing w:before="220"/>
        <w:ind w:firstLine="540"/>
        <w:jc w:val="both"/>
      </w:pPr>
      <w:r>
        <w:t>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F3603" w:rsidRDefault="00BF3603">
      <w:pPr>
        <w:pStyle w:val="ConsPlusNormal"/>
        <w:spacing w:before="220"/>
        <w:ind w:firstLine="540"/>
        <w:jc w:val="both"/>
      </w:pPr>
      <w:r>
        <w:t xml:space="preserve">21. </w:t>
      </w:r>
      <w:proofErr w:type="gramStart"/>
      <w:r>
        <w:t>В подраздел "Требования к помещениям, в которых предоставляются муниципальные услуги" включаются требования, которым должны соответствовать такие помещения,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необходимые для предоставления каждой муниципальной услуги, а также требования к обеспечению доступности для инвалидов указанных объектов в соответствии</w:t>
      </w:r>
      <w:proofErr w:type="gramEnd"/>
      <w:r>
        <w:t xml:space="preserve"> с законодательством Российской Федерации о социальной защите инвалидов.</w:t>
      </w:r>
    </w:p>
    <w:p w:rsidR="00BF3603" w:rsidRDefault="00BF3603">
      <w:pPr>
        <w:pStyle w:val="ConsPlusNormal"/>
        <w:spacing w:before="220"/>
        <w:ind w:firstLine="540"/>
        <w:jc w:val="both"/>
      </w:pPr>
      <w:r>
        <w:t xml:space="preserve">22. </w:t>
      </w:r>
      <w:proofErr w:type="gramStart"/>
      <w:r>
        <w:t>В подраздел "Показатели качества и доступности муниципальной услуги" включается перечень показателей качества и доступности муниципальной услуги, в том числе доступность электронных форм документов, необходимых для предоставления услуги, возможность подачи запроса на получение муниципальной услуги и документов в электронной форме, своевременное предоставление муниципальной услуги (отсутствие нарушений сроков предоставления муниципальной услуги), предоставление муниципальной услуги в соответствии с вариантом предоставления муниципальной услуги, доступность</w:t>
      </w:r>
      <w:proofErr w:type="gramEnd"/>
      <w:r>
        <w:t xml:space="preserve"> инструментов совершения в электронном виде платежей, необходимых для получения муниципальной услуги,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BF3603" w:rsidRDefault="00BF3603">
      <w:pPr>
        <w:pStyle w:val="ConsPlusNormal"/>
        <w:spacing w:before="220"/>
        <w:ind w:firstLine="540"/>
        <w:jc w:val="both"/>
      </w:pPr>
      <w:r>
        <w:t>23. В подраздел "Иные требования к предоставлению муниципальной услуги" включаются следующие положения:</w:t>
      </w:r>
    </w:p>
    <w:p w:rsidR="00BF3603" w:rsidRDefault="00BF3603">
      <w:pPr>
        <w:pStyle w:val="ConsPlusNormal"/>
        <w:spacing w:before="220"/>
        <w:ind w:firstLine="540"/>
        <w:jc w:val="both"/>
      </w:pPr>
      <w:bookmarkStart w:id="14" w:name="P136"/>
      <w:bookmarkEnd w:id="14"/>
      <w:r>
        <w:t>а) перечень услуг, которые являются необходимыми и обязательными для предоставления муниципальной услуги;</w:t>
      </w:r>
    </w:p>
    <w:p w:rsidR="00BF3603" w:rsidRDefault="00BF3603">
      <w:pPr>
        <w:pStyle w:val="ConsPlusNormal"/>
        <w:spacing w:before="220"/>
        <w:ind w:firstLine="540"/>
        <w:jc w:val="both"/>
      </w:pPr>
      <w:r>
        <w:t xml:space="preserve">б) размер платы за предоставление указанных в </w:t>
      </w:r>
      <w:hyperlink w:anchor="P136">
        <w:r>
          <w:rPr>
            <w:color w:val="0000FF"/>
          </w:rPr>
          <w:t>подпункте "а"</w:t>
        </w:r>
      </w:hyperlink>
      <w:r>
        <w:t xml:space="preserve"> настоящего пункта услуг в случаях, когда размер платы установлен законодательством Российской Федерации;</w:t>
      </w:r>
    </w:p>
    <w:p w:rsidR="00BF3603" w:rsidRDefault="00BF3603">
      <w:pPr>
        <w:pStyle w:val="ConsPlusNormal"/>
        <w:spacing w:before="220"/>
        <w:ind w:firstLine="540"/>
        <w:jc w:val="both"/>
      </w:pPr>
      <w:r>
        <w:t>в) перечень информационных систем, используемых для предоставления муниципальной услуги.</w:t>
      </w:r>
    </w:p>
    <w:p w:rsidR="00BF3603" w:rsidRDefault="00BF3603">
      <w:pPr>
        <w:pStyle w:val="ConsPlusNormal"/>
        <w:spacing w:before="220"/>
        <w:ind w:firstLine="540"/>
        <w:jc w:val="both"/>
      </w:pPr>
      <w:r>
        <w:t>24.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BF3603" w:rsidRDefault="00BF3603">
      <w:pPr>
        <w:pStyle w:val="ConsPlusNormal"/>
        <w:spacing w:before="220"/>
        <w:ind w:firstLine="540"/>
        <w:jc w:val="both"/>
      </w:pPr>
      <w:bookmarkStart w:id="15" w:name="P140"/>
      <w:bookmarkEnd w:id="15"/>
      <w:proofErr w:type="gramStart"/>
      <w:r>
        <w:t>а) перечень вариантов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w:t>
      </w:r>
      <w:proofErr w:type="gramEnd"/>
      <w:r>
        <w:t xml:space="preserve"> Вместе с тем, вышеуказанный перечень необходим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BF3603" w:rsidRDefault="00BF3603">
      <w:pPr>
        <w:pStyle w:val="ConsPlusNormal"/>
        <w:spacing w:before="220"/>
        <w:ind w:firstLine="540"/>
        <w:jc w:val="both"/>
      </w:pPr>
      <w:r>
        <w:t>б) описание административной процедуры профилирования заявителя;</w:t>
      </w:r>
    </w:p>
    <w:p w:rsidR="00BF3603" w:rsidRDefault="00BF3603">
      <w:pPr>
        <w:pStyle w:val="ConsPlusNormal"/>
        <w:spacing w:before="220"/>
        <w:ind w:firstLine="540"/>
        <w:jc w:val="both"/>
      </w:pPr>
      <w:r>
        <w:t>в) подразделы, содержащие описание вариантов предоставления муниципальной услуги.</w:t>
      </w:r>
    </w:p>
    <w:p w:rsidR="00BF3603" w:rsidRDefault="00BF3603">
      <w:pPr>
        <w:pStyle w:val="ConsPlusNormal"/>
        <w:spacing w:before="220"/>
        <w:ind w:firstLine="540"/>
        <w:jc w:val="both"/>
      </w:pPr>
      <w:r>
        <w:t>25. 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муниципальной услуги.</w:t>
      </w:r>
    </w:p>
    <w:p w:rsidR="00BF3603" w:rsidRDefault="00BF3603">
      <w:pPr>
        <w:pStyle w:val="ConsPlusNormal"/>
        <w:spacing w:before="220"/>
        <w:ind w:firstLine="540"/>
        <w:jc w:val="both"/>
      </w:pPr>
      <w:r>
        <w:t>В приложении к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BF3603" w:rsidRDefault="00BF3603">
      <w:pPr>
        <w:pStyle w:val="ConsPlusNormal"/>
        <w:spacing w:before="220"/>
        <w:ind w:firstLine="540"/>
        <w:jc w:val="both"/>
      </w:pPr>
      <w:r>
        <w:t xml:space="preserve">26. Подразделы, содержащие описание вариантов предоставления муниципальной услуги, формируются по количеству вариантов предоставления услуги, предусмотренных </w:t>
      </w:r>
      <w:hyperlink w:anchor="P140">
        <w:r>
          <w:rPr>
            <w:color w:val="0000FF"/>
          </w:rPr>
          <w:t>подпунктом "а" пункта 24</w:t>
        </w:r>
      </w:hyperlink>
      <w:r>
        <w:t xml:space="preserve"> настоящих Правил, и должны содержать результат предоставления муниципальной услуги, перечень и описание административных процедур предоставления муниципальной услуги, а также максимальный срок предоставления муниципальной услуги в соответствии с вариантом предоставления муниципальной услуги.</w:t>
      </w:r>
    </w:p>
    <w:p w:rsidR="00BF3603" w:rsidRDefault="00BF3603">
      <w:pPr>
        <w:pStyle w:val="ConsPlusNormal"/>
        <w:spacing w:before="220"/>
        <w:ind w:firstLine="540"/>
        <w:jc w:val="both"/>
      </w:pPr>
      <w:r>
        <w:t>27.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BF3603" w:rsidRDefault="00BF3603">
      <w:pPr>
        <w:pStyle w:val="ConsPlusNormal"/>
        <w:spacing w:before="220"/>
        <w:ind w:firstLine="540"/>
        <w:jc w:val="both"/>
      </w:pPr>
      <w:proofErr w:type="gramStart"/>
      <w:r>
        <w:t>а) состав запроса и перечень документов и (или) информации, необходимых для предоставления муниципальной услуги в соответствии с вариантом предоставления муниципальной услуги, а также способы подачи таких запроса и документов и (или) информации;</w:t>
      </w:r>
      <w:proofErr w:type="gramEnd"/>
    </w:p>
    <w:p w:rsidR="00BF3603" w:rsidRDefault="00BF3603">
      <w:pPr>
        <w:pStyle w:val="ConsPlusNormal"/>
        <w:spacing w:before="220"/>
        <w:ind w:firstLine="540"/>
        <w:jc w:val="both"/>
      </w:pPr>
      <w:r>
        <w:t>б) способы установления личности заявителя (представителя заявителя) для каждого способа подачи запроса и документов и (или) информации, необходимых для предоставления муниципальной услуги;</w:t>
      </w:r>
    </w:p>
    <w:p w:rsidR="00BF3603" w:rsidRDefault="00BF3603">
      <w:pPr>
        <w:pStyle w:val="ConsPlusNormal"/>
        <w:spacing w:before="220"/>
        <w:ind w:firstLine="540"/>
        <w:jc w:val="both"/>
      </w:pPr>
      <w:r>
        <w:t>в) наличие (отсутствие) возможности подачи запроса представителем заявителя;</w:t>
      </w:r>
    </w:p>
    <w:p w:rsidR="00BF3603" w:rsidRDefault="00BF3603">
      <w:pPr>
        <w:pStyle w:val="ConsPlusNormal"/>
        <w:spacing w:before="220"/>
        <w:ind w:firstLine="540"/>
        <w:jc w:val="both"/>
      </w:pPr>
      <w:r>
        <w:t>г) основания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BF3603" w:rsidRDefault="00BF3603">
      <w:pPr>
        <w:pStyle w:val="ConsPlusNormal"/>
        <w:spacing w:before="220"/>
        <w:ind w:firstLine="540"/>
        <w:jc w:val="both"/>
      </w:pPr>
      <w:r>
        <w:t>д) органы местного самоуправления муниципального округа Первоуральск, структурные подразделения Администрации муниципального округа Первоуральск и подведомственные им муниципальные учреждения, участвующие в приеме запроса о предоставлении муниципальной услуги, в том числе сведения о возможности подачи запроса в территориальный орган, центральный аппарат или многофункциональный центр (при наличии такой возможности);</w:t>
      </w:r>
    </w:p>
    <w:p w:rsidR="00BF3603" w:rsidRDefault="00BF3603">
      <w:pPr>
        <w:pStyle w:val="ConsPlusNormal"/>
        <w:jc w:val="both"/>
      </w:pPr>
      <w:r>
        <w:t xml:space="preserve">(в ред. </w:t>
      </w:r>
      <w:hyperlink r:id="rId22">
        <w:r>
          <w:rPr>
            <w:color w:val="0000FF"/>
          </w:rPr>
          <w:t>Постановления</w:t>
        </w:r>
      </w:hyperlink>
      <w:r>
        <w:t xml:space="preserve"> Администрации городского округа Первоуральск от 20.12.2024 N 3324)</w:t>
      </w:r>
    </w:p>
    <w:p w:rsidR="00BF3603" w:rsidRDefault="00BF3603">
      <w:pPr>
        <w:pStyle w:val="ConsPlusNormal"/>
        <w:spacing w:before="220"/>
        <w:ind w:firstLine="540"/>
        <w:jc w:val="both"/>
      </w:pPr>
      <w:r>
        <w:t>е) возможность (невозможность) приема субъектом предоставления муниципальных услуг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F3603" w:rsidRDefault="00BF3603">
      <w:pPr>
        <w:pStyle w:val="ConsPlusNormal"/>
        <w:spacing w:before="220"/>
        <w:ind w:firstLine="540"/>
        <w:jc w:val="both"/>
      </w:pPr>
      <w:r>
        <w:t>ж) срок регистрации запроса и документов и (или) информации, необходимых для предоставления муниципальной услуги субъектом предоставления муниципальных услуг или в многофункциональном центре.</w:t>
      </w:r>
    </w:p>
    <w:p w:rsidR="00BF3603" w:rsidRDefault="00BF3603">
      <w:pPr>
        <w:pStyle w:val="ConsPlusNormal"/>
        <w:spacing w:before="220"/>
        <w:ind w:firstLine="540"/>
        <w:jc w:val="both"/>
      </w:pPr>
      <w:r>
        <w:t>28. В описание административной процедуры межведомственного информационного взаимодействия включается перечень информационных запросов, необходимых для предоставления муниципальной услуги, который должен содержать:</w:t>
      </w:r>
    </w:p>
    <w:p w:rsidR="00BF3603" w:rsidRDefault="00BF3603">
      <w:pPr>
        <w:pStyle w:val="ConsPlusNormal"/>
        <w:spacing w:before="220"/>
        <w:ind w:firstLine="540"/>
        <w:jc w:val="both"/>
      </w:pPr>
      <w:r>
        <w:t>а) наименование органа местного самоуправления муниципального округа Первоуральск, структурного подразделения Администрации муниципального округа Первоуральск или подведомственного им муниципального учреждения (для административного регламента по переданным полномочиям), в которые направляется запрос;</w:t>
      </w:r>
    </w:p>
    <w:p w:rsidR="00BF3603" w:rsidRDefault="00BF3603">
      <w:pPr>
        <w:pStyle w:val="ConsPlusNormal"/>
        <w:jc w:val="both"/>
      </w:pPr>
      <w:r>
        <w:t xml:space="preserve">(в ред. </w:t>
      </w:r>
      <w:hyperlink r:id="rId23">
        <w:r>
          <w:rPr>
            <w:color w:val="0000FF"/>
          </w:rPr>
          <w:t>Постановления</w:t>
        </w:r>
      </w:hyperlink>
      <w:r>
        <w:t xml:space="preserve"> Администрации городского округа Первоуральск от 20.12.2024 N 3324)</w:t>
      </w:r>
    </w:p>
    <w:p w:rsidR="00BF3603" w:rsidRDefault="00BF3603">
      <w:pPr>
        <w:pStyle w:val="ConsPlusNormal"/>
        <w:spacing w:before="220"/>
        <w:ind w:firstLine="540"/>
        <w:jc w:val="both"/>
      </w:pPr>
      <w:r>
        <w:t>б) направляемые в запросе сведения;</w:t>
      </w:r>
    </w:p>
    <w:p w:rsidR="00BF3603" w:rsidRDefault="00BF3603">
      <w:pPr>
        <w:pStyle w:val="ConsPlusNormal"/>
        <w:spacing w:before="220"/>
        <w:ind w:firstLine="540"/>
        <w:jc w:val="both"/>
      </w:pPr>
      <w:r>
        <w:t>в) запрашиваемые в запросе сведения с указанием их цели использования;</w:t>
      </w:r>
    </w:p>
    <w:p w:rsidR="00BF3603" w:rsidRDefault="00BF3603">
      <w:pPr>
        <w:pStyle w:val="ConsPlusNormal"/>
        <w:spacing w:before="220"/>
        <w:ind w:firstLine="540"/>
        <w:jc w:val="both"/>
      </w:pPr>
      <w:r>
        <w:t>г) основание для информационного запроса, срок его направления;</w:t>
      </w:r>
    </w:p>
    <w:p w:rsidR="00BF3603" w:rsidRDefault="00BF3603">
      <w:pPr>
        <w:pStyle w:val="ConsPlusNormal"/>
        <w:spacing w:before="220"/>
        <w:ind w:firstLine="540"/>
        <w:jc w:val="both"/>
      </w:pPr>
      <w:r>
        <w:t>д) срок, в течение которого результат запроса должен поступить субъекту предоставления муниципальных услуг.</w:t>
      </w:r>
    </w:p>
    <w:p w:rsidR="00BF3603" w:rsidRDefault="00BF3603">
      <w:pPr>
        <w:pStyle w:val="ConsPlusNormal"/>
        <w:spacing w:before="220"/>
        <w:ind w:firstLine="540"/>
        <w:jc w:val="both"/>
      </w:pPr>
      <w:r>
        <w:t>Субъект предоставления муниципальной услуги организует между входящими в его состав структурными подразделениями обмен сведениями, необходимыми для предоставления муниципальной услуги и находящимися в распоряжении указанного субъекта, в том числе в электронной форме. При этом в состав административного регламента включаются сведения о количестве, составе запросов, направляемых в рамках такого обмена, а также о сроках подготовки и направления ответов на такие запросы.</w:t>
      </w:r>
    </w:p>
    <w:p w:rsidR="00BF3603" w:rsidRDefault="00BF3603">
      <w:pPr>
        <w:pStyle w:val="ConsPlusNormal"/>
        <w:spacing w:before="220"/>
        <w:ind w:firstLine="540"/>
        <w:jc w:val="both"/>
      </w:pPr>
      <w:r>
        <w:t>29. В описание административной процедуры приостановления предоставления муниципальной услуги включаются следующие положения:</w:t>
      </w:r>
    </w:p>
    <w:p w:rsidR="00BF3603" w:rsidRDefault="00BF3603">
      <w:pPr>
        <w:pStyle w:val="ConsPlusNormal"/>
        <w:spacing w:before="220"/>
        <w:ind w:firstLine="540"/>
        <w:jc w:val="both"/>
      </w:pPr>
      <w:r>
        <w:t>а)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BF3603" w:rsidRDefault="00BF3603">
      <w:pPr>
        <w:pStyle w:val="ConsPlusNormal"/>
        <w:spacing w:before="220"/>
        <w:ind w:firstLine="540"/>
        <w:jc w:val="both"/>
      </w:pPr>
      <w:r>
        <w:t>б) состав и содержание осуществляемых при приостановлении предоставления муниципальной услуги административных действий;</w:t>
      </w:r>
    </w:p>
    <w:p w:rsidR="00BF3603" w:rsidRDefault="00BF3603">
      <w:pPr>
        <w:pStyle w:val="ConsPlusNormal"/>
        <w:spacing w:before="220"/>
        <w:ind w:firstLine="540"/>
        <w:jc w:val="both"/>
      </w:pPr>
      <w:r>
        <w:t>в) перечень оснований для возобновления предоставления муниципальной услуги.</w:t>
      </w:r>
    </w:p>
    <w:p w:rsidR="00BF3603" w:rsidRDefault="00BF3603">
      <w:pPr>
        <w:pStyle w:val="ConsPlusNormal"/>
        <w:spacing w:before="220"/>
        <w:ind w:firstLine="540"/>
        <w:jc w:val="both"/>
      </w:pPr>
      <w:r>
        <w:t>30.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BF3603" w:rsidRDefault="00BF3603">
      <w:pPr>
        <w:pStyle w:val="ConsPlusNormal"/>
        <w:spacing w:before="220"/>
        <w:ind w:firstLine="540"/>
        <w:jc w:val="both"/>
      </w:pPr>
      <w:r>
        <w:t>а) критерии принятия решения о предоставлении (об отказе в предоставлении) муниципальной услуги;</w:t>
      </w:r>
    </w:p>
    <w:p w:rsidR="00BF3603" w:rsidRDefault="00BF3603">
      <w:pPr>
        <w:pStyle w:val="ConsPlusNormal"/>
        <w:spacing w:before="220"/>
        <w:ind w:firstLine="540"/>
        <w:jc w:val="both"/>
      </w:pPr>
      <w:r>
        <w:t xml:space="preserve">б) срок принятия решения о предоставлении (об отказе в предоставлении) муниципальной услуги, исчисляемый </w:t>
      </w:r>
      <w:proofErr w:type="gramStart"/>
      <w:r>
        <w:t>с даты получения</w:t>
      </w:r>
      <w:proofErr w:type="gramEnd"/>
      <w:r>
        <w:t xml:space="preserve"> субъектом предоставления муниципальных услуг всех сведений, необходимых для принятия решения.</w:t>
      </w:r>
    </w:p>
    <w:p w:rsidR="00BF3603" w:rsidRDefault="00BF3603">
      <w:pPr>
        <w:pStyle w:val="ConsPlusNormal"/>
        <w:spacing w:before="220"/>
        <w:ind w:firstLine="540"/>
        <w:jc w:val="both"/>
      </w:pPr>
      <w:r>
        <w:t>31. В описание административной процедуры предоставления результата муниципальной услуги включаются следующие положения:</w:t>
      </w:r>
    </w:p>
    <w:p w:rsidR="00BF3603" w:rsidRDefault="00BF3603">
      <w:pPr>
        <w:pStyle w:val="ConsPlusNormal"/>
        <w:spacing w:before="220"/>
        <w:ind w:firstLine="540"/>
        <w:jc w:val="both"/>
      </w:pPr>
      <w:r>
        <w:t>а) способы предоставления результата муниципальной услуги;</w:t>
      </w:r>
    </w:p>
    <w:p w:rsidR="00BF3603" w:rsidRDefault="00BF3603">
      <w:pPr>
        <w:pStyle w:val="ConsPlusNormal"/>
        <w:spacing w:before="220"/>
        <w:ind w:firstLine="540"/>
        <w:jc w:val="both"/>
      </w:pPr>
      <w:proofErr w:type="gramStart"/>
      <w:r>
        <w:t>б) срок предоставления заявителю результата муниципальной услуги, исчисляемый со дня принятия решения о предоставлении муниципальной услуги;</w:t>
      </w:r>
      <w:proofErr w:type="gramEnd"/>
    </w:p>
    <w:p w:rsidR="00BF3603" w:rsidRDefault="00BF3603">
      <w:pPr>
        <w:pStyle w:val="ConsPlusNormal"/>
        <w:spacing w:before="220"/>
        <w:ind w:firstLine="540"/>
        <w:jc w:val="both"/>
      </w:pPr>
      <w:r>
        <w:t>в) возможность (невозможность) предоставления субъектом предоставления муниципальной услуги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F3603" w:rsidRDefault="00BF3603">
      <w:pPr>
        <w:pStyle w:val="ConsPlusNormal"/>
        <w:spacing w:before="220"/>
        <w:ind w:firstLine="540"/>
        <w:jc w:val="both"/>
      </w:pPr>
      <w:r>
        <w:t>32. В описание административной процедуры получения дополнительных сведений от заявителя включаются следующие положения:</w:t>
      </w:r>
    </w:p>
    <w:p w:rsidR="00BF3603" w:rsidRDefault="00BF3603">
      <w:pPr>
        <w:pStyle w:val="ConsPlusNormal"/>
        <w:spacing w:before="220"/>
        <w:ind w:firstLine="540"/>
        <w:jc w:val="both"/>
      </w:pPr>
      <w:r>
        <w:t>а) основания для получения от заявителя дополнительных документов и (или) информации в процессе предоставления муниципальной услуги;</w:t>
      </w:r>
    </w:p>
    <w:p w:rsidR="00BF3603" w:rsidRDefault="00BF3603">
      <w:pPr>
        <w:pStyle w:val="ConsPlusNormal"/>
        <w:spacing w:before="220"/>
        <w:ind w:firstLine="540"/>
        <w:jc w:val="both"/>
      </w:pPr>
      <w:r>
        <w:t>б) срок, необходимый для получения таких документов и (или) информации;</w:t>
      </w:r>
    </w:p>
    <w:p w:rsidR="00BF3603" w:rsidRDefault="00BF3603">
      <w:pPr>
        <w:pStyle w:val="ConsPlusNormal"/>
        <w:spacing w:before="220"/>
        <w:ind w:firstLine="540"/>
        <w:jc w:val="both"/>
      </w:pPr>
      <w: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BF3603" w:rsidRDefault="00BF3603">
      <w:pPr>
        <w:pStyle w:val="ConsPlusNormal"/>
        <w:spacing w:before="220"/>
        <w:ind w:firstLine="540"/>
        <w:jc w:val="both"/>
      </w:pPr>
      <w:r>
        <w:t>г) перечень органов местного самоуправления муниципального округа Первоуральск, структурных подразделений Администрации муниципального округа Первоуральск и подведомственных им муниципальных учреждений, участвующих в административной процедуре, в случае, если они известны (при необходимости).</w:t>
      </w:r>
    </w:p>
    <w:p w:rsidR="00BF3603" w:rsidRDefault="00BF3603">
      <w:pPr>
        <w:pStyle w:val="ConsPlusNormal"/>
        <w:jc w:val="both"/>
      </w:pPr>
      <w:r>
        <w:t xml:space="preserve">(в ред. </w:t>
      </w:r>
      <w:hyperlink r:id="rId24">
        <w:r>
          <w:rPr>
            <w:color w:val="0000FF"/>
          </w:rPr>
          <w:t>Постановления</w:t>
        </w:r>
      </w:hyperlink>
      <w:r>
        <w:t xml:space="preserve"> Администрации городского округа Первоуральск от 20.12.2024 N 3324)</w:t>
      </w:r>
    </w:p>
    <w:p w:rsidR="00BF3603" w:rsidRDefault="00BF3603">
      <w:pPr>
        <w:pStyle w:val="ConsPlusNormal"/>
        <w:spacing w:before="220"/>
        <w:ind w:firstLine="540"/>
        <w:jc w:val="both"/>
      </w:pPr>
      <w:r>
        <w:t>33. В случае если вариант предоставления муниципальной услуги предполагает предоставление муниципальной услуги в упреждающем (</w:t>
      </w:r>
      <w:proofErr w:type="spellStart"/>
      <w:r>
        <w:t>проактивном</w:t>
      </w:r>
      <w:proofErr w:type="spellEnd"/>
      <w:r>
        <w:t>) режиме, в состав подраздела, содержащего описание варианта предоставления муниципальной услуги, включаются следующие положения:</w:t>
      </w:r>
    </w:p>
    <w:p w:rsidR="00BF3603" w:rsidRDefault="00BF3603">
      <w:pPr>
        <w:pStyle w:val="ConsPlusNormal"/>
        <w:spacing w:before="220"/>
        <w:ind w:firstLine="540"/>
        <w:jc w:val="both"/>
      </w:pPr>
      <w:r>
        <w:t>а) указание на необходимость предварительной подачи заявителем запроса о предоставлении ему данной муниципальной услуги в упреждающем (</w:t>
      </w:r>
      <w:proofErr w:type="spellStart"/>
      <w:r>
        <w:t>проактивном</w:t>
      </w:r>
      <w:proofErr w:type="spellEnd"/>
      <w:r>
        <w:t>) режиме или подачи заявителем запроса о предоставлении данной муниципальной услуги после осуществления субъектом предоставления муниципальных услуг мероприятий, направленных на подготовку результатов предоставления муниципальных услуг;</w:t>
      </w:r>
    </w:p>
    <w:p w:rsidR="00BF3603" w:rsidRDefault="00BF3603">
      <w:pPr>
        <w:pStyle w:val="ConsPlusNormal"/>
        <w:spacing w:before="220"/>
        <w:ind w:firstLine="540"/>
        <w:jc w:val="both"/>
      </w:pPr>
      <w:bookmarkStart w:id="16" w:name="P182"/>
      <w:bookmarkEnd w:id="16"/>
      <w:r>
        <w:t>б) сведения о юридическом факте, поступление которых в информационную систему субъекта предоставления муниципальных услуг является основанием для предоставления заявителю данной муниципальной услуги в упреждающем (</w:t>
      </w:r>
      <w:proofErr w:type="spellStart"/>
      <w:r>
        <w:t>проактивном</w:t>
      </w:r>
      <w:proofErr w:type="spellEnd"/>
      <w:r>
        <w:t>) режиме;</w:t>
      </w:r>
    </w:p>
    <w:p w:rsidR="00BF3603" w:rsidRDefault="00BF3603">
      <w:pPr>
        <w:pStyle w:val="ConsPlusNormal"/>
        <w:spacing w:before="220"/>
        <w:ind w:firstLine="540"/>
        <w:jc w:val="both"/>
      </w:pPr>
      <w:r>
        <w:t xml:space="preserve">в) наименование информационной системы, из которой должны поступить сведения, указанные в </w:t>
      </w:r>
      <w:hyperlink w:anchor="P182">
        <w:r>
          <w:rPr>
            <w:color w:val="0000FF"/>
          </w:rPr>
          <w:t>подпункте "б"</w:t>
        </w:r>
      </w:hyperlink>
      <w:r>
        <w:t xml:space="preserve"> настоящего пункта, а также информационной системы субъекта предоставления муниципальных услуг, в </w:t>
      </w:r>
      <w:proofErr w:type="gramStart"/>
      <w:r>
        <w:t>которую</w:t>
      </w:r>
      <w:proofErr w:type="gramEnd"/>
      <w:r>
        <w:t xml:space="preserve"> должны поступить данные сведения;</w:t>
      </w:r>
    </w:p>
    <w:p w:rsidR="00BF3603" w:rsidRDefault="00BF3603">
      <w:pPr>
        <w:pStyle w:val="ConsPlusNormal"/>
        <w:spacing w:before="220"/>
        <w:ind w:firstLine="540"/>
        <w:jc w:val="both"/>
      </w:pPr>
      <w:r>
        <w:t xml:space="preserve">г) состав, последовательность и сроки выполнения административных процедур, осуществляемых субъектом предоставления муниципальных услуг после поступления в информационную систему данного органа сведений, указанных в </w:t>
      </w:r>
      <w:hyperlink w:anchor="P182">
        <w:r>
          <w:rPr>
            <w:color w:val="0000FF"/>
          </w:rPr>
          <w:t>подпункте "б"</w:t>
        </w:r>
      </w:hyperlink>
      <w:r>
        <w:t xml:space="preserve"> настоящего пункта.</w:t>
      </w:r>
    </w:p>
    <w:p w:rsidR="00BF3603" w:rsidRDefault="00BF3603">
      <w:pPr>
        <w:pStyle w:val="ConsPlusNormal"/>
        <w:spacing w:before="220"/>
        <w:ind w:firstLine="540"/>
        <w:jc w:val="both"/>
      </w:pPr>
      <w:r>
        <w:t xml:space="preserve">34. Раздел "Формы </w:t>
      </w:r>
      <w:proofErr w:type="gramStart"/>
      <w:r>
        <w:t>контроля за</w:t>
      </w:r>
      <w:proofErr w:type="gramEnd"/>
      <w:r>
        <w:t xml:space="preserve"> исполнением административного регламента" состоит из следующих подразделов:</w:t>
      </w:r>
    </w:p>
    <w:p w:rsidR="00BF3603" w:rsidRDefault="00BF3603">
      <w:pPr>
        <w:pStyle w:val="ConsPlusNormal"/>
        <w:spacing w:before="220"/>
        <w:ind w:firstLine="540"/>
        <w:jc w:val="both"/>
      </w:pPr>
      <w:r>
        <w:t xml:space="preserve">а) порядок осуществления текущего </w:t>
      </w:r>
      <w:proofErr w:type="gramStart"/>
      <w:r>
        <w:t>контроля за</w:t>
      </w:r>
      <w:proofErr w:type="gramEnd"/>
      <w: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F3603" w:rsidRDefault="00BF3603">
      <w:pPr>
        <w:pStyle w:val="ConsPlusNormal"/>
        <w:spacing w:before="220"/>
        <w:ind w:firstLine="540"/>
        <w:jc w:val="both"/>
      </w:pPr>
      <w:r>
        <w:t xml:space="preserve">б)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t>контроля за</w:t>
      </w:r>
      <w:proofErr w:type="gramEnd"/>
      <w:r>
        <w:t xml:space="preserve"> полнотой и качеством предоставления муниципальной услуги;</w:t>
      </w:r>
    </w:p>
    <w:p w:rsidR="00BF3603" w:rsidRDefault="00BF3603">
      <w:pPr>
        <w:pStyle w:val="ConsPlusNormal"/>
        <w:spacing w:before="220"/>
        <w:ind w:firstLine="540"/>
        <w:jc w:val="both"/>
      </w:pPr>
      <w:r>
        <w:t>в)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BF3603" w:rsidRDefault="00BF3603">
      <w:pPr>
        <w:pStyle w:val="ConsPlusNormal"/>
        <w:spacing w:before="220"/>
        <w:ind w:firstLine="540"/>
        <w:jc w:val="both"/>
      </w:pPr>
      <w:r>
        <w:t xml:space="preserve">г) положения, характеризующие требования к порядку и формам </w:t>
      </w:r>
      <w:proofErr w:type="gramStart"/>
      <w:r>
        <w:t>контроля за</w:t>
      </w:r>
      <w:proofErr w:type="gramEnd"/>
      <w:r>
        <w:t xml:space="preserve"> предоставлением муниципальной услуги, в том числе со стороны граждан, их объединений и организаций.</w:t>
      </w:r>
    </w:p>
    <w:p w:rsidR="00BF3603" w:rsidRDefault="00BF3603">
      <w:pPr>
        <w:pStyle w:val="ConsPlusNormal"/>
        <w:spacing w:before="220"/>
        <w:ind w:firstLine="540"/>
        <w:jc w:val="both"/>
      </w:pPr>
      <w:r>
        <w:t>35. Раздел "Досудебный (внесудебный) порядок обжалования решений и действий (бездействия) субъекта предоставления муниципальных услуг, многофункционального центра и привлекаемых им организаций, а также их должностных лиц, муниципальных служащих, работников" должен содержать способы информирования заявителей о порядке досудебного (внесудебного) обжалования, а также формы и способы подачи заявителями жалобы.</w:t>
      </w:r>
    </w:p>
    <w:p w:rsidR="00BF3603" w:rsidRDefault="00BF3603">
      <w:pPr>
        <w:pStyle w:val="ConsPlusNormal"/>
        <w:jc w:val="both"/>
      </w:pPr>
    </w:p>
    <w:p w:rsidR="00BF3603" w:rsidRDefault="00BF3603">
      <w:pPr>
        <w:pStyle w:val="ConsPlusTitle"/>
        <w:jc w:val="center"/>
        <w:outlineLvl w:val="1"/>
      </w:pPr>
      <w:r>
        <w:t>III. ПОРЯДОК СОГЛАСОВАНИЯ И УТВЕРЖДЕНИЯ</w:t>
      </w:r>
    </w:p>
    <w:p w:rsidR="00BF3603" w:rsidRDefault="00BF3603">
      <w:pPr>
        <w:pStyle w:val="ConsPlusTitle"/>
        <w:jc w:val="center"/>
      </w:pPr>
      <w:r>
        <w:t>АДМИНИСТРАТИВНЫХ РЕГЛАМЕНТОВ</w:t>
      </w:r>
    </w:p>
    <w:p w:rsidR="00BF3603" w:rsidRDefault="00BF3603">
      <w:pPr>
        <w:pStyle w:val="ConsPlusNormal"/>
        <w:jc w:val="both"/>
      </w:pPr>
    </w:p>
    <w:p w:rsidR="00BF3603" w:rsidRDefault="00BF3603">
      <w:pPr>
        <w:pStyle w:val="ConsPlusNormal"/>
        <w:ind w:firstLine="540"/>
        <w:jc w:val="both"/>
      </w:pPr>
      <w:r>
        <w:t>36. Административный регламент утверждается постановлением Администрации муниципального округа Первоуральск, если иное не предусмотрено действующим законодательством.</w:t>
      </w:r>
    </w:p>
    <w:p w:rsidR="00BF3603" w:rsidRDefault="00BF3603">
      <w:pPr>
        <w:pStyle w:val="ConsPlusNormal"/>
        <w:jc w:val="both"/>
      </w:pPr>
      <w:r>
        <w:t>(</w:t>
      </w:r>
      <w:proofErr w:type="gramStart"/>
      <w:r>
        <w:t>в</w:t>
      </w:r>
      <w:proofErr w:type="gramEnd"/>
      <w:r>
        <w:t xml:space="preserve"> ред. </w:t>
      </w:r>
      <w:hyperlink r:id="rId25">
        <w:r>
          <w:rPr>
            <w:color w:val="0000FF"/>
          </w:rPr>
          <w:t>Постановления</w:t>
        </w:r>
      </w:hyperlink>
      <w:r>
        <w:t xml:space="preserve"> Администрации городского округа Первоуральск от 20.12.2024 N 3324)</w:t>
      </w:r>
    </w:p>
    <w:p w:rsidR="00BF3603" w:rsidRDefault="00BF3603">
      <w:pPr>
        <w:pStyle w:val="ConsPlusNormal"/>
        <w:spacing w:before="220"/>
        <w:ind w:firstLine="540"/>
        <w:jc w:val="both"/>
      </w:pPr>
      <w:r>
        <w:t>37. При разработке и утверждении административных регламентов применяется Инструкция по делопроизводству, утвержденная Распоряжением Главы муниципального округа Первоуральск от 12 января 2022 года N 5 "Об утверждении Инструкции по делопроизводству в Администрации муниципального округа Первоуральск", за исключением особенностей, установленных настоящим Порядком.</w:t>
      </w:r>
    </w:p>
    <w:p w:rsidR="00BF3603" w:rsidRDefault="00BF3603">
      <w:pPr>
        <w:pStyle w:val="ConsPlusNormal"/>
        <w:jc w:val="both"/>
      </w:pPr>
      <w:r>
        <w:t>(</w:t>
      </w:r>
      <w:proofErr w:type="gramStart"/>
      <w:r>
        <w:t>в</w:t>
      </w:r>
      <w:proofErr w:type="gramEnd"/>
      <w:r>
        <w:t xml:space="preserve"> ред. </w:t>
      </w:r>
      <w:hyperlink r:id="rId26">
        <w:r>
          <w:rPr>
            <w:color w:val="0000FF"/>
          </w:rPr>
          <w:t>Постановления</w:t>
        </w:r>
      </w:hyperlink>
      <w:r>
        <w:t xml:space="preserve"> Администрации городского округа Первоуральск от 20.12.2024 N 3324)</w:t>
      </w:r>
    </w:p>
    <w:p w:rsidR="00BF3603" w:rsidRDefault="00BF36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F36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3603" w:rsidRDefault="00BF36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3603" w:rsidRDefault="00BF36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3603" w:rsidRDefault="00BF3603">
            <w:pPr>
              <w:pStyle w:val="ConsPlusNormal"/>
              <w:jc w:val="both"/>
            </w:pPr>
            <w:proofErr w:type="spellStart"/>
            <w:r>
              <w:rPr>
                <w:color w:val="392C69"/>
              </w:rPr>
              <w:t>КонсультантПлюс</w:t>
            </w:r>
            <w:proofErr w:type="spellEnd"/>
            <w:r>
              <w:rPr>
                <w:color w:val="392C69"/>
              </w:rPr>
              <w:t>: примечание.</w:t>
            </w:r>
          </w:p>
          <w:p w:rsidR="00BF3603" w:rsidRDefault="00BF3603">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BF3603" w:rsidRDefault="00BF3603">
            <w:pPr>
              <w:pStyle w:val="ConsPlusNormal"/>
            </w:pPr>
          </w:p>
        </w:tc>
      </w:tr>
    </w:tbl>
    <w:p w:rsidR="00BF3603" w:rsidRDefault="00BF3603">
      <w:pPr>
        <w:pStyle w:val="ConsPlusNormal"/>
        <w:spacing w:before="280"/>
        <w:ind w:firstLine="540"/>
        <w:jc w:val="both"/>
      </w:pPr>
      <w:r>
        <w:t>37. Проект административного регламента формируется субъектом предоставления муниципальных услуг в машиночитаемом формате в электронном виде в реестре услуг и направляется с пояснительной запиской на согласование.</w:t>
      </w:r>
    </w:p>
    <w:p w:rsidR="00BF3603" w:rsidRDefault="00BF3603">
      <w:pPr>
        <w:pStyle w:val="ConsPlusNormal"/>
        <w:spacing w:before="220"/>
        <w:ind w:firstLine="540"/>
        <w:jc w:val="both"/>
      </w:pPr>
      <w:r>
        <w:t>38. Органы, участвующие в согласовании,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rsidR="00BF3603" w:rsidRDefault="00BF3603">
      <w:pPr>
        <w:pStyle w:val="ConsPlusNormal"/>
        <w:spacing w:before="220"/>
        <w:ind w:firstLine="540"/>
        <w:jc w:val="both"/>
      </w:pPr>
      <w:r>
        <w:t>39. Проект административного регламента рассматривается органами, участвующими в согласовании, в части, отнесенной к компетенции таких органов и (или) структурных подразделений, в срок, не превышающий 5 рабочих дней с момента его поступления на согласование в реестре услуг.</w:t>
      </w:r>
    </w:p>
    <w:p w:rsidR="00BF3603" w:rsidRDefault="00BF3603">
      <w:pPr>
        <w:pStyle w:val="ConsPlusNormal"/>
        <w:spacing w:before="220"/>
        <w:ind w:firstLine="540"/>
        <w:jc w:val="both"/>
      </w:pPr>
      <w:r>
        <w:t>40. Одновременно с началом процедуры согласования в целях проведения независимой антикоррупционной экспертизы проект административного регламента размещается на официальном сайте Администрации муниципального округа Первоуральск в информационно-коммуникационной сети "Интернет" на срок не менее 15 календарных дней.</w:t>
      </w:r>
    </w:p>
    <w:p w:rsidR="00BF3603" w:rsidRDefault="00BF3603">
      <w:pPr>
        <w:pStyle w:val="ConsPlusNormal"/>
        <w:jc w:val="both"/>
      </w:pPr>
      <w:r>
        <w:t xml:space="preserve">(в ред. Постановлений Администрации городского округа Первоуральск от 01.12.2022 </w:t>
      </w:r>
      <w:hyperlink r:id="rId27">
        <w:r>
          <w:rPr>
            <w:color w:val="0000FF"/>
          </w:rPr>
          <w:t>N 3081</w:t>
        </w:r>
      </w:hyperlink>
      <w:r>
        <w:t xml:space="preserve">, от 20.12.2024 </w:t>
      </w:r>
      <w:hyperlink r:id="rId28">
        <w:r>
          <w:rPr>
            <w:color w:val="0000FF"/>
          </w:rPr>
          <w:t>N 3324</w:t>
        </w:r>
      </w:hyperlink>
      <w:r>
        <w:t>)</w:t>
      </w:r>
    </w:p>
    <w:p w:rsidR="00BF3603" w:rsidRDefault="00BF3603">
      <w:pPr>
        <w:pStyle w:val="ConsPlusNormal"/>
        <w:spacing w:before="220"/>
        <w:ind w:firstLine="540"/>
        <w:jc w:val="both"/>
      </w:pPr>
      <w:r>
        <w:t>41. Результатом рассмотрения проекта административного регламента органами, участвующими в согласовании, является принятие такими органами и (или) структурными подразделениями решения о согласовании или отказе в согласовании проекта административного регламента.</w:t>
      </w:r>
    </w:p>
    <w:p w:rsidR="00BF3603" w:rsidRDefault="00BF3603">
      <w:pPr>
        <w:pStyle w:val="ConsPlusNormal"/>
        <w:spacing w:before="220"/>
        <w:ind w:firstLine="540"/>
        <w:jc w:val="both"/>
      </w:pPr>
      <w:r>
        <w:t>При принятии решения о согласовании проекта административного регламента органы, участвующие в согласовании, проставляют отметку о согласовании проекта в листе согласования.</w:t>
      </w:r>
    </w:p>
    <w:p w:rsidR="00BF3603" w:rsidRDefault="00BF3603">
      <w:pPr>
        <w:pStyle w:val="ConsPlusNormal"/>
        <w:spacing w:before="220"/>
        <w:ind w:firstLine="540"/>
        <w:jc w:val="both"/>
      </w:pPr>
      <w:r>
        <w:t>При принятии решения об отказе в согласовании проекта административного регламента органы, участвующие в согласовании, вносят имеющиеся замечания в проект протокола разногласий, формируемый в реестре услуг и являющийся приложением к листу согласования.</w:t>
      </w:r>
    </w:p>
    <w:p w:rsidR="00BF3603" w:rsidRDefault="00BF3603">
      <w:pPr>
        <w:pStyle w:val="ConsPlusNormal"/>
        <w:spacing w:before="220"/>
        <w:ind w:firstLine="540"/>
        <w:jc w:val="both"/>
      </w:pPr>
      <w:r>
        <w:t>42. После рассмотрения регламента всеми органами, участвующими в согласовании, а также поступления протокола разногласий (при наличии) и заключений по результатам независимой антикоррупционной экспертизы, субъект предоставления муниципальных услуг рассматривает поступившие замечания.</w:t>
      </w:r>
    </w:p>
    <w:p w:rsidR="00BF3603" w:rsidRDefault="00BF3603">
      <w:pPr>
        <w:pStyle w:val="ConsPlusNormal"/>
        <w:spacing w:before="220"/>
        <w:ind w:firstLine="540"/>
        <w:jc w:val="both"/>
      </w:pPr>
      <w:proofErr w:type="gramStart"/>
      <w:r>
        <w:t>В случае согласия с замечаниями, представленными органами, участвующими в согласовании, субъект предоставления муниципальных услуг в срок, не превышающий 5 рабочих дней, вносит с учетом полученных замечаний соответствующие изменения в сведения о муниципальной услуге и после их преобразования в машинописный вид, а также формирования проекта административного регламента направляет указанный проект на повторное согласование органам, участвующим в согласовании.</w:t>
      </w:r>
      <w:proofErr w:type="gramEnd"/>
    </w:p>
    <w:p w:rsidR="00BF3603" w:rsidRDefault="00BF3603">
      <w:pPr>
        <w:pStyle w:val="ConsPlusNormal"/>
        <w:spacing w:before="220"/>
        <w:ind w:firstLine="540"/>
        <w:jc w:val="both"/>
      </w:pPr>
      <w:r>
        <w:t>При наличии возражений к замечаниям субъект предоставления муниципальных услуг вправе инициировать процедуру урегулирования разногласий путем внесения в проект протокола разногласий возражений к замечаниям органов, участвующих в согласовании, и направления такого протокола указанным органам.</w:t>
      </w:r>
    </w:p>
    <w:p w:rsidR="00BF3603" w:rsidRDefault="00BF3603">
      <w:pPr>
        <w:pStyle w:val="ConsPlusNormal"/>
        <w:spacing w:before="220"/>
        <w:ind w:firstLine="540"/>
        <w:jc w:val="both"/>
      </w:pPr>
      <w:r>
        <w:t>43. В случае согласия с возражениями, представленными субъектом предоставления муниципальных услуг, органы, участвующие в согласовании, проставляют отметку об урегулировании разногласий, подписывают протокол разногласий и согласовывают проект административного регламента, проставляя соответствующую отметку в листе согласования.</w:t>
      </w:r>
    </w:p>
    <w:p w:rsidR="00BF3603" w:rsidRDefault="00BF3603">
      <w:pPr>
        <w:pStyle w:val="ConsPlusNormal"/>
        <w:spacing w:before="220"/>
        <w:ind w:firstLine="540"/>
        <w:jc w:val="both"/>
      </w:pPr>
      <w:r>
        <w:t>В случае несогласия с возражениями, представленными субъектом предоставления муниципальных услуг, органы, участвующие в согласовании, проставляют в проекте протокола разногласий отметку о повторном отказе в согласовании проекта административного регламента и подписывают протокол разногласий.</w:t>
      </w:r>
    </w:p>
    <w:p w:rsidR="00BF3603" w:rsidRDefault="00BF3603">
      <w:pPr>
        <w:pStyle w:val="ConsPlusNormal"/>
        <w:spacing w:before="220"/>
        <w:ind w:firstLine="540"/>
        <w:jc w:val="both"/>
      </w:pPr>
      <w:r>
        <w:t>44. Субъект предоставления муниципальных услуг после повторного отказа в согласовании проекта административного регламента со стороны органов, участвующих в согласовании,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rsidR="00BF3603" w:rsidRDefault="00BF3603">
      <w:pPr>
        <w:pStyle w:val="ConsPlusNormal"/>
        <w:spacing w:before="220"/>
        <w:ind w:firstLine="540"/>
        <w:jc w:val="both"/>
      </w:pPr>
      <w:r>
        <w:t>45. Разногласия по проекту административного регламента разрешаются между субъектом предоставления муниципальных услуг и уполномоченным органом в рамках обсуждения указанного проекта в поисках взаимоприемлемого решения.</w:t>
      </w:r>
    </w:p>
    <w:p w:rsidR="00BF3603" w:rsidRDefault="00BF3603">
      <w:pPr>
        <w:pStyle w:val="ConsPlusNormal"/>
        <w:spacing w:before="220"/>
        <w:ind w:firstLine="540"/>
        <w:jc w:val="both"/>
      </w:pPr>
      <w:r>
        <w:t xml:space="preserve">46. 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субъект предоставления муниципальных услуг направляет проект административного регламента на экспертизу в соответствии с </w:t>
      </w:r>
      <w:hyperlink w:anchor="P224">
        <w:r>
          <w:rPr>
            <w:color w:val="0000FF"/>
          </w:rPr>
          <w:t>разделом IV</w:t>
        </w:r>
      </w:hyperlink>
      <w:r>
        <w:t xml:space="preserve"> настоящих Правил.</w:t>
      </w:r>
    </w:p>
    <w:p w:rsidR="00BF3603" w:rsidRDefault="00BF3603">
      <w:pPr>
        <w:pStyle w:val="ConsPlusNormal"/>
        <w:spacing w:before="220"/>
        <w:ind w:firstLine="540"/>
        <w:jc w:val="both"/>
      </w:pPr>
      <w:r>
        <w:t xml:space="preserve">47. 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уполномоченного должностного лица Администрации муниципального округа Первоуральск после получения положительного </w:t>
      </w:r>
      <w:proofErr w:type="gramStart"/>
      <w:r>
        <w:t>заключения экспертизы уполномоченного органа Администрации муниципального округа</w:t>
      </w:r>
      <w:proofErr w:type="gramEnd"/>
      <w:r>
        <w:t xml:space="preserve"> Первоуральск на проведение антикоррупционной экспертизы нормативно-правовых актов, либо урегулирования разногласий по результатам экспертизы.</w:t>
      </w:r>
    </w:p>
    <w:p w:rsidR="00BF3603" w:rsidRDefault="00BF3603">
      <w:pPr>
        <w:pStyle w:val="ConsPlusNormal"/>
        <w:jc w:val="both"/>
      </w:pPr>
      <w:r>
        <w:t>(</w:t>
      </w:r>
      <w:proofErr w:type="gramStart"/>
      <w:r>
        <w:t>в</w:t>
      </w:r>
      <w:proofErr w:type="gramEnd"/>
      <w:r>
        <w:t xml:space="preserve"> ред. </w:t>
      </w:r>
      <w:hyperlink r:id="rId29">
        <w:r>
          <w:rPr>
            <w:color w:val="0000FF"/>
          </w:rPr>
          <w:t>Постановления</w:t>
        </w:r>
      </w:hyperlink>
      <w:r>
        <w:t xml:space="preserve"> Администрации городского округа Первоуральск от 20.12.2024 N 3324)</w:t>
      </w:r>
    </w:p>
    <w:p w:rsidR="00BF3603" w:rsidRDefault="00BF3603">
      <w:pPr>
        <w:pStyle w:val="ConsPlusNormal"/>
        <w:spacing w:before="220"/>
        <w:ind w:firstLine="540"/>
        <w:jc w:val="both"/>
      </w:pPr>
      <w:r>
        <w:t>48. Утвержденный административный регламент направляется в контрольно-организационный отдел Администрации муниципального округа Первоуральск для регистрации. Зарегистрированный административный регламент направляется на официальное опубликование субъектом предоставления муниципальных услуг.</w:t>
      </w:r>
    </w:p>
    <w:p w:rsidR="00BF3603" w:rsidRDefault="00BF3603">
      <w:pPr>
        <w:pStyle w:val="ConsPlusNormal"/>
        <w:jc w:val="both"/>
      </w:pPr>
      <w:r>
        <w:t>(</w:t>
      </w:r>
      <w:proofErr w:type="gramStart"/>
      <w:r>
        <w:t>в</w:t>
      </w:r>
      <w:proofErr w:type="gramEnd"/>
      <w:r>
        <w:t xml:space="preserve"> ред. </w:t>
      </w:r>
      <w:hyperlink r:id="rId30">
        <w:r>
          <w:rPr>
            <w:color w:val="0000FF"/>
          </w:rPr>
          <w:t>Постановления</w:t>
        </w:r>
      </w:hyperlink>
      <w:r>
        <w:t xml:space="preserve"> Администрации городского округа Первоуральск от 20.12.2024 N 3324)</w:t>
      </w:r>
    </w:p>
    <w:p w:rsidR="00BF3603" w:rsidRDefault="00BF3603">
      <w:pPr>
        <w:pStyle w:val="ConsPlusNormal"/>
        <w:spacing w:before="220"/>
        <w:ind w:firstLine="540"/>
        <w:jc w:val="both"/>
      </w:pPr>
      <w:r>
        <w:t xml:space="preserve">49. </w:t>
      </w:r>
      <w:proofErr w:type="gramStart"/>
      <w:r>
        <w:t>При наличии оснований для внесения изменений в административный регламент, а также при возврате (отказе) в регистрации нормативного правового акта Администрации муниципального округа Первоуральск об утверждении административного регламента, субъект предоставления муниципальных услуг разрабатывает и утверждает в реестре услуг нормативный правовой акт о признании административного регламента утратившим силу и о принятии в соответствии с настоящим Порядком нового административного регламента или об отмене</w:t>
      </w:r>
      <w:proofErr w:type="gramEnd"/>
      <w:r>
        <w:t xml:space="preserve"> административного регламента в случае возврата (отказа).</w:t>
      </w:r>
    </w:p>
    <w:p w:rsidR="00BF3603" w:rsidRDefault="00BF3603">
      <w:pPr>
        <w:pStyle w:val="ConsPlusNormal"/>
        <w:jc w:val="both"/>
      </w:pPr>
      <w:r>
        <w:t xml:space="preserve">(в ред. </w:t>
      </w:r>
      <w:hyperlink r:id="rId31">
        <w:r>
          <w:rPr>
            <w:color w:val="0000FF"/>
          </w:rPr>
          <w:t>Постановления</w:t>
        </w:r>
      </w:hyperlink>
      <w:r>
        <w:t xml:space="preserve"> Администрации городского округа Первоуральск от 20.12.2024 N 3324)</w:t>
      </w:r>
    </w:p>
    <w:p w:rsidR="00BF3603" w:rsidRDefault="00BF3603">
      <w:pPr>
        <w:pStyle w:val="ConsPlusNormal"/>
        <w:jc w:val="both"/>
      </w:pPr>
    </w:p>
    <w:p w:rsidR="00BF3603" w:rsidRDefault="00BF3603">
      <w:pPr>
        <w:pStyle w:val="ConsPlusTitle"/>
        <w:jc w:val="center"/>
        <w:outlineLvl w:val="1"/>
      </w:pPr>
      <w:bookmarkStart w:id="17" w:name="P224"/>
      <w:bookmarkEnd w:id="17"/>
      <w:r>
        <w:t>IV. ПРОВЕДЕНИЕ ЭКСПЕРТИЗЫ ПРОЕКТОВ</w:t>
      </w:r>
    </w:p>
    <w:p w:rsidR="00BF3603" w:rsidRDefault="00BF3603">
      <w:pPr>
        <w:pStyle w:val="ConsPlusTitle"/>
        <w:jc w:val="center"/>
      </w:pPr>
      <w:r>
        <w:t>АДМИНИСТРАТИВНЫХ РЕГЛАМЕНТОВ</w:t>
      </w:r>
    </w:p>
    <w:p w:rsidR="00BF3603" w:rsidRDefault="00BF3603">
      <w:pPr>
        <w:pStyle w:val="ConsPlusNormal"/>
        <w:jc w:val="both"/>
      </w:pPr>
    </w:p>
    <w:p w:rsidR="00BF3603" w:rsidRDefault="00BF3603">
      <w:pPr>
        <w:pStyle w:val="ConsPlusNormal"/>
        <w:ind w:firstLine="540"/>
        <w:jc w:val="both"/>
      </w:pPr>
      <w:r>
        <w:t>50. Экспертиза проектов административных регламентов проводится органом, уполномоченным на проведение экспертизы проектов административных регламентов (далее - уполномоченный орган), в реестре услуг.</w:t>
      </w:r>
    </w:p>
    <w:p w:rsidR="00BF3603" w:rsidRDefault="00BF3603">
      <w:pPr>
        <w:pStyle w:val="ConsPlusNormal"/>
        <w:spacing w:before="220"/>
        <w:ind w:firstLine="540"/>
        <w:jc w:val="both"/>
      </w:pPr>
      <w:r>
        <w:t>51. Уполномоченным органом является комитет по правовой работе и муниципальной службе Администрации муниципального округа Первоуральск.</w:t>
      </w:r>
    </w:p>
    <w:p w:rsidR="00BF3603" w:rsidRDefault="00BF3603">
      <w:pPr>
        <w:pStyle w:val="ConsPlusNormal"/>
        <w:jc w:val="both"/>
      </w:pPr>
      <w:r>
        <w:t>(</w:t>
      </w:r>
      <w:proofErr w:type="gramStart"/>
      <w:r>
        <w:t>в</w:t>
      </w:r>
      <w:proofErr w:type="gramEnd"/>
      <w:r>
        <w:t xml:space="preserve"> ред. </w:t>
      </w:r>
      <w:hyperlink r:id="rId32">
        <w:r>
          <w:rPr>
            <w:color w:val="0000FF"/>
          </w:rPr>
          <w:t>Постановления</w:t>
        </w:r>
      </w:hyperlink>
      <w:r>
        <w:t xml:space="preserve"> Администрации городского округа Первоуральск от 20.12.2024 N 3324)</w:t>
      </w:r>
    </w:p>
    <w:p w:rsidR="00BF3603" w:rsidRDefault="00BF3603">
      <w:pPr>
        <w:pStyle w:val="ConsPlusNormal"/>
        <w:spacing w:before="220"/>
        <w:ind w:firstLine="540"/>
        <w:jc w:val="both"/>
      </w:pPr>
      <w:r>
        <w:t>52. Предметом экспертизы являются:</w:t>
      </w:r>
    </w:p>
    <w:p w:rsidR="00BF3603" w:rsidRDefault="00BF3603">
      <w:pPr>
        <w:pStyle w:val="ConsPlusNormal"/>
        <w:spacing w:before="220"/>
        <w:ind w:firstLine="540"/>
        <w:jc w:val="both"/>
      </w:pPr>
      <w:r>
        <w:t xml:space="preserve">а) соответствие проектов административных регламентов требованиям </w:t>
      </w:r>
      <w:hyperlink w:anchor="P55">
        <w:r>
          <w:rPr>
            <w:color w:val="0000FF"/>
          </w:rPr>
          <w:t>пунктов 4</w:t>
        </w:r>
      </w:hyperlink>
      <w:r>
        <w:t xml:space="preserve"> и </w:t>
      </w:r>
      <w:hyperlink w:anchor="P65">
        <w:r>
          <w:rPr>
            <w:color w:val="0000FF"/>
          </w:rPr>
          <w:t>8</w:t>
        </w:r>
      </w:hyperlink>
      <w:r>
        <w:t xml:space="preserve"> настоящих Правил;</w:t>
      </w:r>
    </w:p>
    <w:p w:rsidR="00BF3603" w:rsidRDefault="00BF3603">
      <w:pPr>
        <w:pStyle w:val="ConsPlusNormal"/>
        <w:spacing w:before="220"/>
        <w:ind w:firstLine="540"/>
        <w:jc w:val="both"/>
      </w:pPr>
      <w:r>
        <w:t xml:space="preserve">б) соответствие критериев принятия решения требованиям, предусмотренным </w:t>
      </w:r>
      <w:hyperlink w:anchor="P128">
        <w:r>
          <w:rPr>
            <w:color w:val="0000FF"/>
          </w:rPr>
          <w:t>абзацем четвертым пункта 19</w:t>
        </w:r>
      </w:hyperlink>
      <w:r>
        <w:t xml:space="preserve"> настоящих Правил;</w:t>
      </w:r>
    </w:p>
    <w:p w:rsidR="00BF3603" w:rsidRDefault="00BF3603">
      <w:pPr>
        <w:pStyle w:val="ConsPlusNormal"/>
        <w:spacing w:before="220"/>
        <w:ind w:firstLine="540"/>
        <w:jc w:val="both"/>
      </w:pPr>
      <w:r>
        <w:t>в) 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BF3603" w:rsidRDefault="00BF3603">
      <w:pPr>
        <w:pStyle w:val="ConsPlusNormal"/>
        <w:spacing w:before="220"/>
        <w:ind w:firstLine="540"/>
        <w:jc w:val="both"/>
      </w:pPr>
      <w:r>
        <w:t>53. По результатам рассмотрения проекта административного регламента уполномоченный орган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w:t>
      </w:r>
    </w:p>
    <w:p w:rsidR="00BF3603" w:rsidRDefault="00BF3603">
      <w:pPr>
        <w:pStyle w:val="ConsPlusNormal"/>
        <w:spacing w:before="220"/>
        <w:ind w:firstLine="540"/>
        <w:jc w:val="both"/>
      </w:pPr>
      <w:r>
        <w:t>54. 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 согласования.</w:t>
      </w:r>
    </w:p>
    <w:p w:rsidR="00BF3603" w:rsidRDefault="00BF3603">
      <w:pPr>
        <w:pStyle w:val="ConsPlusNormal"/>
        <w:spacing w:before="220"/>
        <w:ind w:firstLine="540"/>
        <w:jc w:val="both"/>
      </w:pPr>
      <w:r>
        <w:t>55. При принятии решения о представлении отрицательного заключения на проект административного регламента уполномоченный орган проставляет соответствующую отметку в лист согласования и вносит замечания в протокол разногласий.</w:t>
      </w:r>
    </w:p>
    <w:p w:rsidR="00BF3603" w:rsidRDefault="00BF3603">
      <w:pPr>
        <w:pStyle w:val="ConsPlusNormal"/>
        <w:spacing w:before="220"/>
        <w:ind w:firstLine="540"/>
        <w:jc w:val="both"/>
      </w:pPr>
      <w:r>
        <w:t>56. При наличии в заключени</w:t>
      </w:r>
      <w:proofErr w:type="gramStart"/>
      <w:r>
        <w:t>и</w:t>
      </w:r>
      <w:proofErr w:type="gramEnd"/>
      <w:r>
        <w:t xml:space="preserve"> уполномоченного органа замечаний и предложений к проекту административного регламента субъект предоставления муниципальных услуг обеспечивает учет таких замечаний и предложений.</w:t>
      </w:r>
    </w:p>
    <w:p w:rsidR="00BF3603" w:rsidRDefault="00BF3603">
      <w:pPr>
        <w:pStyle w:val="ConsPlusNormal"/>
        <w:spacing w:before="220"/>
        <w:ind w:firstLine="540"/>
        <w:jc w:val="both"/>
      </w:pPr>
      <w:r>
        <w:t>При наличии разногласий субъект предоставления муниципальных услуг вносит в протокол разногласий возражения на замечания уполномоченного органа.</w:t>
      </w:r>
    </w:p>
    <w:p w:rsidR="00BF3603" w:rsidRDefault="00BF3603">
      <w:pPr>
        <w:pStyle w:val="ConsPlusNormal"/>
        <w:spacing w:before="220"/>
        <w:ind w:firstLine="540"/>
        <w:jc w:val="both"/>
      </w:pPr>
      <w:r>
        <w:t xml:space="preserve">Уполномоченный орган рассматривает возражения, представленные субъектом предоставления муниципальных услуг в срок, не превышающий 5 рабочих дней </w:t>
      </w:r>
      <w:proofErr w:type="gramStart"/>
      <w:r>
        <w:t>с даты внесения</w:t>
      </w:r>
      <w:proofErr w:type="gramEnd"/>
      <w:r>
        <w:t xml:space="preserve"> субъект предоставления муниципальных услуг таких возражений в протокол разногласий.</w:t>
      </w:r>
    </w:p>
    <w:p w:rsidR="00BF3603" w:rsidRDefault="00BF3603">
      <w:pPr>
        <w:pStyle w:val="ConsPlusNormal"/>
        <w:spacing w:before="220"/>
        <w:ind w:firstLine="540"/>
        <w:jc w:val="both"/>
      </w:pPr>
      <w:r>
        <w:t>В случае несогласия с возражениями, представленными субъектом предоставления муниципальных услуг уполномоченный орган проставляет соответствующую отметку в протоколе разногласий.</w:t>
      </w:r>
    </w:p>
    <w:p w:rsidR="00BF3603" w:rsidRDefault="00BF3603">
      <w:pPr>
        <w:pStyle w:val="ConsPlusNormal"/>
        <w:spacing w:before="220"/>
        <w:ind w:firstLine="540"/>
        <w:jc w:val="both"/>
      </w:pPr>
      <w:r>
        <w:t>57. Разногласия по проекту административного регламента между субъектом предоставления муниципальных услуг и уполномоченным органом разрешаются в рамках обсуждения указанного проекта с целью поиска взаимоприемлемого решения.</w:t>
      </w:r>
    </w:p>
    <w:p w:rsidR="00BF3603" w:rsidRDefault="00BF360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F36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3603" w:rsidRDefault="00BF36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3603" w:rsidRDefault="00BF36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3603" w:rsidRDefault="00BF3603">
            <w:pPr>
              <w:pStyle w:val="ConsPlusNormal"/>
              <w:jc w:val="both"/>
            </w:pPr>
            <w:proofErr w:type="spellStart"/>
            <w:r>
              <w:rPr>
                <w:color w:val="392C69"/>
              </w:rPr>
              <w:t>КонсультантПлюс</w:t>
            </w:r>
            <w:proofErr w:type="spellEnd"/>
            <w:r>
              <w:rPr>
                <w:color w:val="392C69"/>
              </w:rPr>
              <w:t>: примечание.</w:t>
            </w:r>
          </w:p>
          <w:p w:rsidR="00BF3603" w:rsidRDefault="00BF3603">
            <w:pPr>
              <w:pStyle w:val="ConsPlusNormal"/>
              <w:jc w:val="both"/>
            </w:pPr>
            <w:r>
              <w:rPr>
                <w:color w:val="392C69"/>
              </w:rPr>
              <w:t xml:space="preserve">Нумерация разделов дана в соответствии с изменениями, внесенными </w:t>
            </w:r>
            <w:hyperlink r:id="rId33">
              <w:r>
                <w:rPr>
                  <w:color w:val="0000FF"/>
                </w:rPr>
                <w:t>Постановлением</w:t>
              </w:r>
            </w:hyperlink>
            <w:r>
              <w:rPr>
                <w:color w:val="392C69"/>
              </w:rPr>
              <w:t xml:space="preserve"> Администрации городского округа Первоуральск от 07.09.2023 N 2374.</w:t>
            </w:r>
          </w:p>
        </w:tc>
        <w:tc>
          <w:tcPr>
            <w:tcW w:w="113" w:type="dxa"/>
            <w:tcBorders>
              <w:top w:val="nil"/>
              <w:left w:val="nil"/>
              <w:bottom w:val="nil"/>
              <w:right w:val="nil"/>
            </w:tcBorders>
            <w:shd w:val="clear" w:color="auto" w:fill="F4F3F8"/>
            <w:tcMar>
              <w:top w:w="0" w:type="dxa"/>
              <w:left w:w="0" w:type="dxa"/>
              <w:bottom w:w="0" w:type="dxa"/>
              <w:right w:w="0" w:type="dxa"/>
            </w:tcMar>
          </w:tcPr>
          <w:p w:rsidR="00BF3603" w:rsidRDefault="00BF3603">
            <w:pPr>
              <w:pStyle w:val="ConsPlusNormal"/>
            </w:pPr>
          </w:p>
        </w:tc>
      </w:tr>
    </w:tbl>
    <w:p w:rsidR="00BF3603" w:rsidRDefault="00BF3603">
      <w:pPr>
        <w:pStyle w:val="ConsPlusTitle"/>
        <w:spacing w:before="280"/>
        <w:jc w:val="center"/>
        <w:outlineLvl w:val="1"/>
      </w:pPr>
      <w:r>
        <w:t>Раздел V. РАЗМЕЩЕНИЕ СВЕДЕНИЙ</w:t>
      </w:r>
    </w:p>
    <w:p w:rsidR="00BF3603" w:rsidRDefault="00BF3603">
      <w:pPr>
        <w:pStyle w:val="ConsPlusTitle"/>
        <w:jc w:val="center"/>
      </w:pPr>
      <w:r>
        <w:t>О ПРЕДОСТАВЛЯЕМЫХ МУНИЦИПАЛЬНЫХ УСЛУГАХ</w:t>
      </w:r>
    </w:p>
    <w:p w:rsidR="00BF3603" w:rsidRDefault="00BF3603">
      <w:pPr>
        <w:pStyle w:val="ConsPlusNormal"/>
        <w:jc w:val="center"/>
      </w:pPr>
    </w:p>
    <w:p w:rsidR="00BF3603" w:rsidRDefault="00BF3603">
      <w:pPr>
        <w:pStyle w:val="ConsPlusNormal"/>
        <w:jc w:val="center"/>
      </w:pPr>
      <w:proofErr w:type="gramStart"/>
      <w:r>
        <w:t xml:space="preserve">(введен </w:t>
      </w:r>
      <w:hyperlink r:id="rId34">
        <w:r>
          <w:rPr>
            <w:color w:val="0000FF"/>
          </w:rPr>
          <w:t>Постановлением</w:t>
        </w:r>
      </w:hyperlink>
      <w:r>
        <w:t xml:space="preserve"> Администрации</w:t>
      </w:r>
      <w:proofErr w:type="gramEnd"/>
    </w:p>
    <w:p w:rsidR="00BF3603" w:rsidRDefault="00BF3603">
      <w:pPr>
        <w:pStyle w:val="ConsPlusNormal"/>
        <w:jc w:val="center"/>
      </w:pPr>
      <w:r>
        <w:t>городского округа Первоуральск от 07.09.2023 N 2374)</w:t>
      </w:r>
    </w:p>
    <w:p w:rsidR="00BF3603" w:rsidRDefault="00BF3603">
      <w:pPr>
        <w:pStyle w:val="ConsPlusNormal"/>
        <w:jc w:val="both"/>
      </w:pPr>
    </w:p>
    <w:p w:rsidR="00BF3603" w:rsidRDefault="00BF3603">
      <w:pPr>
        <w:pStyle w:val="ConsPlusNormal"/>
        <w:ind w:firstLine="540"/>
        <w:jc w:val="both"/>
      </w:pPr>
      <w:r>
        <w:t>58. В течение 10 рабочих дней после вступления в законную силу нормативного правового акта, утверждающего административный регламент или содержащего внесение изменений в него, сведения о предоставляемых муниципальных услугах размещаются в реестре услуг лицом, ответственным за разработку указанного нормативного правового акта;</w:t>
      </w:r>
    </w:p>
    <w:p w:rsidR="00BF3603" w:rsidRDefault="00BF3603">
      <w:pPr>
        <w:pStyle w:val="ConsPlusNormal"/>
        <w:spacing w:before="220"/>
        <w:ind w:firstLine="540"/>
        <w:jc w:val="both"/>
      </w:pPr>
      <w:r>
        <w:t xml:space="preserve">59. </w:t>
      </w:r>
      <w:proofErr w:type="gramStart"/>
      <w:r>
        <w:t xml:space="preserve">В целях актуализации сведений о предоставляемых муниципальных услугах на официальном сайте муниципального округа Первоуральск (раздел "Реестр муниципальных услуг": </w:t>
      </w:r>
      <w:hyperlink r:id="rId35">
        <w:r>
          <w:rPr>
            <w:color w:val="0000FF"/>
          </w:rPr>
          <w:t>https://prvadm.ru/gosudarstvennye-i-municipalnye-uslgi/reestr-municipalnyh-uslug/</w:t>
        </w:r>
      </w:hyperlink>
      <w:r>
        <w:t>), информация об утверждении или изменении административного регламента направляется в отдел информационных технологий Администрации муниципального округа Первоуральск в течение 10 рабочих дней после вступления в законную силу нормативного правового акта, утверждающего административный регламент или содержащего внесение изменений в</w:t>
      </w:r>
      <w:proofErr w:type="gramEnd"/>
      <w:r>
        <w:t xml:space="preserve"> него.</w:t>
      </w:r>
    </w:p>
    <w:p w:rsidR="00BF3603" w:rsidRDefault="00BF3603">
      <w:pPr>
        <w:pStyle w:val="ConsPlusNormal"/>
        <w:jc w:val="both"/>
      </w:pPr>
      <w:r>
        <w:t xml:space="preserve">(в ред. </w:t>
      </w:r>
      <w:hyperlink r:id="rId36">
        <w:r>
          <w:rPr>
            <w:color w:val="0000FF"/>
          </w:rPr>
          <w:t>Постановления</w:t>
        </w:r>
      </w:hyperlink>
      <w:r>
        <w:t xml:space="preserve"> Администрации городского округа Первоуральск от 20.12.2024 N 3324)</w:t>
      </w:r>
    </w:p>
    <w:p w:rsidR="00BF3603" w:rsidRDefault="00BF3603">
      <w:pPr>
        <w:pStyle w:val="ConsPlusNormal"/>
        <w:jc w:val="both"/>
      </w:pPr>
    </w:p>
    <w:p w:rsidR="00BF3603" w:rsidRDefault="00BF3603">
      <w:pPr>
        <w:pStyle w:val="ConsPlusNormal"/>
        <w:jc w:val="both"/>
      </w:pPr>
    </w:p>
    <w:p w:rsidR="00BF3603" w:rsidRDefault="00BF3603">
      <w:pPr>
        <w:pStyle w:val="ConsPlusNormal"/>
        <w:pBdr>
          <w:bottom w:val="single" w:sz="6" w:space="0" w:color="auto"/>
        </w:pBdr>
        <w:spacing w:before="100" w:after="100"/>
        <w:jc w:val="both"/>
        <w:rPr>
          <w:sz w:val="2"/>
          <w:szCs w:val="2"/>
        </w:rPr>
      </w:pPr>
    </w:p>
    <w:p w:rsidR="00020962" w:rsidRDefault="00020962"/>
    <w:sectPr w:rsidR="00020962" w:rsidSect="008C06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revisionView w:inkAnnotations="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603"/>
    <w:rsid w:val="00020962"/>
    <w:rsid w:val="00BF36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36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F360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F360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36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F360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F360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1331&amp;dst=100116" TargetMode="External"/><Relationship Id="rId13" Type="http://schemas.openxmlformats.org/officeDocument/2006/relationships/hyperlink" Target="https://login.consultant.ru/link/?req=doc&amp;base=RLAW071&amp;n=342160&amp;dst=100006" TargetMode="External"/><Relationship Id="rId18" Type="http://schemas.openxmlformats.org/officeDocument/2006/relationships/hyperlink" Target="https://login.consultant.ru/link/?req=doc&amp;base=RLAW071&amp;n=395052&amp;dst=100012" TargetMode="External"/><Relationship Id="rId26" Type="http://schemas.openxmlformats.org/officeDocument/2006/relationships/hyperlink" Target="https://login.consultant.ru/link/?req=doc&amp;base=RLAW071&amp;n=395052&amp;dst=100012" TargetMode="External"/><Relationship Id="rId3" Type="http://schemas.openxmlformats.org/officeDocument/2006/relationships/settings" Target="settings.xml"/><Relationship Id="rId21" Type="http://schemas.openxmlformats.org/officeDocument/2006/relationships/hyperlink" Target="https://login.consultant.ru/link/?req=doc&amp;base=RLAW071&amp;n=359811&amp;dst=100006" TargetMode="External"/><Relationship Id="rId34" Type="http://schemas.openxmlformats.org/officeDocument/2006/relationships/hyperlink" Target="https://login.consultant.ru/link/?req=doc&amp;base=RLAW071&amp;n=359811&amp;dst=100008" TargetMode="External"/><Relationship Id="rId7" Type="http://schemas.openxmlformats.org/officeDocument/2006/relationships/hyperlink" Target="https://login.consultant.ru/link/?req=doc&amp;base=RLAW071&amp;n=395052&amp;dst=100011" TargetMode="External"/><Relationship Id="rId12" Type="http://schemas.openxmlformats.org/officeDocument/2006/relationships/hyperlink" Target="https://login.consultant.ru/link/?req=doc&amp;base=RLAW071&amp;n=395052&amp;dst=100012" TargetMode="External"/><Relationship Id="rId17" Type="http://schemas.openxmlformats.org/officeDocument/2006/relationships/hyperlink" Target="https://login.consultant.ru/link/?req=doc&amp;base=RLAW071&amp;n=395052&amp;dst=100012" TargetMode="External"/><Relationship Id="rId25" Type="http://schemas.openxmlformats.org/officeDocument/2006/relationships/hyperlink" Target="https://login.consultant.ru/link/?req=doc&amp;base=RLAW071&amp;n=395052&amp;dst=100012" TargetMode="External"/><Relationship Id="rId33" Type="http://schemas.openxmlformats.org/officeDocument/2006/relationships/hyperlink" Target="https://login.consultant.ru/link/?req=doc&amp;base=RLAW071&amp;n=359811&amp;dst=100008"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ogin.consultant.ru/link/?req=doc&amp;base=RLAW071&amp;n=395052&amp;dst=100012" TargetMode="External"/><Relationship Id="rId20" Type="http://schemas.openxmlformats.org/officeDocument/2006/relationships/hyperlink" Target="https://login.consultant.ru/link/?req=doc&amp;base=LAW&amp;n=511331" TargetMode="External"/><Relationship Id="rId29" Type="http://schemas.openxmlformats.org/officeDocument/2006/relationships/hyperlink" Target="https://login.consultant.ru/link/?req=doc&amp;base=RLAW071&amp;n=395052&amp;dst=100012" TargetMode="External"/><Relationship Id="rId1" Type="http://schemas.openxmlformats.org/officeDocument/2006/relationships/styles" Target="styles.xml"/><Relationship Id="rId6" Type="http://schemas.openxmlformats.org/officeDocument/2006/relationships/hyperlink" Target="https://login.consultant.ru/link/?req=doc&amp;base=RLAW071&amp;n=359811&amp;dst=100005" TargetMode="External"/><Relationship Id="rId11" Type="http://schemas.openxmlformats.org/officeDocument/2006/relationships/hyperlink" Target="https://login.consultant.ru/link/?req=doc&amp;base=RLAW071&amp;n=395052&amp;dst=100012" TargetMode="External"/><Relationship Id="rId24" Type="http://schemas.openxmlformats.org/officeDocument/2006/relationships/hyperlink" Target="https://login.consultant.ru/link/?req=doc&amp;base=RLAW071&amp;n=395052&amp;dst=100012" TargetMode="External"/><Relationship Id="rId32" Type="http://schemas.openxmlformats.org/officeDocument/2006/relationships/hyperlink" Target="https://login.consultant.ru/link/?req=doc&amp;base=RLAW071&amp;n=395052&amp;dst=100012" TargetMode="External"/><Relationship Id="rId37" Type="http://schemas.openxmlformats.org/officeDocument/2006/relationships/fontTable" Target="fontTable.xml"/><Relationship Id="rId5" Type="http://schemas.openxmlformats.org/officeDocument/2006/relationships/hyperlink" Target="https://login.consultant.ru/link/?req=doc&amp;base=RLAW071&amp;n=342160&amp;dst=100005" TargetMode="External"/><Relationship Id="rId15" Type="http://schemas.openxmlformats.org/officeDocument/2006/relationships/hyperlink" Target="https://login.consultant.ru/link/?req=doc&amp;base=RLAW071&amp;n=395052&amp;dst=100012" TargetMode="External"/><Relationship Id="rId23" Type="http://schemas.openxmlformats.org/officeDocument/2006/relationships/hyperlink" Target="https://login.consultant.ru/link/?req=doc&amp;base=RLAW071&amp;n=395052&amp;dst=100012" TargetMode="External"/><Relationship Id="rId28" Type="http://schemas.openxmlformats.org/officeDocument/2006/relationships/hyperlink" Target="https://login.consultant.ru/link/?req=doc&amp;base=RLAW071&amp;n=395052&amp;dst=100012" TargetMode="External"/><Relationship Id="rId36" Type="http://schemas.openxmlformats.org/officeDocument/2006/relationships/hyperlink" Target="https://login.consultant.ru/link/?req=doc&amp;base=RLAW071&amp;n=395052&amp;dst=100012" TargetMode="External"/><Relationship Id="rId10" Type="http://schemas.openxmlformats.org/officeDocument/2006/relationships/hyperlink" Target="https://login.consultant.ru/link/?req=doc&amp;base=RLAW071&amp;n=395052&amp;dst=100012" TargetMode="External"/><Relationship Id="rId19" Type="http://schemas.openxmlformats.org/officeDocument/2006/relationships/hyperlink" Target="https://login.consultant.ru/link/?req=doc&amp;base=LAW&amp;n=511331&amp;dst=344" TargetMode="External"/><Relationship Id="rId31" Type="http://schemas.openxmlformats.org/officeDocument/2006/relationships/hyperlink" Target="https://login.consultant.ru/link/?req=doc&amp;base=RLAW071&amp;n=395052&amp;dst=10001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4343&amp;dst=100009" TargetMode="External"/><Relationship Id="rId14" Type="http://schemas.openxmlformats.org/officeDocument/2006/relationships/hyperlink" Target="https://login.consultant.ru/link/?req=doc&amp;base=RLAW071&amp;n=359811&amp;dst=100006" TargetMode="External"/><Relationship Id="rId22" Type="http://schemas.openxmlformats.org/officeDocument/2006/relationships/hyperlink" Target="https://login.consultant.ru/link/?req=doc&amp;base=RLAW071&amp;n=395052&amp;dst=100012" TargetMode="External"/><Relationship Id="rId27" Type="http://schemas.openxmlformats.org/officeDocument/2006/relationships/hyperlink" Target="https://login.consultant.ru/link/?req=doc&amp;base=RLAW071&amp;n=342160&amp;dst=100006" TargetMode="External"/><Relationship Id="rId30" Type="http://schemas.openxmlformats.org/officeDocument/2006/relationships/hyperlink" Target="https://login.consultant.ru/link/?req=doc&amp;base=RLAW071&amp;n=395052&amp;dst=100012" TargetMode="External"/><Relationship Id="rId35" Type="http://schemas.openxmlformats.org/officeDocument/2006/relationships/hyperlink" Target="https://prvadm.ru/gosudarstvennye-i-municipalnye-uslgi/reestr-municipalnyh-uslu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6841</Words>
  <Characters>38996</Characters>
  <Application>Microsoft Office Word</Application>
  <DocSecurity>0</DocSecurity>
  <Lines>324</Lines>
  <Paragraphs>91</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
      <vt:lpstr>АДМИНИСТРАЦИЯ ГОРОДСКОГО ОКРУГА ПЕРВОУРАЛЬСК</vt:lpstr>
      <vt:lpstr>Приложение</vt:lpstr>
      <vt:lpstr>    I. ОБЩИЕ ПОЛОЖЕНИЯ</vt:lpstr>
      <vt:lpstr>    II. ТРЕБОВАНИЯ К СТРУКТУРЕ И СОДЕРЖАНИЮ</vt:lpstr>
      <vt:lpstr>    III. ПОРЯДОК СОГЛАСОВАНИЯ И УТВЕРЖДЕНИЯ</vt:lpstr>
      <vt:lpstr>    IV. ПРОВЕДЕНИЕ ЭКСПЕРТИЗЫ ПРОЕКТОВ</vt:lpstr>
      <vt:lpstr>    Раздел V. РАЗМЕЩЕНИЕ СВЕДЕНИЙ</vt:lpstr>
    </vt:vector>
  </TitlesOfParts>
  <Company/>
  <LinksUpToDate>false</LinksUpToDate>
  <CharactersWithSpaces>45746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Купцова А.Ф.</dc:creator>
  <cp:lastModifiedBy>Купцова А.Ф.</cp:lastModifiedBy>
  <cp:revision>1</cp:revision>
  <dcterms:created xsi:type="dcterms:W3CDTF">2025-09-24T09:53:00Z</dcterms:created>
  <dcterms:modified xsi:type="dcterms:W3CDTF">2025-09-24T09:55:00Z</dcterms:modified>
</cp:coreProperties>
</file>