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71" w:rsidRDefault="00C41971">
      <w:pPr>
        <w:pStyle w:val="ConsPlusTitlePage"/>
      </w:pPr>
      <w:bookmarkStart w:id="0" w:name="_GoBack"/>
      <w:bookmarkEnd w:id="0"/>
    </w:p>
    <w:p w:rsidR="00C41971" w:rsidRDefault="00C41971">
      <w:pPr>
        <w:pStyle w:val="ConsPlusNormal"/>
        <w:jc w:val="both"/>
        <w:outlineLvl w:val="0"/>
      </w:pPr>
    </w:p>
    <w:p w:rsidR="00C41971" w:rsidRDefault="00C41971">
      <w:pPr>
        <w:pStyle w:val="ConsPlusTitle"/>
        <w:jc w:val="center"/>
        <w:outlineLvl w:val="0"/>
      </w:pPr>
      <w:r>
        <w:t>ГЛАВА ГОРОДСКОГО ОКРУГА ПЕРВОУРАЛЬСК</w:t>
      </w:r>
    </w:p>
    <w:p w:rsidR="00C41971" w:rsidRDefault="00C41971">
      <w:pPr>
        <w:pStyle w:val="ConsPlusTitle"/>
        <w:jc w:val="center"/>
      </w:pPr>
    </w:p>
    <w:p w:rsidR="00C41971" w:rsidRDefault="00C41971">
      <w:pPr>
        <w:pStyle w:val="ConsPlusTitle"/>
        <w:jc w:val="center"/>
      </w:pPr>
      <w:r>
        <w:t>ПОСТАНОВЛЕНИЕ</w:t>
      </w:r>
    </w:p>
    <w:p w:rsidR="00C41971" w:rsidRDefault="00C41971">
      <w:pPr>
        <w:pStyle w:val="ConsPlusTitle"/>
        <w:jc w:val="center"/>
      </w:pPr>
      <w:r>
        <w:t>от 11 декабря 2023 г. N 142</w:t>
      </w:r>
    </w:p>
    <w:p w:rsidR="00C41971" w:rsidRDefault="00C41971">
      <w:pPr>
        <w:pStyle w:val="ConsPlusTitle"/>
        <w:jc w:val="center"/>
      </w:pPr>
    </w:p>
    <w:p w:rsidR="00C41971" w:rsidRDefault="00C41971">
      <w:pPr>
        <w:pStyle w:val="ConsPlusTitle"/>
        <w:jc w:val="center"/>
      </w:pPr>
      <w:r>
        <w:t>ОБ УТВЕРЖДЕНИИ ПОРЯДКА ПРЕДВАРИТЕЛЬНОГО УВЕДОМЛЕНИЯ</w:t>
      </w:r>
    </w:p>
    <w:p w:rsidR="00C41971" w:rsidRDefault="00C41971">
      <w:pPr>
        <w:pStyle w:val="ConsPlusTitle"/>
        <w:jc w:val="center"/>
      </w:pPr>
      <w:r>
        <w:t>ПРЕДСТАВИТЕЛЯ НАНИМАТЕЛЯ (РАБОТОДАТЕЛЯ) О ВЫПОЛНЕНИИ</w:t>
      </w:r>
    </w:p>
    <w:p w:rsidR="00C41971" w:rsidRDefault="00C41971">
      <w:pPr>
        <w:pStyle w:val="ConsPlusTitle"/>
        <w:jc w:val="center"/>
      </w:pPr>
      <w:r>
        <w:t>ИНОЙ ОПЛАЧИВАЕМОЙ РАБОТЫ МУНИЦИПАЛЬНЫМИ СЛУЖАЩИМИ,</w:t>
      </w:r>
    </w:p>
    <w:p w:rsidR="00C41971" w:rsidRDefault="00C41971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ОТДЕЛЬНЫЕ ДОЛЖНОСТИ МУНИЦИПАЛЬНОЙ СЛУЖБЫ</w:t>
      </w:r>
    </w:p>
    <w:p w:rsidR="00C41971" w:rsidRDefault="00C41971">
      <w:pPr>
        <w:pStyle w:val="ConsPlusTitle"/>
        <w:jc w:val="center"/>
      </w:pPr>
      <w:r>
        <w:t>В ОРГАНАХ МЕСТНОГО САМОУПРАВЛЕНИЯ</w:t>
      </w:r>
    </w:p>
    <w:p w:rsidR="00C41971" w:rsidRDefault="00C41971">
      <w:pPr>
        <w:pStyle w:val="ConsPlusTitle"/>
        <w:jc w:val="center"/>
      </w:pPr>
      <w:r>
        <w:t>МУНИЦИПАЛЬНОГО ОКРУГА ПЕРВОУРАЛЬСК</w:t>
      </w:r>
    </w:p>
    <w:p w:rsidR="00C41971" w:rsidRDefault="00C419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19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971" w:rsidRDefault="00C419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971" w:rsidRDefault="00C4197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муниципального округа Первоуральск</w:t>
            </w:r>
            <w:proofErr w:type="gramEnd"/>
          </w:p>
          <w:p w:rsidR="00C41971" w:rsidRDefault="00C419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5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04.09.2025 </w:t>
            </w:r>
            <w:hyperlink r:id="rId6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</w:tr>
    </w:tbl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частью 2 статьи 11</w:t>
        </w:r>
      </w:hyperlink>
      <w:r>
        <w:t xml:space="preserve"> Федерального закона от 02 марта 2007 года N 25-ФЗ "О муниципальной службе в Российской Федерации", со </w:t>
      </w:r>
      <w:hyperlink r:id="rId8">
        <w:r>
          <w:rPr>
            <w:color w:val="0000FF"/>
          </w:rPr>
          <w:t>статьей 10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9">
        <w:r>
          <w:rPr>
            <w:color w:val="0000FF"/>
          </w:rPr>
          <w:t>Указом</w:t>
        </w:r>
      </w:hyperlink>
      <w:r>
        <w:t xml:space="preserve"> Губернатора Свердловской области от 17 февраля 2020 года N 55-УГ "О некоторых вопросах организации деятельности по профилактике коррупционных правонарушений", на основании </w:t>
      </w:r>
      <w:hyperlink r:id="rId10">
        <w:r>
          <w:rPr>
            <w:color w:val="0000FF"/>
          </w:rPr>
          <w:t>Устава</w:t>
        </w:r>
        <w:proofErr w:type="gramEnd"/>
      </w:hyperlink>
      <w:r>
        <w:t xml:space="preserve"> муниципального округа Первоуральск постановляю:</w:t>
      </w:r>
    </w:p>
    <w:p w:rsidR="00C41971" w:rsidRDefault="00C4197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>
        <w:r>
          <w:rPr>
            <w:color w:val="0000FF"/>
          </w:rPr>
          <w:t>Порядок</w:t>
        </w:r>
      </w:hyperlink>
      <w:r>
        <w:t xml:space="preserve"> предварительного уведомления представителя нанимателя (работодателя) о выполнении иной оплачиваемой работы муниципальными служащими, замещающими отдельные должности муниципальной службы в органах местного самоуправления муниципального округа Первоуральск (прилагается).</w:t>
      </w:r>
    </w:p>
    <w:p w:rsidR="00C41971" w:rsidRDefault="00C4197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2. Рекомендовать руководителям отраслевых, территориальных органов местного самоуправления муниципального округа Первоуральск обеспечить разработку и утверждение в возглавляемых ими органах порядков предварительного уведомления муниципальными служащими представителя нанимателя (работодателя) о выполнении иной оплачиваемой работы.</w:t>
      </w:r>
    </w:p>
    <w:p w:rsidR="00C41971" w:rsidRDefault="00C4197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4">
        <w:r>
          <w:rPr>
            <w:color w:val="0000FF"/>
          </w:rPr>
          <w:t>Постановление</w:t>
        </w:r>
      </w:hyperlink>
      <w:r>
        <w:t xml:space="preserve"> Главы городского округа Первоуральск от 18 декабря 2013 года N 42 "Об утверждении Положения о порядке уведомления муниципальными служащими городского округа Первоуральск о выполнении ими иной оплачиваемой работы".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"Вечерний Первоуральск" и разместить на официальном сайте городского округа Первоуральск в информационно-телекоммуникационной сети "Интернет" (</w:t>
      </w:r>
      <w:hyperlink r:id="rId15">
        <w:r>
          <w:rPr>
            <w:color w:val="0000FF"/>
          </w:rPr>
          <w:t>www.prvadm.ru</w:t>
        </w:r>
      </w:hyperlink>
      <w:r>
        <w:t>).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right"/>
      </w:pPr>
      <w:r>
        <w:t>Глава</w:t>
      </w:r>
    </w:p>
    <w:p w:rsidR="00C41971" w:rsidRDefault="00C41971">
      <w:pPr>
        <w:pStyle w:val="ConsPlusNormal"/>
        <w:jc w:val="right"/>
      </w:pPr>
      <w:r>
        <w:t>городского округа Первоуральск</w:t>
      </w:r>
    </w:p>
    <w:p w:rsidR="00C41971" w:rsidRDefault="00C41971">
      <w:pPr>
        <w:pStyle w:val="ConsPlusNormal"/>
        <w:jc w:val="right"/>
      </w:pPr>
      <w:r>
        <w:t>И.В.КАБЕЦ</w:t>
      </w: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right"/>
        <w:outlineLvl w:val="0"/>
      </w:pPr>
      <w:r>
        <w:t>Приложение</w:t>
      </w: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right"/>
      </w:pPr>
      <w:r>
        <w:t>Утвержден</w:t>
      </w:r>
    </w:p>
    <w:p w:rsidR="00C41971" w:rsidRDefault="00C41971">
      <w:pPr>
        <w:pStyle w:val="ConsPlusNormal"/>
        <w:jc w:val="right"/>
      </w:pPr>
      <w:r>
        <w:t>Постановлением Главы</w:t>
      </w:r>
    </w:p>
    <w:p w:rsidR="00C41971" w:rsidRDefault="00C41971">
      <w:pPr>
        <w:pStyle w:val="ConsPlusNormal"/>
        <w:jc w:val="right"/>
      </w:pPr>
      <w:r>
        <w:t>городского округа Первоуральск</w:t>
      </w:r>
    </w:p>
    <w:p w:rsidR="00C41971" w:rsidRDefault="00C41971">
      <w:pPr>
        <w:pStyle w:val="ConsPlusNormal"/>
        <w:jc w:val="right"/>
      </w:pPr>
      <w:r>
        <w:t>от 11 декабря 2023 г. N 142</w:t>
      </w: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Title"/>
        <w:jc w:val="center"/>
      </w:pPr>
      <w:bookmarkStart w:id="1" w:name="P41"/>
      <w:bookmarkEnd w:id="1"/>
      <w:r>
        <w:t>ПОРЯДОК</w:t>
      </w:r>
    </w:p>
    <w:p w:rsidR="00C41971" w:rsidRDefault="00C41971">
      <w:pPr>
        <w:pStyle w:val="ConsPlusTitle"/>
        <w:jc w:val="center"/>
      </w:pPr>
      <w:r>
        <w:t>ПРЕДВАРИТЕЛЬНОГО УВЕДОМЛЕНИЯ ПРЕДСТАВИТЕЛЯ НАНИМАТЕЛЯ</w:t>
      </w:r>
    </w:p>
    <w:p w:rsidR="00C41971" w:rsidRDefault="00C41971">
      <w:pPr>
        <w:pStyle w:val="ConsPlusTitle"/>
        <w:jc w:val="center"/>
      </w:pPr>
      <w:r>
        <w:t>(РАБОТОДАТЕЛЯ) О ВЫПОЛНЕНИИ ИНОЙ ОПЛАЧИВАЕМОЙ РАБОТЫ</w:t>
      </w:r>
    </w:p>
    <w:p w:rsidR="00C41971" w:rsidRDefault="00C41971">
      <w:pPr>
        <w:pStyle w:val="ConsPlusTitle"/>
        <w:jc w:val="center"/>
      </w:pPr>
      <w:r>
        <w:t>МУНИЦИПАЛЬНЫМИ СЛУЖАЩИМИ, ЗАМЕЩАЮЩИМИ ОТДЕЛЬНЫЕ ДОЛЖНОСТИ</w:t>
      </w:r>
    </w:p>
    <w:p w:rsidR="00C41971" w:rsidRDefault="00C41971">
      <w:pPr>
        <w:pStyle w:val="ConsPlusTitle"/>
        <w:jc w:val="center"/>
      </w:pPr>
      <w:r>
        <w:t>МУНИЦИПАЛЬНОЙ СЛУЖБЫ В ОРГАНАХ МЕСТНОГО САМОУПРАВЛЕНИЯ</w:t>
      </w:r>
    </w:p>
    <w:p w:rsidR="00C41971" w:rsidRDefault="00C41971">
      <w:pPr>
        <w:pStyle w:val="ConsPlusTitle"/>
        <w:jc w:val="center"/>
      </w:pPr>
      <w:r>
        <w:t>МУНИЦИПАЛЬНОГО ОКРУГА ПЕРВОУРАЛЬСК</w:t>
      </w:r>
    </w:p>
    <w:p w:rsidR="00C41971" w:rsidRDefault="00C419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19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971" w:rsidRDefault="00C419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971" w:rsidRDefault="00C4197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муниципального округа Первоуральск</w:t>
            </w:r>
            <w:proofErr w:type="gramEnd"/>
          </w:p>
          <w:p w:rsidR="00C41971" w:rsidRDefault="00C419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16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 xml:space="preserve">, от 04.09.2025 </w:t>
            </w:r>
            <w:hyperlink r:id="rId17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</w:tr>
    </w:tbl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устанавливает процедуру предварительного уведомления представителя нанимателя (работодателя) о предстоящем выполнении иной оплачиваемой работы муниципальными служащими, замещающими должности муниципальной службы в Администрации муниципального округа Первоуральск, функциональном органе Администрации муниципального округа Первоуральск, должности муниципальной службы руководителей отраслевых и территориальных органов местного самоуправления муниципального округа Первоуральск (далее - муниципальный служащий, Администрация, функциональный орган, отраслевой и территориальный орган местного самоуправления), процедуру регистрации уведомлений</w:t>
      </w:r>
      <w:proofErr w:type="gramEnd"/>
      <w:r>
        <w:t xml:space="preserve"> о предстоящем выполнении иной оплачиваемой работы (далее - уведомление), а также форму уведомления.</w:t>
      </w:r>
    </w:p>
    <w:p w:rsidR="00C41971" w:rsidRDefault="00C4197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 xml:space="preserve">2. </w:t>
      </w:r>
      <w:hyperlink w:anchor="P101">
        <w:r>
          <w:rPr>
            <w:color w:val="0000FF"/>
          </w:rPr>
          <w:t>Уведомление</w:t>
        </w:r>
      </w:hyperlink>
      <w:r>
        <w:t xml:space="preserve"> составляется муниципальным служащим письменно на имя представителя нанимателя (работодателя) по форме согласно приложению N 1 к настоящему Порядку, заверяется личной подписью с указанием даты оформления уведомления.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3. Уведомление должно содержать следующую информацию: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1) наименование и место нахождения работодателя (заказчика), с которым будет заключен договор о выполнении иной оплачиваемой работы;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2) должность, обязанности по трудовому договору (обязанности по гражданско-правовому договору), тематика выполняемой работы (в том числе наименование предмета преподавания, темы лекций, научно-исследовательской работы);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3) предполагаемый график и период выполнения иной оплачиваемой работы;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4) условия оплаты труда (сроки, размер и порядок оплаты);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5) иные сведения, которые муниципальный служащий считает необходимым сообщить.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К уведомлению при наличии прилагаются копии или проекты документов, подтверждающих информацию, указанную в уведомлении (копия или проект трудового (гражданско-правового) договора, в соответствии с которым будет выполняться иная оплачиваемая работа, копии или проекты должностной инструкции, график выполнения иной оплачиваемой работы).</w:t>
      </w:r>
    </w:p>
    <w:p w:rsidR="00C41971" w:rsidRDefault="00C41971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4. </w:t>
      </w:r>
      <w:proofErr w:type="gramStart"/>
      <w:r>
        <w:t>Муниципальный служащий до направления уведомления представителю нанимателя (работодателю) представляет его для ознакомления и согласования: своему непосредственному руководителю и (или) руководителю структурного подразделения, в котором муниципальный служащий проходит муниципальную службу; заместителю Главы муниципального округа Первоуральск, курирующему деятельность структурного подразделения Администрации, функционального органа, отраслевого и территориального органа местного самоуправления, в котором муниципальный служащий проходит муниципальную службу.</w:t>
      </w:r>
      <w:proofErr w:type="gramEnd"/>
    </w:p>
    <w:p w:rsidR="00C41971" w:rsidRDefault="00C4197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 xml:space="preserve">5. Уведомление с информацией, подтверждающей предусмотренное в </w:t>
      </w:r>
      <w:hyperlink w:anchor="P61">
        <w:r>
          <w:rPr>
            <w:color w:val="0000FF"/>
          </w:rPr>
          <w:t>пункте 4</w:t>
        </w:r>
      </w:hyperlink>
      <w:r>
        <w:t xml:space="preserve"> настоящего Порядка ознакомление, представляется муниципальным служащим в подразделение кадровой службы Администрации, функционального органа лицу, ответственному за работу по профилактике коррупционных и иных правонарушений (далее - лицо, ответственное за работу по профилактике коррупционных и иных правонарушений).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Муниципальные служащие, замещающие должности муниципальной службы руководителей отраслевых и территориальных органов местного самоуправления предоставляют уведомление в подразделение кадровой службы Администрации лицу, ответственному за работу по профилактике коррупционных и иных правонарушений.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 xml:space="preserve">6. Уведомление представляется муниципальным служащим до даты начала выполнения муниципальным служащим иной оплачиваемой работы. Рекомендуется направлять уведомление не </w:t>
      </w:r>
      <w:proofErr w:type="gramStart"/>
      <w:r>
        <w:t>позднее</w:t>
      </w:r>
      <w:proofErr w:type="gramEnd"/>
      <w:r>
        <w:t xml:space="preserve"> чем за 15 рабочих дней до даты начала выполнения муниципальным служащим иной оплачиваемой работы.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7. В каждом случае предполагаемых изменений вида выполняемой работы (должностных обязанностей), места и условий иной оплачиваемой работы, выполняемой муниципальным служащим, требуется направление нового уведомления.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 xml:space="preserve">8. Регистрация уведомления осуществляется в день его поступления лицом, ответственным за работу по профилактике коррупционных и иных правонарушений, в </w:t>
      </w:r>
      <w:hyperlink w:anchor="P166">
        <w:r>
          <w:rPr>
            <w:color w:val="0000FF"/>
          </w:rPr>
          <w:t>журнале</w:t>
        </w:r>
      </w:hyperlink>
      <w:r>
        <w:t xml:space="preserve"> регистрации уведомлений о предстоящем выполнении иной оплачиваемой работы по форме согласно приложению N 2 к настоящему Порядку (далее - журнал).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Муниципальному служащему выдается копия уведомления с отметкой о номере и дате регистрации его в журнале.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9. Лицом, ответственным за работу по профилактике коррупционных и иных правонарушений, осуществляется рассмотрение уведомления, по результатам которого подготавливается мотивированное заключение, содержащее мотивированный вывод об установлении факта наличия либо отсутствия конфликта интересов при выполнении муниципальным служащим планируемой работы.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Мотивированное заключение вместе с уведомлением передается представителю нанимателя (работодателю) муниципального служащего в течение 3 рабочих дней с момента регистрации уведомления.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10. Лица, поступившие на муниципальную службу и осуществляющие иную оплачиваемую работу на день назначения на должность муниципальной службы, уведомляют о выполнении иной оплачиваемой работы в день назначения на должность муниципальной службы.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>11.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должности муниципальной службы.</w:t>
      </w:r>
    </w:p>
    <w:p w:rsidR="00C41971" w:rsidRDefault="00C41971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Главы муниципального округа Первоуральск от 04.09.2025 N 110.</w:t>
      </w: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right"/>
        <w:outlineLvl w:val="1"/>
      </w:pPr>
      <w:r>
        <w:t>Приложение N 1</w:t>
      </w:r>
    </w:p>
    <w:p w:rsidR="00C41971" w:rsidRDefault="00C41971">
      <w:pPr>
        <w:pStyle w:val="ConsPlusNormal"/>
        <w:jc w:val="right"/>
      </w:pPr>
      <w:r>
        <w:t>к Порядку предварительного уведомления</w:t>
      </w:r>
    </w:p>
    <w:p w:rsidR="00C41971" w:rsidRDefault="00C41971">
      <w:pPr>
        <w:pStyle w:val="ConsPlusNormal"/>
        <w:jc w:val="right"/>
      </w:pPr>
      <w:r>
        <w:t>представителя нанимателя (работодателя)</w:t>
      </w:r>
    </w:p>
    <w:p w:rsidR="00C41971" w:rsidRDefault="00C41971">
      <w:pPr>
        <w:pStyle w:val="ConsPlusNormal"/>
        <w:jc w:val="right"/>
      </w:pPr>
      <w:r>
        <w:t>о выполнении иной оплачиваемой работы</w:t>
      </w:r>
    </w:p>
    <w:p w:rsidR="00C41971" w:rsidRDefault="00C41971">
      <w:pPr>
        <w:pStyle w:val="ConsPlusNormal"/>
        <w:jc w:val="right"/>
      </w:pPr>
      <w:r>
        <w:t>муниципальными служащими, замещающими</w:t>
      </w:r>
    </w:p>
    <w:p w:rsidR="00C41971" w:rsidRDefault="00C41971">
      <w:pPr>
        <w:pStyle w:val="ConsPlusNormal"/>
        <w:jc w:val="right"/>
      </w:pPr>
      <w:r>
        <w:t>отдельные должности муниципальной службы</w:t>
      </w:r>
    </w:p>
    <w:p w:rsidR="00C41971" w:rsidRDefault="00C41971">
      <w:pPr>
        <w:pStyle w:val="ConsPlusNormal"/>
        <w:jc w:val="right"/>
      </w:pPr>
      <w:r>
        <w:t>в органах местного самоуправления</w:t>
      </w:r>
    </w:p>
    <w:p w:rsidR="00C41971" w:rsidRDefault="00C41971">
      <w:pPr>
        <w:pStyle w:val="ConsPlusNormal"/>
        <w:jc w:val="right"/>
      </w:pPr>
      <w:r>
        <w:t>муниципального округа Первоуральск</w:t>
      </w:r>
    </w:p>
    <w:p w:rsidR="00C41971" w:rsidRDefault="00C419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19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971" w:rsidRDefault="00C419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971" w:rsidRDefault="00C4197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  <w:proofErr w:type="gramEnd"/>
          </w:p>
          <w:p w:rsidR="00C41971" w:rsidRDefault="00C41971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</w:tr>
    </w:tbl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  <w:r>
        <w:t>Форма</w:t>
      </w: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nformat"/>
        <w:jc w:val="both"/>
      </w:pPr>
      <w:r>
        <w:t xml:space="preserve">                                Представителю нанимателя (работодателю)</w:t>
      </w:r>
    </w:p>
    <w:p w:rsidR="00C41971" w:rsidRDefault="00C41971">
      <w:pPr>
        <w:pStyle w:val="ConsPlusNonformat"/>
        <w:jc w:val="both"/>
      </w:pPr>
      <w:r>
        <w:t xml:space="preserve">                                ___________________________________________</w:t>
      </w:r>
    </w:p>
    <w:p w:rsidR="00C41971" w:rsidRDefault="00C41971">
      <w:pPr>
        <w:pStyle w:val="ConsPlusNonformat"/>
        <w:jc w:val="both"/>
      </w:pPr>
      <w:r>
        <w:t xml:space="preserve">                                                 (Ф.И.О.)</w:t>
      </w:r>
    </w:p>
    <w:p w:rsidR="00C41971" w:rsidRDefault="00C41971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C41971" w:rsidRDefault="00C41971">
      <w:pPr>
        <w:pStyle w:val="ConsPlusNonformat"/>
        <w:jc w:val="both"/>
      </w:pPr>
      <w:r>
        <w:t xml:space="preserve">                                   (Ф.И.О., должность муниципальной службы)</w:t>
      </w:r>
    </w:p>
    <w:p w:rsidR="00C41971" w:rsidRDefault="00C41971">
      <w:pPr>
        <w:pStyle w:val="ConsPlusNonformat"/>
        <w:jc w:val="both"/>
      </w:pPr>
      <w:r>
        <w:t xml:space="preserve">                                ___________________________________________</w:t>
      </w:r>
    </w:p>
    <w:p w:rsidR="00C41971" w:rsidRDefault="00C41971">
      <w:pPr>
        <w:pStyle w:val="ConsPlusNonformat"/>
        <w:jc w:val="both"/>
      </w:pPr>
      <w:r>
        <w:t xml:space="preserve">                                ___________________________________________</w:t>
      </w:r>
    </w:p>
    <w:p w:rsidR="00C41971" w:rsidRDefault="00C41971">
      <w:pPr>
        <w:pStyle w:val="ConsPlusNonformat"/>
        <w:jc w:val="both"/>
      </w:pPr>
    </w:p>
    <w:p w:rsidR="00C41971" w:rsidRDefault="00C41971">
      <w:pPr>
        <w:pStyle w:val="ConsPlusNonformat"/>
        <w:jc w:val="both"/>
      </w:pPr>
      <w:bookmarkStart w:id="3" w:name="P101"/>
      <w:bookmarkEnd w:id="3"/>
      <w:r>
        <w:t xml:space="preserve">                                Уведомление</w:t>
      </w:r>
    </w:p>
    <w:p w:rsidR="00C41971" w:rsidRDefault="00C41971">
      <w:pPr>
        <w:pStyle w:val="ConsPlusNonformat"/>
        <w:jc w:val="both"/>
      </w:pPr>
      <w:r>
        <w:t xml:space="preserve">             о предстоящем выполнении иной оплачиваемой работы</w:t>
      </w:r>
    </w:p>
    <w:p w:rsidR="00C41971" w:rsidRDefault="00C41971">
      <w:pPr>
        <w:pStyle w:val="ConsPlusNonformat"/>
        <w:jc w:val="both"/>
      </w:pPr>
    </w:p>
    <w:p w:rsidR="00C41971" w:rsidRDefault="00C41971">
      <w:pPr>
        <w:pStyle w:val="ConsPlusNonformat"/>
        <w:jc w:val="both"/>
      </w:pPr>
      <w:r>
        <w:t xml:space="preserve">    В  соответствии  с  </w:t>
      </w:r>
      <w:hyperlink r:id="rId22">
        <w:r>
          <w:rPr>
            <w:color w:val="0000FF"/>
          </w:rPr>
          <w:t>частью 2 статьи 11</w:t>
        </w:r>
      </w:hyperlink>
      <w:r>
        <w:t xml:space="preserve"> Федерального закона от 02 марта</w:t>
      </w:r>
    </w:p>
    <w:p w:rsidR="00C41971" w:rsidRDefault="00C41971">
      <w:pPr>
        <w:pStyle w:val="ConsPlusNonformat"/>
        <w:jc w:val="both"/>
      </w:pPr>
      <w:r>
        <w:t>2007 года N 25-ФЗ "О муниципальной службе в Российской Федерации" уведомляю</w:t>
      </w:r>
    </w:p>
    <w:p w:rsidR="00C41971" w:rsidRDefault="00C41971">
      <w:pPr>
        <w:pStyle w:val="ConsPlusNonformat"/>
        <w:jc w:val="both"/>
      </w:pPr>
      <w:r>
        <w:t xml:space="preserve">о  предстоящем  выполнении  мною  иной  оплачиваемой работы </w:t>
      </w:r>
      <w:proofErr w:type="gramStart"/>
      <w:r>
        <w:t>с</w:t>
      </w:r>
      <w:proofErr w:type="gramEnd"/>
      <w:r>
        <w:t xml:space="preserve"> "__" ________</w:t>
      </w:r>
    </w:p>
    <w:p w:rsidR="00C41971" w:rsidRDefault="00C41971">
      <w:pPr>
        <w:pStyle w:val="ConsPlusNonformat"/>
        <w:jc w:val="both"/>
      </w:pPr>
      <w:r>
        <w:t xml:space="preserve">20__ года </w:t>
      </w:r>
      <w:proofErr w:type="gramStart"/>
      <w:r>
        <w:t>в</w:t>
      </w:r>
      <w:proofErr w:type="gramEnd"/>
      <w:r>
        <w:t xml:space="preserve"> _______________________________________________________________</w:t>
      </w:r>
    </w:p>
    <w:p w:rsidR="00C41971" w:rsidRDefault="00C41971">
      <w:pPr>
        <w:pStyle w:val="ConsPlusNonformat"/>
        <w:jc w:val="both"/>
      </w:pPr>
      <w:r>
        <w:t>___________________________________________________________________________</w:t>
      </w:r>
    </w:p>
    <w:p w:rsidR="00C41971" w:rsidRDefault="00C41971">
      <w:pPr>
        <w:pStyle w:val="ConsPlusNonformat"/>
        <w:jc w:val="both"/>
      </w:pPr>
      <w:r>
        <w:t xml:space="preserve">        (наименование и место нахождения работодателя (заказчика))</w:t>
      </w:r>
    </w:p>
    <w:p w:rsidR="00C41971" w:rsidRDefault="00C41971">
      <w:pPr>
        <w:pStyle w:val="ConsPlusNonformat"/>
        <w:jc w:val="both"/>
      </w:pPr>
      <w:r>
        <w:t>___________________________________________________________________________</w:t>
      </w:r>
    </w:p>
    <w:p w:rsidR="00C41971" w:rsidRDefault="00C41971">
      <w:pPr>
        <w:pStyle w:val="ConsPlusNonformat"/>
        <w:jc w:val="both"/>
      </w:pPr>
      <w:r>
        <w:t xml:space="preserve">              </w:t>
      </w:r>
      <w:proofErr w:type="gramStart"/>
      <w:r>
        <w:t>(должность, обязанности по трудовому договору,</w:t>
      </w:r>
      <w:proofErr w:type="gramEnd"/>
    </w:p>
    <w:p w:rsidR="00C41971" w:rsidRDefault="00C41971">
      <w:pPr>
        <w:pStyle w:val="ConsPlusNonformat"/>
        <w:jc w:val="both"/>
      </w:pPr>
      <w:r>
        <w:t xml:space="preserve">              </w:t>
      </w:r>
      <w:proofErr w:type="gramStart"/>
      <w:r>
        <w:t>обязанности по гражданско-правовому договору))</w:t>
      </w:r>
      <w:proofErr w:type="gramEnd"/>
    </w:p>
    <w:p w:rsidR="00C41971" w:rsidRDefault="00C41971">
      <w:pPr>
        <w:pStyle w:val="ConsPlusNonformat"/>
        <w:jc w:val="both"/>
      </w:pPr>
      <w:r>
        <w:t>___________________________________________________________________________</w:t>
      </w:r>
    </w:p>
    <w:p w:rsidR="00C41971" w:rsidRDefault="00C41971">
      <w:pPr>
        <w:pStyle w:val="ConsPlusNonformat"/>
        <w:jc w:val="both"/>
      </w:pPr>
      <w:r>
        <w:t xml:space="preserve">          </w:t>
      </w:r>
      <w:proofErr w:type="gramStart"/>
      <w:r>
        <w:t>(тематика выполняемой работы, в том числе наименование</w:t>
      </w:r>
      <w:proofErr w:type="gramEnd"/>
    </w:p>
    <w:p w:rsidR="00C41971" w:rsidRDefault="00C41971">
      <w:pPr>
        <w:pStyle w:val="ConsPlusNonformat"/>
        <w:jc w:val="both"/>
      </w:pPr>
      <w:r>
        <w:t xml:space="preserve">                    предмета преподавания, темы лекций,</w:t>
      </w:r>
    </w:p>
    <w:p w:rsidR="00C41971" w:rsidRDefault="00C41971">
      <w:pPr>
        <w:pStyle w:val="ConsPlusNonformat"/>
        <w:jc w:val="both"/>
      </w:pPr>
      <w:r>
        <w:t>___________________________________________________________________________</w:t>
      </w:r>
    </w:p>
    <w:p w:rsidR="00C41971" w:rsidRDefault="00C41971">
      <w:pPr>
        <w:pStyle w:val="ConsPlusNonformat"/>
        <w:jc w:val="both"/>
      </w:pPr>
      <w:r>
        <w:t xml:space="preserve">                     </w:t>
      </w:r>
      <w:proofErr w:type="gramStart"/>
      <w:r>
        <w:t>научно-исследовательской работы)</w:t>
      </w:r>
      <w:proofErr w:type="gramEnd"/>
    </w:p>
    <w:p w:rsidR="00C41971" w:rsidRDefault="00C41971">
      <w:pPr>
        <w:pStyle w:val="ConsPlusNonformat"/>
        <w:jc w:val="both"/>
      </w:pPr>
      <w:r>
        <w:t>по ________________________________________________________________________</w:t>
      </w:r>
    </w:p>
    <w:p w:rsidR="00C41971" w:rsidRDefault="00C41971">
      <w:pPr>
        <w:pStyle w:val="ConsPlusNonformat"/>
        <w:jc w:val="both"/>
      </w:pPr>
      <w:r>
        <w:t xml:space="preserve">            </w:t>
      </w:r>
      <w:proofErr w:type="gramStart"/>
      <w:r>
        <w:t>(трудовому договору или гражданско-правовому договору,</w:t>
      </w:r>
      <w:proofErr w:type="gramEnd"/>
    </w:p>
    <w:p w:rsidR="00C41971" w:rsidRDefault="00C41971">
      <w:pPr>
        <w:pStyle w:val="ConsPlusNonformat"/>
        <w:jc w:val="both"/>
      </w:pPr>
      <w:r>
        <w:t xml:space="preserve">                                 вид договора)</w:t>
      </w:r>
    </w:p>
    <w:p w:rsidR="00C41971" w:rsidRDefault="00C41971">
      <w:pPr>
        <w:pStyle w:val="ConsPlusNonformat"/>
        <w:jc w:val="both"/>
      </w:pPr>
      <w:r>
        <w:t>___________________________________________________________________________</w:t>
      </w:r>
    </w:p>
    <w:p w:rsidR="00C41971" w:rsidRDefault="00C41971">
      <w:pPr>
        <w:pStyle w:val="ConsPlusNonformat"/>
        <w:jc w:val="both"/>
      </w:pPr>
      <w:r>
        <w:t xml:space="preserve">                </w:t>
      </w:r>
      <w:proofErr w:type="gramStart"/>
      <w:r>
        <w:t>(предполагаемый график и период выполнения</w:t>
      </w:r>
      <w:proofErr w:type="gramEnd"/>
    </w:p>
    <w:p w:rsidR="00C41971" w:rsidRDefault="00C41971">
      <w:pPr>
        <w:pStyle w:val="ConsPlusNonformat"/>
        <w:jc w:val="both"/>
      </w:pPr>
      <w:r>
        <w:t xml:space="preserve">                         иной оплачиваемой работы)</w:t>
      </w:r>
    </w:p>
    <w:p w:rsidR="00C41971" w:rsidRDefault="00C41971">
      <w:pPr>
        <w:pStyle w:val="ConsPlusNonformat"/>
        <w:jc w:val="both"/>
      </w:pPr>
      <w:r>
        <w:t>___________________________________________________________________________</w:t>
      </w:r>
    </w:p>
    <w:p w:rsidR="00C41971" w:rsidRDefault="00C41971">
      <w:pPr>
        <w:pStyle w:val="ConsPlusNonformat"/>
        <w:jc w:val="both"/>
      </w:pPr>
      <w:r>
        <w:t xml:space="preserve">          </w:t>
      </w:r>
      <w:proofErr w:type="gramStart"/>
      <w:r>
        <w:t>(условия оплаты труда (сроки, размер и порядок оплаты)</w:t>
      </w:r>
      <w:proofErr w:type="gramEnd"/>
    </w:p>
    <w:p w:rsidR="00C41971" w:rsidRDefault="00C41971">
      <w:pPr>
        <w:pStyle w:val="ConsPlusNonformat"/>
        <w:jc w:val="both"/>
      </w:pPr>
      <w:r>
        <w:t>___________________________________________________________________________</w:t>
      </w:r>
    </w:p>
    <w:p w:rsidR="00C41971" w:rsidRDefault="00C41971">
      <w:pPr>
        <w:pStyle w:val="ConsPlusNonformat"/>
        <w:jc w:val="both"/>
      </w:pPr>
      <w:r>
        <w:t xml:space="preserve">              </w:t>
      </w:r>
      <w:proofErr w:type="gramStart"/>
      <w:r>
        <w:t>(иные сведения, которые муниципальный служащий</w:t>
      </w:r>
      <w:proofErr w:type="gramEnd"/>
    </w:p>
    <w:p w:rsidR="00C41971" w:rsidRDefault="00C41971">
      <w:pPr>
        <w:pStyle w:val="ConsPlusNonformat"/>
        <w:jc w:val="both"/>
      </w:pPr>
      <w:r>
        <w:t xml:space="preserve">                       считает необходимым сообщить)</w:t>
      </w:r>
    </w:p>
    <w:p w:rsidR="00C41971" w:rsidRDefault="00C41971">
      <w:pPr>
        <w:pStyle w:val="ConsPlusNonformat"/>
        <w:jc w:val="both"/>
      </w:pPr>
    </w:p>
    <w:p w:rsidR="00C41971" w:rsidRDefault="00C41971">
      <w:pPr>
        <w:pStyle w:val="ConsPlusNonformat"/>
        <w:jc w:val="both"/>
      </w:pPr>
      <w:r>
        <w:t xml:space="preserve">    Работа  будет выполняться вне пределов служебного времени и не повлечет</w:t>
      </w:r>
    </w:p>
    <w:p w:rsidR="00C41971" w:rsidRDefault="00C41971">
      <w:pPr>
        <w:pStyle w:val="ConsPlusNonformat"/>
        <w:jc w:val="both"/>
      </w:pPr>
      <w:r>
        <w:t>за собой конфликта интересов.</w:t>
      </w:r>
    </w:p>
    <w:p w:rsidR="00C41971" w:rsidRDefault="00C41971">
      <w:pPr>
        <w:pStyle w:val="ConsPlusNonformat"/>
        <w:jc w:val="both"/>
      </w:pPr>
      <w:r>
        <w:t xml:space="preserve">    При   выполнении  указанной  работы  обязуюсь  не  нарушать  запреты  и</w:t>
      </w:r>
    </w:p>
    <w:p w:rsidR="00C41971" w:rsidRDefault="00C41971">
      <w:pPr>
        <w:pStyle w:val="ConsPlusNonformat"/>
        <w:jc w:val="both"/>
      </w:pPr>
      <w:r>
        <w:t>соблюдать  требования  к  служебному  поведению  муниципального  служащего,</w:t>
      </w:r>
    </w:p>
    <w:p w:rsidR="00C41971" w:rsidRDefault="00C41971">
      <w:pPr>
        <w:pStyle w:val="ConsPlusNonformat"/>
        <w:jc w:val="both"/>
      </w:pPr>
      <w:proofErr w:type="gramStart"/>
      <w:r>
        <w:t>установленные</w:t>
      </w:r>
      <w:proofErr w:type="gramEnd"/>
      <w:r>
        <w:t xml:space="preserve">  </w:t>
      </w:r>
      <w:hyperlink r:id="rId23">
        <w:r>
          <w:rPr>
            <w:color w:val="0000FF"/>
          </w:rPr>
          <w:t>статьями 14</w:t>
        </w:r>
      </w:hyperlink>
      <w:r>
        <w:t xml:space="preserve"> и </w:t>
      </w:r>
      <w:hyperlink r:id="rId24">
        <w:r>
          <w:rPr>
            <w:color w:val="0000FF"/>
          </w:rPr>
          <w:t>14.2</w:t>
        </w:r>
      </w:hyperlink>
      <w:r>
        <w:t xml:space="preserve"> Федерального закона от 02 марта 2007 года</w:t>
      </w:r>
    </w:p>
    <w:p w:rsidR="00C41971" w:rsidRDefault="00C41971">
      <w:pPr>
        <w:pStyle w:val="ConsPlusNonformat"/>
        <w:jc w:val="both"/>
      </w:pPr>
      <w:r>
        <w:t>N 25-ФЗ "О муниципальной службе в Российской Федерации".</w:t>
      </w:r>
    </w:p>
    <w:p w:rsidR="00C41971" w:rsidRDefault="00C41971">
      <w:pPr>
        <w:pStyle w:val="ConsPlusNonformat"/>
        <w:jc w:val="both"/>
      </w:pPr>
      <w:r>
        <w:t>______________      ______________________          _______________________</w:t>
      </w:r>
    </w:p>
    <w:p w:rsidR="00C41971" w:rsidRDefault="00C41971">
      <w:pPr>
        <w:pStyle w:val="ConsPlusNonformat"/>
        <w:jc w:val="both"/>
      </w:pPr>
      <w:r>
        <w:t xml:space="preserve">    (дата)               (подпись)                   (расшифровка подписи)</w:t>
      </w:r>
    </w:p>
    <w:p w:rsidR="00C41971" w:rsidRDefault="00C41971">
      <w:pPr>
        <w:pStyle w:val="ConsPlusNonformat"/>
        <w:jc w:val="both"/>
      </w:pPr>
    </w:p>
    <w:p w:rsidR="00C41971" w:rsidRDefault="00C41971">
      <w:pPr>
        <w:pStyle w:val="ConsPlusNonformat"/>
        <w:jc w:val="both"/>
      </w:pPr>
      <w:r>
        <w:t>Приложение: 1) _____________________________</w:t>
      </w:r>
    </w:p>
    <w:p w:rsidR="00C41971" w:rsidRDefault="00C41971">
      <w:pPr>
        <w:pStyle w:val="ConsPlusNonformat"/>
        <w:jc w:val="both"/>
      </w:pPr>
      <w:r>
        <w:t xml:space="preserve">            2) _____________________________</w:t>
      </w:r>
    </w:p>
    <w:p w:rsidR="00C41971" w:rsidRDefault="00C41971">
      <w:pPr>
        <w:pStyle w:val="ConsPlusNonformat"/>
        <w:jc w:val="both"/>
      </w:pPr>
      <w:r>
        <w:t xml:space="preserve">            3) _____________________________</w:t>
      </w:r>
    </w:p>
    <w:p w:rsidR="00C41971" w:rsidRDefault="00C41971">
      <w:pPr>
        <w:pStyle w:val="ConsPlusNonformat"/>
        <w:jc w:val="both"/>
      </w:pPr>
    </w:p>
    <w:p w:rsidR="00C41971" w:rsidRDefault="00C41971">
      <w:pPr>
        <w:pStyle w:val="ConsPlusNonformat"/>
        <w:jc w:val="both"/>
      </w:pPr>
      <w:r>
        <w:t>Регистрационный номер</w:t>
      </w:r>
    </w:p>
    <w:p w:rsidR="00C41971" w:rsidRDefault="00C41971">
      <w:pPr>
        <w:pStyle w:val="ConsPlusNonformat"/>
        <w:jc w:val="both"/>
      </w:pPr>
      <w:r>
        <w:t>в журнале регистрации уведомлений __________________</w:t>
      </w:r>
    </w:p>
    <w:p w:rsidR="00C41971" w:rsidRDefault="00C41971">
      <w:pPr>
        <w:pStyle w:val="ConsPlusNonformat"/>
        <w:jc w:val="both"/>
      </w:pPr>
    </w:p>
    <w:p w:rsidR="00C41971" w:rsidRDefault="00C41971">
      <w:pPr>
        <w:pStyle w:val="ConsPlusNonformat"/>
        <w:jc w:val="both"/>
      </w:pPr>
      <w:r>
        <w:t>Дата регистрации "__" __________ 20__ г.</w:t>
      </w: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right"/>
        <w:outlineLvl w:val="1"/>
      </w:pPr>
      <w:r>
        <w:t>Приложение N 2</w:t>
      </w:r>
    </w:p>
    <w:p w:rsidR="00C41971" w:rsidRDefault="00C41971">
      <w:pPr>
        <w:pStyle w:val="ConsPlusNormal"/>
        <w:jc w:val="right"/>
      </w:pPr>
      <w:r>
        <w:t>к Порядку предварительного уведомления</w:t>
      </w:r>
    </w:p>
    <w:p w:rsidR="00C41971" w:rsidRDefault="00C41971">
      <w:pPr>
        <w:pStyle w:val="ConsPlusNormal"/>
        <w:jc w:val="right"/>
      </w:pPr>
      <w:r>
        <w:t>представителя нанимателя (работодателя)</w:t>
      </w:r>
    </w:p>
    <w:p w:rsidR="00C41971" w:rsidRDefault="00C41971">
      <w:pPr>
        <w:pStyle w:val="ConsPlusNormal"/>
        <w:jc w:val="right"/>
      </w:pPr>
      <w:r>
        <w:t>о выполнении иной оплачиваемой работы</w:t>
      </w:r>
    </w:p>
    <w:p w:rsidR="00C41971" w:rsidRDefault="00C41971">
      <w:pPr>
        <w:pStyle w:val="ConsPlusNormal"/>
        <w:jc w:val="right"/>
      </w:pPr>
      <w:r>
        <w:t>муниципальными служащими, замещающими</w:t>
      </w:r>
    </w:p>
    <w:p w:rsidR="00C41971" w:rsidRDefault="00C41971">
      <w:pPr>
        <w:pStyle w:val="ConsPlusNormal"/>
        <w:jc w:val="right"/>
      </w:pPr>
      <w:r>
        <w:t>отдельные должности муниципальной службы</w:t>
      </w:r>
    </w:p>
    <w:p w:rsidR="00C41971" w:rsidRDefault="00C41971">
      <w:pPr>
        <w:pStyle w:val="ConsPlusNormal"/>
        <w:jc w:val="right"/>
      </w:pPr>
      <w:r>
        <w:t>в органах местного самоуправления</w:t>
      </w:r>
    </w:p>
    <w:p w:rsidR="00C41971" w:rsidRDefault="00C41971">
      <w:pPr>
        <w:pStyle w:val="ConsPlusNormal"/>
        <w:jc w:val="right"/>
      </w:pPr>
      <w:r>
        <w:t>муниципального округа Первоуральск</w:t>
      </w:r>
    </w:p>
    <w:p w:rsidR="00C41971" w:rsidRDefault="00C419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419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1971" w:rsidRDefault="00C419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1971" w:rsidRDefault="00C4197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  <w:proofErr w:type="gramEnd"/>
          </w:p>
          <w:p w:rsidR="00C41971" w:rsidRDefault="00C41971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971" w:rsidRDefault="00C41971">
            <w:pPr>
              <w:pStyle w:val="ConsPlusNormal"/>
            </w:pPr>
          </w:p>
        </w:tc>
      </w:tr>
    </w:tbl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  <w:r>
        <w:t>Форма</w:t>
      </w: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center"/>
      </w:pPr>
      <w:bookmarkStart w:id="4" w:name="P166"/>
      <w:bookmarkEnd w:id="4"/>
      <w:r>
        <w:t>ЖУРНАЛ</w:t>
      </w:r>
    </w:p>
    <w:p w:rsidR="00C41971" w:rsidRDefault="00C41971">
      <w:pPr>
        <w:pStyle w:val="ConsPlusNormal"/>
        <w:jc w:val="center"/>
      </w:pPr>
      <w:r>
        <w:t>регистрации уведомлений о предстоящем выполнении</w:t>
      </w:r>
    </w:p>
    <w:p w:rsidR="00C41971" w:rsidRDefault="00C41971">
      <w:pPr>
        <w:pStyle w:val="ConsPlusNormal"/>
        <w:jc w:val="center"/>
      </w:pPr>
      <w:r>
        <w:t>иной оплачиваемой работы</w:t>
      </w:r>
    </w:p>
    <w:p w:rsidR="00C41971" w:rsidRDefault="00C419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381"/>
        <w:gridCol w:w="1757"/>
        <w:gridCol w:w="1928"/>
        <w:gridCol w:w="2041"/>
      </w:tblGrid>
      <w:tr w:rsidR="00C41971">
        <w:tc>
          <w:tcPr>
            <w:tcW w:w="964" w:type="dxa"/>
          </w:tcPr>
          <w:p w:rsidR="00C41971" w:rsidRDefault="00C41971">
            <w:pPr>
              <w:pStyle w:val="ConsPlusNormal"/>
              <w:jc w:val="center"/>
            </w:pPr>
            <w:r>
              <w:t xml:space="preserve">Номер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1" w:type="dxa"/>
          </w:tcPr>
          <w:p w:rsidR="00C41971" w:rsidRDefault="00C41971">
            <w:pPr>
              <w:pStyle w:val="ConsPlusNormal"/>
              <w:jc w:val="center"/>
            </w:pPr>
            <w:r>
              <w:t>Дата регистрации и регистрационный номер уведомления</w:t>
            </w:r>
          </w:p>
        </w:tc>
        <w:tc>
          <w:tcPr>
            <w:tcW w:w="1757" w:type="dxa"/>
          </w:tcPr>
          <w:p w:rsidR="00C41971" w:rsidRDefault="00C41971">
            <w:pPr>
              <w:pStyle w:val="ConsPlusNormal"/>
              <w:jc w:val="center"/>
            </w:pPr>
            <w:r>
              <w:t>Ф.И.О. лица, направившего уведомление</w:t>
            </w:r>
          </w:p>
        </w:tc>
        <w:tc>
          <w:tcPr>
            <w:tcW w:w="1928" w:type="dxa"/>
          </w:tcPr>
          <w:p w:rsidR="00C41971" w:rsidRDefault="00C41971">
            <w:pPr>
              <w:pStyle w:val="ConsPlusNormal"/>
              <w:jc w:val="center"/>
            </w:pPr>
            <w:r>
              <w:t>Замещаемая должность муниципальной службы</w:t>
            </w:r>
          </w:p>
        </w:tc>
        <w:tc>
          <w:tcPr>
            <w:tcW w:w="2041" w:type="dxa"/>
          </w:tcPr>
          <w:p w:rsidR="00C41971" w:rsidRDefault="00C41971">
            <w:pPr>
              <w:pStyle w:val="ConsPlusNormal"/>
              <w:jc w:val="center"/>
            </w:pPr>
            <w:r>
              <w:t>Ф.И.О. и подпись лица, зарегистрировавшего уведомление</w:t>
            </w:r>
          </w:p>
        </w:tc>
      </w:tr>
      <w:tr w:rsidR="00C41971">
        <w:tc>
          <w:tcPr>
            <w:tcW w:w="964" w:type="dxa"/>
          </w:tcPr>
          <w:p w:rsidR="00C41971" w:rsidRDefault="00C419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C41971" w:rsidRDefault="00C419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C41971" w:rsidRDefault="00C419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C41971" w:rsidRDefault="00C419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C41971" w:rsidRDefault="00C41971">
            <w:pPr>
              <w:pStyle w:val="ConsPlusNormal"/>
              <w:jc w:val="center"/>
            </w:pPr>
            <w:r>
              <w:t>5</w:t>
            </w:r>
          </w:p>
        </w:tc>
      </w:tr>
      <w:tr w:rsidR="00C41971">
        <w:tc>
          <w:tcPr>
            <w:tcW w:w="964" w:type="dxa"/>
          </w:tcPr>
          <w:p w:rsidR="00C41971" w:rsidRDefault="00C41971">
            <w:pPr>
              <w:pStyle w:val="ConsPlusNormal"/>
            </w:pPr>
          </w:p>
        </w:tc>
        <w:tc>
          <w:tcPr>
            <w:tcW w:w="2381" w:type="dxa"/>
          </w:tcPr>
          <w:p w:rsidR="00C41971" w:rsidRDefault="00C41971">
            <w:pPr>
              <w:pStyle w:val="ConsPlusNormal"/>
            </w:pPr>
          </w:p>
        </w:tc>
        <w:tc>
          <w:tcPr>
            <w:tcW w:w="1757" w:type="dxa"/>
          </w:tcPr>
          <w:p w:rsidR="00C41971" w:rsidRDefault="00C41971">
            <w:pPr>
              <w:pStyle w:val="ConsPlusNormal"/>
            </w:pPr>
          </w:p>
        </w:tc>
        <w:tc>
          <w:tcPr>
            <w:tcW w:w="1928" w:type="dxa"/>
          </w:tcPr>
          <w:p w:rsidR="00C41971" w:rsidRDefault="00C41971">
            <w:pPr>
              <w:pStyle w:val="ConsPlusNormal"/>
            </w:pPr>
          </w:p>
        </w:tc>
        <w:tc>
          <w:tcPr>
            <w:tcW w:w="2041" w:type="dxa"/>
          </w:tcPr>
          <w:p w:rsidR="00C41971" w:rsidRDefault="00C41971">
            <w:pPr>
              <w:pStyle w:val="ConsPlusNormal"/>
            </w:pPr>
          </w:p>
        </w:tc>
      </w:tr>
      <w:tr w:rsidR="00C41971">
        <w:tc>
          <w:tcPr>
            <w:tcW w:w="964" w:type="dxa"/>
          </w:tcPr>
          <w:p w:rsidR="00C41971" w:rsidRDefault="00C41971">
            <w:pPr>
              <w:pStyle w:val="ConsPlusNormal"/>
            </w:pPr>
          </w:p>
        </w:tc>
        <w:tc>
          <w:tcPr>
            <w:tcW w:w="2381" w:type="dxa"/>
          </w:tcPr>
          <w:p w:rsidR="00C41971" w:rsidRDefault="00C41971">
            <w:pPr>
              <w:pStyle w:val="ConsPlusNormal"/>
            </w:pPr>
          </w:p>
        </w:tc>
        <w:tc>
          <w:tcPr>
            <w:tcW w:w="1757" w:type="dxa"/>
          </w:tcPr>
          <w:p w:rsidR="00C41971" w:rsidRDefault="00C41971">
            <w:pPr>
              <w:pStyle w:val="ConsPlusNormal"/>
            </w:pPr>
          </w:p>
        </w:tc>
        <w:tc>
          <w:tcPr>
            <w:tcW w:w="1928" w:type="dxa"/>
          </w:tcPr>
          <w:p w:rsidR="00C41971" w:rsidRDefault="00C41971">
            <w:pPr>
              <w:pStyle w:val="ConsPlusNormal"/>
            </w:pPr>
          </w:p>
        </w:tc>
        <w:tc>
          <w:tcPr>
            <w:tcW w:w="2041" w:type="dxa"/>
          </w:tcPr>
          <w:p w:rsidR="00C41971" w:rsidRDefault="00C41971">
            <w:pPr>
              <w:pStyle w:val="ConsPlusNormal"/>
            </w:pPr>
          </w:p>
        </w:tc>
      </w:tr>
    </w:tbl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jc w:val="both"/>
      </w:pPr>
    </w:p>
    <w:p w:rsidR="00C41971" w:rsidRDefault="00C419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2CB3" w:rsidRDefault="00832CB3"/>
    <w:sectPr w:rsidR="00832CB3" w:rsidSect="0040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71"/>
    <w:rsid w:val="00832CB3"/>
    <w:rsid w:val="00C4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1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1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9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1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1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19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122" TargetMode="External"/><Relationship Id="rId13" Type="http://schemas.openxmlformats.org/officeDocument/2006/relationships/hyperlink" Target="https://login.consultant.ru/link/?req=doc&amp;base=RLAW071&amp;n=402036&amp;dst=100033" TargetMode="External"/><Relationship Id="rId18" Type="http://schemas.openxmlformats.org/officeDocument/2006/relationships/hyperlink" Target="https://login.consultant.ru/link/?req=doc&amp;base=RLAW071&amp;n=402036&amp;dst=1000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1&amp;n=402036&amp;dst=100034" TargetMode="External"/><Relationship Id="rId7" Type="http://schemas.openxmlformats.org/officeDocument/2006/relationships/hyperlink" Target="https://login.consultant.ru/link/?req=doc&amp;base=LAW&amp;n=487004&amp;dst=100288" TargetMode="External"/><Relationship Id="rId12" Type="http://schemas.openxmlformats.org/officeDocument/2006/relationships/hyperlink" Target="https://login.consultant.ru/link/?req=doc&amp;base=RLAW071&amp;n=402036&amp;dst=100033" TargetMode="External"/><Relationship Id="rId17" Type="http://schemas.openxmlformats.org/officeDocument/2006/relationships/hyperlink" Target="https://login.consultant.ru/link/?req=doc&amp;base=RLAW071&amp;n=409952&amp;dst=100021" TargetMode="External"/><Relationship Id="rId25" Type="http://schemas.openxmlformats.org/officeDocument/2006/relationships/hyperlink" Target="https://login.consultant.ru/link/?req=doc&amp;base=RLAW071&amp;n=402036&amp;dst=1000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402036&amp;dst=100034" TargetMode="External"/><Relationship Id="rId20" Type="http://schemas.openxmlformats.org/officeDocument/2006/relationships/hyperlink" Target="https://login.consultant.ru/link/?req=doc&amp;base=RLAW071&amp;n=409952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409952&amp;dst=100021" TargetMode="External"/><Relationship Id="rId11" Type="http://schemas.openxmlformats.org/officeDocument/2006/relationships/hyperlink" Target="https://login.consultant.ru/link/?req=doc&amp;base=RLAW071&amp;n=402036&amp;dst=100033" TargetMode="External"/><Relationship Id="rId24" Type="http://schemas.openxmlformats.org/officeDocument/2006/relationships/hyperlink" Target="https://login.consultant.ru/link/?req=doc&amp;base=LAW&amp;n=487004&amp;dst=54" TargetMode="External"/><Relationship Id="rId5" Type="http://schemas.openxmlformats.org/officeDocument/2006/relationships/hyperlink" Target="https://login.consultant.ru/link/?req=doc&amp;base=RLAW071&amp;n=402036&amp;dst=100032" TargetMode="External"/><Relationship Id="rId15" Type="http://schemas.openxmlformats.org/officeDocument/2006/relationships/hyperlink" Target="www.prvadm.ru" TargetMode="External"/><Relationship Id="rId23" Type="http://schemas.openxmlformats.org/officeDocument/2006/relationships/hyperlink" Target="https://login.consultant.ru/link/?req=doc&amp;base=LAW&amp;n=487004&amp;dst=100104" TargetMode="External"/><Relationship Id="rId10" Type="http://schemas.openxmlformats.org/officeDocument/2006/relationships/hyperlink" Target="https://login.consultant.ru/link/?req=doc&amp;base=RLAW071&amp;n=402598&amp;dst=100009" TargetMode="External"/><Relationship Id="rId19" Type="http://schemas.openxmlformats.org/officeDocument/2006/relationships/hyperlink" Target="https://login.consultant.ru/link/?req=doc&amp;base=RLAW071&amp;n=402036&amp;dst=100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69088" TargetMode="External"/><Relationship Id="rId14" Type="http://schemas.openxmlformats.org/officeDocument/2006/relationships/hyperlink" Target="https://login.consultant.ru/link/?req=doc&amp;base=RLAW071&amp;n=128857" TargetMode="External"/><Relationship Id="rId22" Type="http://schemas.openxmlformats.org/officeDocument/2006/relationships/hyperlink" Target="https://login.consultant.ru/link/?req=doc&amp;base=LAW&amp;n=487004&amp;dst=10028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2155</Words>
  <Characters>12287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ГЛАВА ГОРОДСКОГО ОКРУГА ПЕРВОУРАЛЬСК</vt:lpstr>
      <vt:lpstr>Приложение</vt:lpstr>
      <vt:lpstr>    Приложение N 1</vt:lpstr>
      <vt:lpstr>    Приложение N 2</vt:lpstr>
    </vt:vector>
  </TitlesOfParts>
  <Company/>
  <LinksUpToDate>false</LinksUpToDate>
  <CharactersWithSpaces>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2025-09-24T05:17:00Z</dcterms:created>
  <dcterms:modified xsi:type="dcterms:W3CDTF">2025-09-24T05:18:00Z</dcterms:modified>
</cp:coreProperties>
</file>