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C1" w:rsidRDefault="00B83BC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83BC1" w:rsidRDefault="00B83BC1">
      <w:pPr>
        <w:pStyle w:val="ConsPlusNormal"/>
        <w:jc w:val="both"/>
        <w:outlineLvl w:val="0"/>
      </w:pPr>
    </w:p>
    <w:p w:rsidR="00B83BC1" w:rsidRDefault="00B83BC1">
      <w:pPr>
        <w:pStyle w:val="ConsPlusTitle"/>
        <w:jc w:val="center"/>
        <w:outlineLvl w:val="0"/>
      </w:pPr>
      <w:r>
        <w:t>ГЛАВА ГОРОДСКОГО ОКРУГА ПЕРВОУРАЛЬСК</w:t>
      </w:r>
    </w:p>
    <w:p w:rsidR="00B83BC1" w:rsidRDefault="00B83BC1">
      <w:pPr>
        <w:pStyle w:val="ConsPlusTitle"/>
        <w:jc w:val="center"/>
      </w:pPr>
    </w:p>
    <w:p w:rsidR="00B83BC1" w:rsidRDefault="00B83BC1">
      <w:pPr>
        <w:pStyle w:val="ConsPlusTitle"/>
        <w:jc w:val="center"/>
      </w:pPr>
      <w:r>
        <w:t>ПОСТАНОВЛЕНИЕ</w:t>
      </w:r>
    </w:p>
    <w:p w:rsidR="00B83BC1" w:rsidRDefault="00B83BC1">
      <w:pPr>
        <w:pStyle w:val="ConsPlusTitle"/>
        <w:jc w:val="center"/>
      </w:pPr>
      <w:r>
        <w:t>от 1 ноября 2023 г. N 122</w:t>
      </w:r>
    </w:p>
    <w:p w:rsidR="00B83BC1" w:rsidRDefault="00B83BC1">
      <w:pPr>
        <w:pStyle w:val="ConsPlusTitle"/>
        <w:jc w:val="center"/>
      </w:pPr>
    </w:p>
    <w:p w:rsidR="00B83BC1" w:rsidRDefault="00B83BC1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B83BC1" w:rsidRDefault="00B83BC1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B83BC1" w:rsidRDefault="00B83BC1">
      <w:pPr>
        <w:pStyle w:val="ConsPlusTitle"/>
        <w:jc w:val="center"/>
      </w:pPr>
      <w:r>
        <w:t>В АДМИНИСТРАЦИИ 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городского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6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01.07.2024 </w:t>
            </w:r>
            <w:hyperlink r:id="rId7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26.07.2024 </w:t>
            </w:r>
            <w:hyperlink r:id="rId8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9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Главы муниципального округа Первоуральск от 01.04.2025 </w:t>
            </w:r>
            <w:hyperlink r:id="rId10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11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02 марта 2007 года N 25-ФЗ "О муниципальной службе в Российской Федерации",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гражданских служащих и урегулированию конфликта интересов", </w:t>
      </w:r>
      <w:hyperlink r:id="rId14">
        <w:r>
          <w:rPr>
            <w:color w:val="0000FF"/>
          </w:rPr>
          <w:t>Законом</w:t>
        </w:r>
      </w:hyperlink>
      <w:r>
        <w:t xml:space="preserve"> Свердловской области от 29 октября 2007 года N 136-ОЗ "Об особенностях муниципальной службы на территории Свердловской области", в целях профилактики коррупционных и иных правонарушений на муниципальной службе постановляю: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1. Образовать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2. Утвердить: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</w:t>
      </w:r>
      <w:hyperlink w:anchor="P48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 (приложение 1);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2) </w:t>
      </w:r>
      <w:hyperlink w:anchor="P476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 (приложение 2);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3) </w:t>
      </w:r>
      <w:hyperlink w:anchor="P551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 (приложение 3).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20">
        <w:r>
          <w:rPr>
            <w:color w:val="0000FF"/>
          </w:rPr>
          <w:t>Постановление</w:t>
        </w:r>
      </w:hyperlink>
      <w:r>
        <w:t xml:space="preserve"> Главы городского округа Первоуральск от 18 февраля 2016 года N 09 "О комиссии Администрации городского округа Первоуральск по соблюдению требований к служебному поведению муниципальных служащих и урегулированию конфликта интересов" с изменениями, внесенными Постановлениями Главы городского округа </w:t>
      </w:r>
      <w:r>
        <w:lastRenderedPageBreak/>
        <w:t xml:space="preserve">Первоуральск от 08 декабря 2016 года </w:t>
      </w:r>
      <w:hyperlink r:id="rId21">
        <w:r>
          <w:rPr>
            <w:color w:val="0000FF"/>
          </w:rPr>
          <w:t>N 75</w:t>
        </w:r>
      </w:hyperlink>
      <w:r>
        <w:t xml:space="preserve">, от 10 января 2018 года </w:t>
      </w:r>
      <w:hyperlink r:id="rId22">
        <w:r>
          <w:rPr>
            <w:color w:val="0000FF"/>
          </w:rPr>
          <w:t>N 01</w:t>
        </w:r>
      </w:hyperlink>
      <w:r>
        <w:t xml:space="preserve">, от 08 мая 2018 года </w:t>
      </w:r>
      <w:hyperlink r:id="rId23">
        <w:r>
          <w:rPr>
            <w:color w:val="0000FF"/>
          </w:rPr>
          <w:t>N 37</w:t>
        </w:r>
      </w:hyperlink>
      <w:r>
        <w:t xml:space="preserve">, от 05 июня 2018 года </w:t>
      </w:r>
      <w:hyperlink r:id="rId24">
        <w:r>
          <w:rPr>
            <w:color w:val="0000FF"/>
          </w:rPr>
          <w:t>N 40</w:t>
        </w:r>
      </w:hyperlink>
      <w:r>
        <w:t xml:space="preserve">, от 28 сентября 2018 года </w:t>
      </w:r>
      <w:hyperlink r:id="rId25">
        <w:r>
          <w:rPr>
            <w:color w:val="0000FF"/>
          </w:rPr>
          <w:t>N 59</w:t>
        </w:r>
      </w:hyperlink>
      <w:r>
        <w:t xml:space="preserve">, от 21 мая 2019 года </w:t>
      </w:r>
      <w:hyperlink r:id="rId26">
        <w:r>
          <w:rPr>
            <w:color w:val="0000FF"/>
          </w:rPr>
          <w:t>N 36</w:t>
        </w:r>
      </w:hyperlink>
      <w:r>
        <w:t xml:space="preserve">, от 04 декабря 2019 года </w:t>
      </w:r>
      <w:hyperlink r:id="rId27">
        <w:r>
          <w:rPr>
            <w:color w:val="0000FF"/>
          </w:rPr>
          <w:t>N 83</w:t>
        </w:r>
      </w:hyperlink>
      <w:r>
        <w:t xml:space="preserve">, от 12 мая 2021 года </w:t>
      </w:r>
      <w:hyperlink r:id="rId28">
        <w:r>
          <w:rPr>
            <w:color w:val="0000FF"/>
          </w:rPr>
          <w:t>N 41</w:t>
        </w:r>
      </w:hyperlink>
      <w:r>
        <w:t xml:space="preserve">, от 02 июня 2022 года </w:t>
      </w:r>
      <w:hyperlink r:id="rId29">
        <w:r>
          <w:rPr>
            <w:color w:val="0000FF"/>
          </w:rPr>
          <w:t>N 65</w:t>
        </w:r>
      </w:hyperlink>
      <w:r>
        <w:t xml:space="preserve">, от 31 августа 2022 года </w:t>
      </w:r>
      <w:hyperlink r:id="rId30">
        <w:r>
          <w:rPr>
            <w:color w:val="0000FF"/>
          </w:rPr>
          <w:t>N 97</w:t>
        </w:r>
      </w:hyperlink>
      <w:r>
        <w:t>.</w:t>
      </w:r>
    </w:p>
    <w:p w:rsidR="00B83BC1" w:rsidRDefault="00B83BC1">
      <w:pPr>
        <w:pStyle w:val="ConsPlusNormal"/>
        <w:jc w:val="both"/>
      </w:pPr>
      <w:r>
        <w:t xml:space="preserve">(п. 3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"Вечерний Первоуральск" и разместить на официальном сайте городского округа Первоуральск в информационно-телекоммуникационной сети "Интернет" (</w:t>
      </w:r>
      <w:hyperlink r:id="rId32">
        <w:r>
          <w:rPr>
            <w:color w:val="0000FF"/>
          </w:rPr>
          <w:t>www.prvadm.ru</w:t>
        </w:r>
      </w:hyperlink>
      <w:r>
        <w:t>).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5. Контроль исполнения настоящего Постановления оставляю за собой.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</w:pPr>
      <w:r>
        <w:t>Глава</w:t>
      </w:r>
    </w:p>
    <w:p w:rsidR="00B83BC1" w:rsidRDefault="00B83BC1">
      <w:pPr>
        <w:pStyle w:val="ConsPlusNormal"/>
        <w:jc w:val="right"/>
      </w:pPr>
      <w:r>
        <w:t>городского округа Первоуральск</w:t>
      </w:r>
    </w:p>
    <w:p w:rsidR="00B83BC1" w:rsidRDefault="00B83BC1">
      <w:pPr>
        <w:pStyle w:val="ConsPlusNormal"/>
        <w:jc w:val="right"/>
      </w:pPr>
      <w:r>
        <w:t>И.В.КАБЕЦ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  <w:outlineLvl w:val="0"/>
      </w:pPr>
      <w:r>
        <w:t>Приложение 1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</w:pPr>
      <w:r>
        <w:t>Утверждено</w:t>
      </w:r>
    </w:p>
    <w:p w:rsidR="00B83BC1" w:rsidRDefault="00B83BC1">
      <w:pPr>
        <w:pStyle w:val="ConsPlusNormal"/>
        <w:jc w:val="right"/>
      </w:pPr>
      <w:r>
        <w:t>Постановлением Главы</w:t>
      </w:r>
    </w:p>
    <w:p w:rsidR="00B83BC1" w:rsidRDefault="00B83BC1">
      <w:pPr>
        <w:pStyle w:val="ConsPlusNormal"/>
        <w:jc w:val="right"/>
      </w:pPr>
      <w:r>
        <w:t>городского округа Первоуральск</w:t>
      </w:r>
    </w:p>
    <w:p w:rsidR="00B83BC1" w:rsidRDefault="00B83BC1">
      <w:pPr>
        <w:pStyle w:val="ConsPlusNormal"/>
        <w:jc w:val="right"/>
      </w:pPr>
      <w:r>
        <w:t>от 1 ноября 2023 г. N 122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Title"/>
        <w:jc w:val="center"/>
      </w:pPr>
      <w:bookmarkStart w:id="0" w:name="P48"/>
      <w:bookmarkEnd w:id="0"/>
      <w:r>
        <w:t>ПОЛОЖЕНИЕ</w:t>
      </w:r>
    </w:p>
    <w:p w:rsidR="00B83BC1" w:rsidRDefault="00B83BC1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B83BC1" w:rsidRDefault="00B83BC1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B83BC1" w:rsidRDefault="00B83BC1">
      <w:pPr>
        <w:pStyle w:val="ConsPlusTitle"/>
        <w:jc w:val="center"/>
      </w:pPr>
      <w:r>
        <w:t>В АДМИНИСТРАЦИИ 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городского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16.05.2024 </w:t>
            </w:r>
            <w:hyperlink r:id="rId34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01.07.2024 </w:t>
            </w:r>
            <w:hyperlink r:id="rId35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26.07.2024 </w:t>
            </w:r>
            <w:hyperlink r:id="rId36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37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Главы муниципального округа Первоуральск от 01.04.2025 </w:t>
            </w:r>
            <w:hyperlink r:id="rId38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04.09.2025 </w:t>
            </w:r>
            <w:hyperlink r:id="rId39">
              <w:r>
                <w:rPr>
                  <w:color w:val="0000FF"/>
                </w:rPr>
                <w:t>N 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 (далее - Комиссия).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4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Свердловской области, правовыми актами Губернатора Свердловской области и Правительства Свердловской области, муниципальными нормативно-правовыми актами муниципального округа Первоуральск и настоящим Положением.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3. 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коррупции, в отношении муниципальных служащих, замещающих должности муниципальной службы в Администрации муниципального округа Первоуральск, территориальных органах местного самоуправления муниципального округа Первоуральск (далее - органы местного самоуправления), финансовом управлении Администрации муниципального округа Первоуральск (далее - функциональный орган), и муниципальных служащих, замещающих должности муниципальной службы руководителей отраслевых органов местного самоуправления муниципального округа Первоуральск (далее - муниципальные служащие), а также в отношении граждан, замещавших должности муниципальной службы в органах местного самоуправления, функциональном органе, включенные в перечень должностей муниципальной службы, замещение которых связано с коррупционными рисками, утвержденный нормативным правовым актом муниципального округа Первоуральск (далее - гражданин).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64, </w:t>
      </w:r>
      <w:hyperlink r:id="rId45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4. Основной задачей Комиссии является содействие органам местного самоуправления, функциональному органу: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в обеспечении соблюдения муниципальными служащими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в осуществлении в органах местного самоуправления, функциональном органе мер по предупреждению коррупции.</w:t>
      </w:r>
    </w:p>
    <w:p w:rsidR="00B83BC1" w:rsidRDefault="00B83BC1">
      <w:pPr>
        <w:pStyle w:val="ConsPlusNormal"/>
        <w:jc w:val="both"/>
      </w:pPr>
      <w:r>
        <w:t xml:space="preserve">(п. 4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5. Комиссия образуется нормативным правовым актом Главы муниципального округа Первоуральск.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83BC1" w:rsidRDefault="00B83BC1">
      <w:pPr>
        <w:pStyle w:val="ConsPlusNormal"/>
        <w:jc w:val="both"/>
      </w:pPr>
      <w:r>
        <w:t xml:space="preserve">(п. 5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Главы муниципального округа Первоуральск от 04.09.2025 N 110.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7. В состав Комиссии входят: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а) заместитель Главы муниципального округа Первоуральск (председатель комиссии), председатель комитета по правовой работе и муниципальной службе Администрации (заместитель председателя комиссии),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 (секретарь Комиссии), муниципальные служащие других подразделений Администрации, определяемые Главой муниципального округа Первоуральск;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" w:name="P75"/>
      <w:bookmarkEnd w:id="1"/>
      <w:r>
        <w:t>б) представитель Департамента противодействия коррупции Свердловской области, определяемый Департаментом противодействия коррупции Свердловской области;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" w:name="P76"/>
      <w:bookmarkEnd w:id="2"/>
      <w: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или муниципальной службой.</w:t>
      </w:r>
    </w:p>
    <w:p w:rsidR="00B83BC1" w:rsidRDefault="00B83BC1">
      <w:pPr>
        <w:pStyle w:val="ConsPlusNormal"/>
        <w:jc w:val="both"/>
      </w:pPr>
      <w:r>
        <w:t xml:space="preserve">(п. 7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3" w:name="P78"/>
      <w:bookmarkEnd w:id="3"/>
      <w:r>
        <w:t>8. Глава муниципального округа Первоуральск может принять решение о включении в состав Комиссии представителя общественной палаты муниципального округа Первоуральск, представителя профсоюзной организации, действующей в установленном порядке в Администрации.</w:t>
      </w:r>
    </w:p>
    <w:p w:rsidR="00B83BC1" w:rsidRDefault="00B83BC1">
      <w:pPr>
        <w:pStyle w:val="ConsPlusNormal"/>
        <w:jc w:val="both"/>
      </w:pPr>
      <w:r>
        <w:t xml:space="preserve">(п. 8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9. Лица, указанные в </w:t>
      </w:r>
      <w:hyperlink w:anchor="P75">
        <w:r>
          <w:rPr>
            <w:color w:val="0000FF"/>
          </w:rPr>
          <w:t>подпунктах "б"</w:t>
        </w:r>
      </w:hyperlink>
      <w:r>
        <w:t xml:space="preserve"> и </w:t>
      </w:r>
      <w:hyperlink w:anchor="P76">
        <w:r>
          <w:rPr>
            <w:color w:val="0000FF"/>
          </w:rPr>
          <w:t>"в" пункта 7</w:t>
        </w:r>
      </w:hyperlink>
      <w:r>
        <w:t xml:space="preserve"> и </w:t>
      </w:r>
      <w:hyperlink w:anchor="P78">
        <w:r>
          <w:rPr>
            <w:color w:val="0000FF"/>
          </w:rPr>
          <w:t>пункте 8</w:t>
        </w:r>
      </w:hyperlink>
      <w:r>
        <w:t xml:space="preserve"> настоящего Положения, включаются в состав Комиссии по согласованию с Департаментом противодействия коррупции Свердловской области,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общественной палатой муниципального округа Первоуральск, профсоюзной организацией, действующей в установленном порядке в Администрации.</w:t>
      </w:r>
    </w:p>
    <w:p w:rsidR="00B83BC1" w:rsidRDefault="00B83BC1">
      <w:pPr>
        <w:pStyle w:val="ConsPlusNormal"/>
        <w:jc w:val="both"/>
      </w:pPr>
      <w:r>
        <w:t xml:space="preserve">(п. 9 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04.09.2025 N 110)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самоуправления, функциональном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4" w:name="P86"/>
      <w:bookmarkEnd w:id="4"/>
      <w:r>
        <w:t>2)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 Свердловской области и органов местного самоуправления муниципального округа Первоуральск; представители заинтересованных организаций,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13.1. По решению председателя Комиссии заседания Комиссии могут проводиться в режиме видео-конференц-связи с учетом требований законодательства о государственной тайне и защите персональных данных.</w:t>
      </w:r>
    </w:p>
    <w:p w:rsidR="00B83BC1" w:rsidRDefault="00B83BC1">
      <w:pPr>
        <w:pStyle w:val="ConsPlusNormal"/>
        <w:jc w:val="both"/>
      </w:pPr>
      <w:r>
        <w:t xml:space="preserve">(п. 13.1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Главы городского округа Первоуральск от 03.12.2024 N 174)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подобном случае соответствующий член Комиссии не принимает участия в рассмотрении указанного вопроса.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15. Проведение заседаний с участием только членов Комиссии, замещающих должности муниципальной службы, недопустимо.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5" w:name="P93"/>
      <w:bookmarkEnd w:id="5"/>
      <w:r>
        <w:t>16. Основаниями для проведения заседания комиссии являются: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6" w:name="P94"/>
      <w:bookmarkEnd w:id="6"/>
      <w:r>
        <w:t xml:space="preserve">1) представление руководителем органа местного самоуправления, функционального органа в соответствии с </w:t>
      </w:r>
      <w:hyperlink r:id="rId55">
        <w:r>
          <w:rPr>
            <w:color w:val="0000FF"/>
          </w:rPr>
          <w:t>пунктом 19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Свердловской области, и муниципальными служащими в Свердловской области, и соблюдения муниципальными служащими в Свердловской области требований к служебному поведению, утвержденного Указом Губернатора Свердловской области от 19 января 2021 года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7" w:name="P95"/>
      <w:bookmarkEnd w:id="7"/>
      <w:r>
        <w:t xml:space="preserve">- о представлении муниципальным служащим недостоверных или неполных сведений, предусмотренных </w:t>
      </w:r>
      <w:hyperlink r:id="rId56">
        <w:r>
          <w:rPr>
            <w:color w:val="0000FF"/>
          </w:rPr>
          <w:t>подпунктом 1 пункта 1</w:t>
        </w:r>
      </w:hyperlink>
      <w:r>
        <w:t xml:space="preserve"> Положения о проверке;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8" w:name="P96"/>
      <w:bookmarkEnd w:id="8"/>
      <w: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9" w:name="P97"/>
      <w:bookmarkEnd w:id="9"/>
      <w:r>
        <w:t>2) поступившее в подразделение кадровой службы органа местного самоуправления, функционального органа (далее - подразделение кадровой службы) либо лицу, ответственному за работу по профилактике коррупционных и иных правонарушений: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0" w:name="P98"/>
      <w:bookmarkEnd w:id="10"/>
      <w:r>
        <w:t>- обращение гражданина или муниципального служащего, планирующего свое увольнение с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1" w:name="P99"/>
      <w:bookmarkEnd w:id="11"/>
      <w: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2" w:name="P100"/>
      <w:bookmarkEnd w:id="12"/>
      <w: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3" w:name="P101"/>
      <w:bookmarkEnd w:id="13"/>
      <w:r>
        <w:t>-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4" w:name="P103"/>
      <w:bookmarkEnd w:id="14"/>
      <w:r>
        <w:t>3) представление руководителя органа местного самоуправления, функционального органа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самоуправления, функциональном органе мер по предупреждению коррупции;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5" w:name="P104"/>
      <w:bookmarkEnd w:id="15"/>
      <w:r>
        <w:t xml:space="preserve">4) представление руководителем органа местного самоуправления, функционального органа материалов проверки, свидетельствующих о предоставлении муниципальным служащим недостоверных или неполных сведений, предусмотренных </w:t>
      </w:r>
      <w:hyperlink r:id="rId58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230-ФЗ);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6" w:name="P105"/>
      <w:bookmarkEnd w:id="16"/>
      <w:r>
        <w:t xml:space="preserve">5) поступившее в соответствии с </w:t>
      </w:r>
      <w:hyperlink r:id="rId59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и </w:t>
      </w:r>
      <w:hyperlink r:id="rId60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местного самоуправления, функциональный орган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 в органе местного самоуправления, функциональном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7" w:name="P107"/>
      <w:bookmarkEnd w:id="17"/>
      <w:r>
        <w:t xml:space="preserve">18. </w:t>
      </w:r>
      <w:hyperlink w:anchor="P217"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подается гражданином или муниципальным служащим, планирующим свое увольнение с муниципальной службы, в подразделение кадровой службы либо лицу, ответственному за работу по профилактике коррупционных и иных правонарушений, письменно в произвольной форме или по форме согласно приложению N 1 к настоящему Положению.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В обращении указываются: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фамилия, имя, отчество гражданина или муниципального служащего, планирующего свое увольнение с муниципальной службы;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дата рождения;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адрес места жительства;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4) замещаемые должности в течение последних двух лет до дня увольнения с муниципальной службы;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5) наименование, место нахождения коммерческой или некоммерческой организации, характер ее деятельности;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6) должностные (служебные) обязанности, исполняемые во время замещения должности муниципальной службы, функции по муниципальному управлению в отношении коммерческой или некоммерческой организации;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7) вид договора (трудовой или гражданско-правовой), предполагаемый срок его действия;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8) сумма оплаты за выполнение (оказание) по договору работ (услуг).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В подразделении кадровой службы либо лицом, ответственным за работу по профилактике коррупционных и иных правонарушений, осуществляется рассмотрение обращения в соответствии с настоящим Положением, по результатам которого подготавливается мотивированное заключение по существу обращения с учетом требований </w:t>
      </w:r>
      <w:hyperlink r:id="rId61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19. </w:t>
      </w:r>
      <w:hyperlink w:anchor="P283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подается муниципальным служащим в подразделение кадровой службы либо лицу, ответственному за работу по профилактике коррупционных и иных правонарушений, письменно в произвольной форме или по форме согласно приложению N 2 к настоящему Положению.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8" w:name="P119"/>
      <w:bookmarkEnd w:id="18"/>
      <w:r>
        <w:t xml:space="preserve">20. Уведомление, указанное в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рассматривается подразделением кадровой службы либо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 требований </w:t>
      </w:r>
      <w:hyperlink r:id="rId62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 xml:space="preserve">21. Уведомление, указанное в </w:t>
      </w:r>
      <w:hyperlink w:anchor="P100">
        <w:r>
          <w:rPr>
            <w:color w:val="0000FF"/>
          </w:rPr>
          <w:t>абзаце четвертом подпункта 2 пункта 16</w:t>
        </w:r>
      </w:hyperlink>
      <w:r>
        <w:t xml:space="preserve"> настоящего Положения, подается муниципальным служащим в соответствии с Порядком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муниципальным нормативным правовым актом муниципального округа Первоуральск, и рассматривается подразделением кадровой службы либо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0" w:name="P122"/>
      <w:bookmarkEnd w:id="20"/>
      <w:r>
        <w:t xml:space="preserve">22. </w:t>
      </w:r>
      <w:hyperlink w:anchor="P351"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101">
        <w:r>
          <w:rPr>
            <w:color w:val="0000FF"/>
          </w:rPr>
          <w:t>абзаце пятом подпункта 2 пункта 16</w:t>
        </w:r>
      </w:hyperlink>
      <w:r>
        <w:t xml:space="preserve"> настоящего Положения, подается муниципальным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подразделение кадровой службы либо лицу, ответственному за работу по профилактике коррупционных и иных правонарушений, в виде документа на бумажном носителе или электронного документа в произвольной форме или по форме согласно приложению N 3 к настоящему Положению с 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обстоятельств. Уведомление рассматривается подразделением кадровой службы либо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B83BC1" w:rsidRDefault="00B83BC1">
      <w:pPr>
        <w:pStyle w:val="ConsPlusNormal"/>
        <w:jc w:val="both"/>
      </w:pPr>
      <w:r>
        <w:t xml:space="preserve">(п. 22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23. Регистрация обращения,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заявления, указанного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и уведомления, указанного в </w:t>
      </w:r>
      <w:hyperlink w:anchor="P101">
        <w:r>
          <w:rPr>
            <w:color w:val="0000FF"/>
          </w:rPr>
          <w:t>абзаце пятом подпункта 2 пункта 16</w:t>
        </w:r>
      </w:hyperlink>
      <w:r>
        <w:t xml:space="preserve"> настоящего Положения, осуществляется специалистом комитета по правовой работе и муниципальной службе Администрации, ответственным за работу по профилактике коррупционных и иных правонарушений, в день поступления в </w:t>
      </w:r>
      <w:hyperlink w:anchor="P432">
        <w:r>
          <w:rPr>
            <w:color w:val="0000FF"/>
          </w:rPr>
          <w:t>журнале</w:t>
        </w:r>
      </w:hyperlink>
      <w:r>
        <w:t xml:space="preserve"> регистрации обращений, заявлений и уведомлений, являющихся основаниями для проведения заседания Комиссии (далее - журнал), по форме согласно приложению N 4 к настоящему Положению.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01.07.2024 N 93)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Копия обращения (заявления, уведомления) с отметкой о регистрации выдается муниципальному служащему (гражданину) под роспись в журнале либо направляется любым доступным способом, о чем делается запись в журнале.</w:t>
      </w:r>
    </w:p>
    <w:p w:rsidR="00B83BC1" w:rsidRDefault="00B83BC1">
      <w:pPr>
        <w:pStyle w:val="ConsPlusNormal"/>
        <w:jc w:val="both"/>
      </w:pPr>
      <w:r>
        <w:t xml:space="preserve">(п. 23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24. При подготовке мотивированного заключения по результатам рассмотрения обращения,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или уведомлений, указанных в </w:t>
      </w:r>
      <w:hyperlink w:anchor="P100">
        <w:r>
          <w:rPr>
            <w:color w:val="0000FF"/>
          </w:rPr>
          <w:t>абзацах четвертом</w:t>
        </w:r>
      </w:hyperlink>
      <w:r>
        <w:t xml:space="preserve"> и </w:t>
      </w:r>
      <w:hyperlink w:anchor="P10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должностное лицо подразделения кадровой службы либо лицо, ответственное за работу по профилактике коррупционных и иных правонарушений вправе проводить собеседование с гражданином или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самоуправления, функционального органа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25. Мотивированные заключения, предусмотренные </w:t>
      </w:r>
      <w:hyperlink w:anchor="P107">
        <w:r>
          <w:rPr>
            <w:color w:val="0000FF"/>
          </w:rPr>
          <w:t>пунктами 18</w:t>
        </w:r>
      </w:hyperlink>
      <w:r>
        <w:t xml:space="preserve">, </w:t>
      </w:r>
      <w:hyperlink w:anchor="P119">
        <w:r>
          <w:rPr>
            <w:color w:val="0000FF"/>
          </w:rPr>
          <w:t>20</w:t>
        </w:r>
      </w:hyperlink>
      <w:r>
        <w:t xml:space="preserve">, </w:t>
      </w:r>
      <w:hyperlink w:anchor="P120">
        <w:r>
          <w:rPr>
            <w:color w:val="0000FF"/>
          </w:rPr>
          <w:t>21</w:t>
        </w:r>
      </w:hyperlink>
      <w:r>
        <w:t xml:space="preserve"> и </w:t>
      </w:r>
      <w:hyperlink w:anchor="P122">
        <w:r>
          <w:rPr>
            <w:color w:val="0000FF"/>
          </w:rPr>
          <w:t>22</w:t>
        </w:r>
      </w:hyperlink>
      <w:r>
        <w:t xml:space="preserve"> настоящего Положения, должны содержать: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 или уведомлениях, указанных в </w:t>
      </w:r>
      <w:hyperlink w:anchor="P98">
        <w:r>
          <w:rPr>
            <w:color w:val="0000FF"/>
          </w:rPr>
          <w:t>абзацах втором</w:t>
        </w:r>
      </w:hyperlink>
      <w:r>
        <w:t xml:space="preserve">, </w:t>
      </w:r>
      <w:hyperlink w:anchor="P100">
        <w:r>
          <w:rPr>
            <w:color w:val="0000FF"/>
          </w:rPr>
          <w:t>четвертом</w:t>
        </w:r>
      </w:hyperlink>
      <w:r>
        <w:t xml:space="preserve"> и </w:t>
      </w:r>
      <w:hyperlink w:anchor="P10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 или уведомлений, указанных в </w:t>
      </w:r>
      <w:hyperlink w:anchor="P98">
        <w:r>
          <w:rPr>
            <w:color w:val="0000FF"/>
          </w:rPr>
          <w:t>абзацах втором</w:t>
        </w:r>
      </w:hyperlink>
      <w:r>
        <w:t xml:space="preserve">, </w:t>
      </w:r>
      <w:hyperlink w:anchor="P100">
        <w:r>
          <w:rPr>
            <w:color w:val="0000FF"/>
          </w:rPr>
          <w:t>четвертом</w:t>
        </w:r>
      </w:hyperlink>
      <w:r>
        <w:t xml:space="preserve"> и </w:t>
      </w:r>
      <w:hyperlink w:anchor="P101">
        <w:r>
          <w:rPr>
            <w:color w:val="0000FF"/>
          </w:rPr>
          <w:t>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4">
        <w:r>
          <w:rPr>
            <w:color w:val="0000FF"/>
          </w:rPr>
          <w:t>пунктами 35</w:t>
        </w:r>
      </w:hyperlink>
      <w:r>
        <w:t xml:space="preserve">, </w:t>
      </w:r>
      <w:hyperlink w:anchor="P162">
        <w:r>
          <w:rPr>
            <w:color w:val="0000FF"/>
          </w:rPr>
          <w:t>37</w:t>
        </w:r>
      </w:hyperlink>
      <w:r>
        <w:t xml:space="preserve">, </w:t>
      </w:r>
      <w:hyperlink w:anchor="P166">
        <w:r>
          <w:rPr>
            <w:color w:val="0000FF"/>
          </w:rPr>
          <w:t>38</w:t>
        </w:r>
      </w:hyperlink>
      <w:r>
        <w:t xml:space="preserve"> и </w:t>
      </w:r>
      <w:hyperlink w:anchor="P174">
        <w:r>
          <w:rPr>
            <w:color w:val="0000FF"/>
          </w:rPr>
          <w:t>40</w:t>
        </w:r>
      </w:hyperlink>
      <w:r>
        <w:t xml:space="preserve"> настоящего Положения или иного решения.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26. Председатель Комиссии при поступлении к нему информации, содержащей основания для проведения заседания комиссии: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в </w:t>
      </w:r>
      <w:hyperlink w:anchor="P139">
        <w:r>
          <w:rPr>
            <w:color w:val="0000FF"/>
          </w:rPr>
          <w:t>пунктах 27</w:t>
        </w:r>
      </w:hyperlink>
      <w:r>
        <w:t xml:space="preserve"> и </w:t>
      </w:r>
      <w:hyperlink w:anchor="P140">
        <w:r>
          <w:rPr>
            <w:color w:val="0000FF"/>
          </w:rPr>
          <w:t>28</w:t>
        </w:r>
      </w:hyperlink>
      <w:r>
        <w:t xml:space="preserve"> настоящего Положения;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 либо лицу, ответственному за работу по профилактике коррупционных и иных правонарушений, и с результатами ее проверки;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86">
        <w:r>
          <w:rPr>
            <w:color w:val="0000FF"/>
          </w:rPr>
          <w:t>подпункте 2 пункта 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1" w:name="P139"/>
      <w:bookmarkEnd w:id="21"/>
      <w:r>
        <w:t xml:space="preserve">27. Заседание Комиссии по рассмотрению заявления, указанного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2" w:name="P140"/>
      <w:bookmarkEnd w:id="22"/>
      <w:r>
        <w:t xml:space="preserve">28. Уведомления, указанные в </w:t>
      </w:r>
      <w:hyperlink w:anchor="P101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B83BC1" w:rsidRDefault="00B83BC1">
      <w:pPr>
        <w:pStyle w:val="ConsPlusNormal"/>
        <w:jc w:val="both"/>
      </w:pPr>
      <w:r>
        <w:t xml:space="preserve">(в ред. Постановлений Главы городского округа Первоуральск от 16.05.2024 </w:t>
      </w:r>
      <w:hyperlink r:id="rId67">
        <w:r>
          <w:rPr>
            <w:color w:val="0000FF"/>
          </w:rPr>
          <w:t>N 64</w:t>
        </w:r>
      </w:hyperlink>
      <w:r>
        <w:t xml:space="preserve">, от 01.07.2024 </w:t>
      </w:r>
      <w:hyperlink r:id="rId68">
        <w:r>
          <w:rPr>
            <w:color w:val="0000FF"/>
          </w:rPr>
          <w:t>N 93</w:t>
        </w:r>
      </w:hyperlink>
      <w:r>
        <w:t>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29.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97">
        <w:r>
          <w:rPr>
            <w:color w:val="0000FF"/>
          </w:rPr>
          <w:t>подпунктом 2 пункта 16</w:t>
        </w:r>
      </w:hyperlink>
      <w:r>
        <w:t xml:space="preserve"> настоящего Положения.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30. Заседания комиссии могут проводиться в отсутствие муниципального служащего или гражданина в случае: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если в обращении, заявлении или уведомлении, предусмотренных </w:t>
      </w:r>
      <w:hyperlink w:anchor="P97">
        <w:r>
          <w:rPr>
            <w:color w:val="0000FF"/>
          </w:rPr>
          <w:t>подпунктом 2 пункта 16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если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31.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3" w:name="P148"/>
      <w:bookmarkEnd w:id="23"/>
      <w:r>
        <w:t xml:space="preserve">33. По итогам рассмотрения вопроса, указанного в </w:t>
      </w:r>
      <w:hyperlink w:anchor="P95">
        <w:r>
          <w:rPr>
            <w:color w:val="0000FF"/>
          </w:rPr>
          <w:t>абзаце втором подпункта 1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муниципальным служащим в соответствии с </w:t>
      </w:r>
      <w:hyperlink r:id="rId69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муниципальным служащим в соответствии с </w:t>
      </w:r>
      <w:hyperlink r:id="rId70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вопроса, указанного в </w:t>
      </w:r>
      <w:hyperlink w:anchor="P96">
        <w:r>
          <w:rPr>
            <w:color w:val="0000FF"/>
          </w:rPr>
          <w:t>абзаце третьем подпункта 1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самоуправления, функционального органа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4" w:name="P154"/>
      <w:bookmarkEnd w:id="24"/>
      <w:r>
        <w:t xml:space="preserve">35.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дать гражданину или муниципальному служащему, планирующему свое увольнение с муниципальной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отказать гражданину или муниципальному служащему, планирующему свое увольнение с муниципальной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B83BC1" w:rsidRDefault="00B83BC1">
      <w:pPr>
        <w:pStyle w:val="ConsPlusNormal"/>
        <w:jc w:val="both"/>
      </w:pPr>
      <w:r>
        <w:t xml:space="preserve">(п. 35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36. По итогам рассмотрения вопроса, указанного в </w:t>
      </w:r>
      <w:hyperlink w:anchor="P99">
        <w:r>
          <w:rPr>
            <w:color w:val="0000FF"/>
          </w:rPr>
          <w:t>абзаце третьем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5" w:name="P162"/>
      <w:bookmarkEnd w:id="25"/>
      <w:r>
        <w:t xml:space="preserve">37. По итогам рассмотрения вопроса, указанного в </w:t>
      </w:r>
      <w:hyperlink w:anchor="P100">
        <w:r>
          <w:rPr>
            <w:color w:val="0000FF"/>
          </w:rPr>
          <w:t>абзаце четвертом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признать, что при исполнении муниципальным служащим должностных обязанностей конфликт интересов отсутствует;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самоуправления, функционального органа принять меры по урегулированию конфликта интересов или по недопущению его возникновения;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6" w:name="P166"/>
      <w:bookmarkEnd w:id="26"/>
      <w:r>
        <w:t xml:space="preserve">38. По итогам рассмотрения вопроса, указанного в </w:t>
      </w:r>
      <w:hyperlink w:anchor="P101">
        <w:r>
          <w:rPr>
            <w:color w:val="0000FF"/>
          </w:rPr>
          <w:t>абзаце пятом подпункта 2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B83BC1" w:rsidRDefault="00B83BC1">
      <w:pPr>
        <w:pStyle w:val="ConsPlusNormal"/>
        <w:jc w:val="both"/>
      </w:pPr>
      <w:r>
        <w:t xml:space="preserve">(подп. 1 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B83BC1" w:rsidRDefault="00B83BC1">
      <w:pPr>
        <w:pStyle w:val="ConsPlusNormal"/>
        <w:jc w:val="both"/>
      </w:pPr>
      <w:r>
        <w:t xml:space="preserve">(подп. 2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вопроса, указанного в </w:t>
      </w:r>
      <w:hyperlink w:anchor="P104">
        <w:r>
          <w:rPr>
            <w:color w:val="0000FF"/>
          </w:rPr>
          <w:t>подпункте 4 пункта 16</w:t>
        </w:r>
      </w:hyperlink>
      <w:r>
        <w:t xml:space="preserve"> настоящего Положения, комиссия принимает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муниципальным служащим в соответствии с </w:t>
      </w:r>
      <w:hyperlink r:id="rId7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достоверными и полными;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муниципальным служащим в соответствии с </w:t>
      </w:r>
      <w:hyperlink r:id="rId75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недостоверными и (или) неполными. В этом случае Комиссия рекомендует руководителю органа местного самоуправления, функционального органа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B83BC1" w:rsidRDefault="00B83BC1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40. По итогам рассмотрения вопроса, указанного в </w:t>
      </w:r>
      <w:hyperlink w:anchor="P105">
        <w:r>
          <w:rPr>
            <w:color w:val="0000FF"/>
          </w:rPr>
          <w:t>подпункте 5 пункта 16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функциональном органе одно из следующих решений: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руководителю органа местного самоуправления, функционального органа проинформировать об указанных обстоятельствах органы прокуратуры и уведомившую организацию.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41. По итогам рассмотрения вопросов, указанных в </w:t>
      </w:r>
      <w:hyperlink w:anchor="P94">
        <w:r>
          <w:rPr>
            <w:color w:val="0000FF"/>
          </w:rPr>
          <w:t>подпунктах 1</w:t>
        </w:r>
      </w:hyperlink>
      <w:r>
        <w:t xml:space="preserve">, </w:t>
      </w:r>
      <w:hyperlink w:anchor="P97">
        <w:r>
          <w:rPr>
            <w:color w:val="0000FF"/>
          </w:rPr>
          <w:t>2</w:t>
        </w:r>
      </w:hyperlink>
      <w:r>
        <w:t xml:space="preserve">, </w:t>
      </w:r>
      <w:hyperlink w:anchor="P104">
        <w:r>
          <w:rPr>
            <w:color w:val="0000FF"/>
          </w:rPr>
          <w:t>4</w:t>
        </w:r>
      </w:hyperlink>
      <w:r>
        <w:t xml:space="preserve"> и </w:t>
      </w:r>
      <w:hyperlink w:anchor="P105">
        <w:r>
          <w:rPr>
            <w:color w:val="0000FF"/>
          </w:rPr>
          <w:t>5 пункта 16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148">
        <w:r>
          <w:rPr>
            <w:color w:val="0000FF"/>
          </w:rPr>
          <w:t>пунктах 33</w:t>
        </w:r>
      </w:hyperlink>
      <w:r>
        <w:t xml:space="preserve"> - </w:t>
      </w:r>
      <w:hyperlink w:anchor="P174">
        <w:r>
          <w:rPr>
            <w:color w:val="0000FF"/>
          </w:rPr>
          <w:t>40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42. По итогам рассмотрения вопроса, предусмотренного </w:t>
      </w:r>
      <w:hyperlink w:anchor="P103">
        <w:r>
          <w:rPr>
            <w:color w:val="0000FF"/>
          </w:rPr>
          <w:t>подпунктом 3 пункта 16</w:t>
        </w:r>
      </w:hyperlink>
      <w:r>
        <w:t xml:space="preserve"> настоящего Положения, Комиссия принимает соответствующее решение.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43. Для исполнения решений Комиссии могут быть подготовлены проекты нормативных правовых актов органа местного самоуправления, функционального органа, решений или поручений руководителя органа местного самоуправления, функционального органа, которые в установленном порядке представляются на рассмотрение руководителя органа местного самоуправления, функционального органа.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44. Решение Комиссии по вопросам, указанным в </w:t>
      </w:r>
      <w:hyperlink w:anchor="P93">
        <w:r>
          <w:rPr>
            <w:color w:val="0000FF"/>
          </w:rPr>
          <w:t>пункте 16</w:t>
        </w:r>
      </w:hyperlink>
      <w:r>
        <w:t xml:space="preserve"> настоящего Положения, 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45.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для руководителя органа местного самоуправления, функционального органа носят рекомендательный характер. Решение, принимаемое по итогам рассмотрения вопроса, указанного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носит обязательный характер.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46. В протоколе заседания Комиссии указываются: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предъявляемые к муниципальному служащему претензии, материалы, на которых они основываются;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4) содержание пояснений муниципального служащего и других лиц по существу предъявляемых претензий;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орган местного самоуправления, функциональный орган;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7) другие сведения;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48. Копия протокола заседания Комиссии в 7-дневный срок со дня заседания направляется руководителю органа местного самоуправления, функционального органа,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49. Руководитель органа местного самоуправления, функционального органа рассматривают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самоуправления, функционального органа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самоуправления, функционального органа оглашается на ближайшем заседании Комиссии и принимается к сведению без обсуждения.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самоуправления, функционального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51.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53. Выписка из решения Комиссии, заверенная подписью секретаря Комиссии и печатью Администрации, вручается гражданину, в отношении которого рассматривался вопрос, указанный в </w:t>
      </w:r>
      <w:hyperlink w:anchor="P98">
        <w:r>
          <w:rPr>
            <w:color w:val="0000FF"/>
          </w:rPr>
          <w:t>абзаце втором подпункта 2 пункта 16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заседания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муниципальный служащий комитета по правовой работе и муниципальной службе Администрации, ответственный за работу по профилактике коррупционных и иных правонарушений.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  <w:outlineLvl w:val="1"/>
      </w:pPr>
      <w:r>
        <w:t>Приложение N 1</w:t>
      </w:r>
    </w:p>
    <w:p w:rsidR="00B83BC1" w:rsidRDefault="00B83BC1">
      <w:pPr>
        <w:pStyle w:val="ConsPlusNormal"/>
        <w:jc w:val="right"/>
      </w:pPr>
      <w:r>
        <w:t>к Положению о комиссии по соблюдению</w:t>
      </w:r>
    </w:p>
    <w:p w:rsidR="00B83BC1" w:rsidRDefault="00B83BC1">
      <w:pPr>
        <w:pStyle w:val="ConsPlusNormal"/>
        <w:jc w:val="right"/>
      </w:pPr>
      <w:r>
        <w:t>требований к служебному поведению</w:t>
      </w:r>
    </w:p>
    <w:p w:rsidR="00B83BC1" w:rsidRDefault="00B83BC1">
      <w:pPr>
        <w:pStyle w:val="ConsPlusNormal"/>
        <w:jc w:val="right"/>
      </w:pPr>
      <w:r>
        <w:t>муниципальных служащих и урегулированию</w:t>
      </w:r>
    </w:p>
    <w:p w:rsidR="00B83BC1" w:rsidRDefault="00B83BC1">
      <w:pPr>
        <w:pStyle w:val="ConsPlusNormal"/>
        <w:jc w:val="right"/>
      </w:pPr>
      <w:r>
        <w:t>конфликта интересов в Администрации</w:t>
      </w:r>
    </w:p>
    <w:p w:rsidR="00B83BC1" w:rsidRDefault="00B83BC1">
      <w:pPr>
        <w:pStyle w:val="ConsPlusNormal"/>
        <w:jc w:val="right"/>
      </w:pPr>
      <w:r>
        <w:t>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  <w:r>
        <w:t>Форма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nformat"/>
        <w:jc w:val="both"/>
      </w:pPr>
      <w:bookmarkStart w:id="28" w:name="P217"/>
      <w:bookmarkEnd w:id="28"/>
      <w:r>
        <w:t xml:space="preserve">                                 ОБРАЩЕНИЕ</w:t>
      </w:r>
    </w:p>
    <w:p w:rsidR="00B83BC1" w:rsidRDefault="00B83BC1">
      <w:pPr>
        <w:pStyle w:val="ConsPlusNonformat"/>
        <w:jc w:val="both"/>
      </w:pPr>
      <w:r>
        <w:t xml:space="preserve">          гражданина, замещавшего должность муниципальной службы</w:t>
      </w:r>
    </w:p>
    <w:p w:rsidR="00B83BC1" w:rsidRDefault="00B83BC1">
      <w:pPr>
        <w:pStyle w:val="ConsPlusNonformat"/>
        <w:jc w:val="both"/>
      </w:pPr>
      <w:r>
        <w:t xml:space="preserve">          (муниципального служащего, планирующего свое увольнение</w:t>
      </w:r>
    </w:p>
    <w:p w:rsidR="00B83BC1" w:rsidRDefault="00B83BC1">
      <w:pPr>
        <w:pStyle w:val="ConsPlusNonformat"/>
        <w:jc w:val="both"/>
      </w:pPr>
      <w:r>
        <w:t xml:space="preserve">           с муниципальной службы), о даче согласия на замещение</w:t>
      </w:r>
    </w:p>
    <w:p w:rsidR="00B83BC1" w:rsidRDefault="00B83BC1">
      <w:pPr>
        <w:pStyle w:val="ConsPlusNonformat"/>
        <w:jc w:val="both"/>
      </w:pPr>
      <w:r>
        <w:t xml:space="preserve">       должности в коммерческой или некоммерческой организации либо</w:t>
      </w:r>
    </w:p>
    <w:p w:rsidR="00B83BC1" w:rsidRDefault="00B83BC1">
      <w:pPr>
        <w:pStyle w:val="ConsPlusNonformat"/>
        <w:jc w:val="both"/>
      </w:pPr>
      <w:r>
        <w:t xml:space="preserve">           на выполнение работы на условиях гражданско-правового</w:t>
      </w:r>
    </w:p>
    <w:p w:rsidR="00B83BC1" w:rsidRDefault="00B83BC1">
      <w:pPr>
        <w:pStyle w:val="ConsPlusNonformat"/>
        <w:jc w:val="both"/>
      </w:pPr>
      <w:r>
        <w:t xml:space="preserve">          договора в коммерческой или некоммерческой организации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(подразделение кадровой службы органа местного</w:t>
      </w:r>
    </w:p>
    <w:p w:rsidR="00B83BC1" w:rsidRDefault="00B83BC1">
      <w:pPr>
        <w:pStyle w:val="ConsPlusNonformat"/>
        <w:jc w:val="both"/>
      </w:pPr>
      <w:r>
        <w:t xml:space="preserve">                             самоуправления, функционального органа</w:t>
      </w:r>
    </w:p>
    <w:p w:rsidR="00B83BC1" w:rsidRDefault="00B83BC1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 _____________________________________________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В  соответствии  со  </w:t>
      </w:r>
      <w:hyperlink r:id="rId78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:rsidR="00B83BC1" w:rsidRDefault="00B83BC1">
      <w:pPr>
        <w:pStyle w:val="ConsPlusNonformat"/>
        <w:jc w:val="both"/>
      </w:pPr>
      <w:r>
        <w:t>года  N 273-ФЗ "О противодействии коррупции" прошу рассмотреть на заседании</w:t>
      </w:r>
    </w:p>
    <w:p w:rsidR="00B83BC1" w:rsidRDefault="00B83BC1">
      <w:pPr>
        <w:pStyle w:val="ConsPlusNonformat"/>
        <w:jc w:val="both"/>
      </w:pPr>
      <w:r>
        <w:t>комиссии  по  соблюдению  требований  к  служебному поведению муниципальных</w:t>
      </w:r>
    </w:p>
    <w:p w:rsidR="00B83BC1" w:rsidRDefault="00B83BC1">
      <w:pPr>
        <w:pStyle w:val="ConsPlusNonformat"/>
        <w:jc w:val="both"/>
      </w:pPr>
      <w:r>
        <w:t>служащих    и    урегулированию   конфликта   интересов   в   Администрации</w:t>
      </w:r>
    </w:p>
    <w:p w:rsidR="00B83BC1" w:rsidRDefault="00B83BC1">
      <w:pPr>
        <w:pStyle w:val="ConsPlusNonformat"/>
        <w:jc w:val="both"/>
      </w:pPr>
      <w:r>
        <w:t>муниципального округа Первоуральск настоящее обращение.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>1. Фамилия, имя, отчество _________________________________________________</w:t>
      </w:r>
    </w:p>
    <w:p w:rsidR="00B83BC1" w:rsidRDefault="00B83BC1">
      <w:pPr>
        <w:pStyle w:val="ConsPlusNonformat"/>
        <w:jc w:val="both"/>
      </w:pPr>
      <w:r>
        <w:t>2. Дата рождения __________________________________________________________</w:t>
      </w:r>
    </w:p>
    <w:p w:rsidR="00B83BC1" w:rsidRDefault="00B83BC1">
      <w:pPr>
        <w:pStyle w:val="ConsPlusNonformat"/>
        <w:jc w:val="both"/>
      </w:pPr>
      <w:r>
        <w:t>3. Адрес места жительства _________________________________________________</w:t>
      </w:r>
    </w:p>
    <w:p w:rsidR="00B83BC1" w:rsidRDefault="00B83BC1">
      <w:pPr>
        <w:pStyle w:val="ConsPlusNonformat"/>
        <w:jc w:val="both"/>
      </w:pPr>
      <w:r>
        <w:t>4. Замещаемые должности в течение последних двух лет до дня  увольнения   с</w:t>
      </w:r>
    </w:p>
    <w:p w:rsidR="00B83BC1" w:rsidRDefault="00B83BC1">
      <w:pPr>
        <w:pStyle w:val="ConsPlusNonformat"/>
        <w:jc w:val="both"/>
      </w:pPr>
      <w:r>
        <w:t>муниципальной службы ______________________________________________________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>5. Наименование, место  нахождения    коммерческой    или    некоммерческой</w:t>
      </w:r>
    </w:p>
    <w:p w:rsidR="00B83BC1" w:rsidRDefault="00B83BC1">
      <w:pPr>
        <w:pStyle w:val="ConsPlusNonformat"/>
        <w:jc w:val="both"/>
      </w:pPr>
      <w:r>
        <w:t>организации, характер ее деятельности _____________________________________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>6. Вид договора (трудовой или гражданско-правовой), предполагаемый срок его</w:t>
      </w:r>
    </w:p>
    <w:p w:rsidR="00B83BC1" w:rsidRDefault="00B83BC1">
      <w:pPr>
        <w:pStyle w:val="ConsPlusNonformat"/>
        <w:jc w:val="both"/>
      </w:pPr>
      <w:r>
        <w:t>действия 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>7. Сумма оплаты за выполнение (оказание) по договору работ (услуг) 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>8. Должностные (служебные) обязанности, исполняемые  во   время   замещения</w:t>
      </w:r>
    </w:p>
    <w:p w:rsidR="00B83BC1" w:rsidRDefault="00B83BC1">
      <w:pPr>
        <w:pStyle w:val="ConsPlusNonformat"/>
        <w:jc w:val="both"/>
      </w:pPr>
      <w:r>
        <w:t>должности муниципальной службы: ___________________________________________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>9. Функции по муниципальному управлению  в   отношении   коммерческой   или</w:t>
      </w:r>
    </w:p>
    <w:p w:rsidR="00B83BC1" w:rsidRDefault="00B83BC1">
      <w:pPr>
        <w:pStyle w:val="ConsPlusNonformat"/>
        <w:jc w:val="both"/>
      </w:pPr>
      <w:r>
        <w:t>некоммерческой организации: _______________________________________________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 xml:space="preserve">    Прошу рассмотреть настоящее обращение на заседании комиссии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B83BC1" w:rsidRDefault="00B83BC1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B83BC1" w:rsidRDefault="00B83BC1">
      <w:pPr>
        <w:pStyle w:val="ConsPlusNonformat"/>
        <w:jc w:val="both"/>
      </w:pPr>
      <w:r>
        <w:t>(указывается адрес фактического проживания, адрес электронной  почты   либо</w:t>
      </w:r>
    </w:p>
    <w:p w:rsidR="00B83BC1" w:rsidRDefault="00B83BC1">
      <w:pPr>
        <w:pStyle w:val="ConsPlusNonformat"/>
        <w:jc w:val="both"/>
      </w:pPr>
      <w:r>
        <w:t>иной способ направления решения)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>________________                                     ______________________</w:t>
      </w:r>
    </w:p>
    <w:p w:rsidR="00B83BC1" w:rsidRDefault="00B83BC1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  <w:outlineLvl w:val="1"/>
      </w:pPr>
      <w:r>
        <w:t>Приложение N 2</w:t>
      </w:r>
    </w:p>
    <w:p w:rsidR="00B83BC1" w:rsidRDefault="00B83BC1">
      <w:pPr>
        <w:pStyle w:val="ConsPlusNormal"/>
        <w:jc w:val="right"/>
      </w:pPr>
      <w:r>
        <w:t>к Положению о комиссии по соблюдению</w:t>
      </w:r>
    </w:p>
    <w:p w:rsidR="00B83BC1" w:rsidRDefault="00B83BC1">
      <w:pPr>
        <w:pStyle w:val="ConsPlusNormal"/>
        <w:jc w:val="right"/>
      </w:pPr>
      <w:r>
        <w:t>требований к служебному поведению</w:t>
      </w:r>
    </w:p>
    <w:p w:rsidR="00B83BC1" w:rsidRDefault="00B83BC1">
      <w:pPr>
        <w:pStyle w:val="ConsPlusNormal"/>
        <w:jc w:val="right"/>
      </w:pPr>
      <w:r>
        <w:t>муниципальных служащих и урегулированию</w:t>
      </w:r>
    </w:p>
    <w:p w:rsidR="00B83BC1" w:rsidRDefault="00B83BC1">
      <w:pPr>
        <w:pStyle w:val="ConsPlusNormal"/>
        <w:jc w:val="right"/>
      </w:pPr>
      <w:r>
        <w:t>конфликта интересов в Администрации</w:t>
      </w:r>
    </w:p>
    <w:p w:rsidR="00B83BC1" w:rsidRDefault="00B83BC1">
      <w:pPr>
        <w:pStyle w:val="ConsPlusNormal"/>
        <w:jc w:val="right"/>
      </w:pPr>
      <w:r>
        <w:t>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  <w:r>
        <w:t>Форма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nformat"/>
        <w:jc w:val="both"/>
      </w:pPr>
      <w:bookmarkStart w:id="29" w:name="P283"/>
      <w:bookmarkEnd w:id="29"/>
      <w:r>
        <w:t xml:space="preserve">                                 ЗАЯВЛЕНИЕ</w:t>
      </w:r>
    </w:p>
    <w:p w:rsidR="00B83BC1" w:rsidRDefault="00B83BC1">
      <w:pPr>
        <w:pStyle w:val="ConsPlusNonformat"/>
        <w:jc w:val="both"/>
      </w:pPr>
      <w:r>
        <w:t xml:space="preserve">                 муниципального служащего о невозможности</w:t>
      </w:r>
    </w:p>
    <w:p w:rsidR="00B83BC1" w:rsidRDefault="00B83BC1">
      <w:pPr>
        <w:pStyle w:val="ConsPlusNonformat"/>
        <w:jc w:val="both"/>
      </w:pPr>
      <w:r>
        <w:t xml:space="preserve">          по объективным причинам представить сведения о доходах,</w:t>
      </w:r>
    </w:p>
    <w:p w:rsidR="00B83BC1" w:rsidRDefault="00B83BC1">
      <w:pPr>
        <w:pStyle w:val="ConsPlusNonformat"/>
        <w:jc w:val="both"/>
      </w:pPr>
      <w:r>
        <w:t xml:space="preserve">          об имуществе и обязательствах имущественного характера</w:t>
      </w:r>
    </w:p>
    <w:p w:rsidR="00B83BC1" w:rsidRDefault="00B83BC1">
      <w:pPr>
        <w:pStyle w:val="ConsPlusNonformat"/>
        <w:jc w:val="both"/>
      </w:pPr>
      <w:r>
        <w:t xml:space="preserve">            своих супруги (супруга) и несовершеннолетних детей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                         В 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(подразделение кадровой службы органа местного</w:t>
      </w:r>
    </w:p>
    <w:p w:rsidR="00B83BC1" w:rsidRDefault="00B83BC1">
      <w:pPr>
        <w:pStyle w:val="ConsPlusNonformat"/>
        <w:jc w:val="both"/>
      </w:pPr>
      <w:r>
        <w:t xml:space="preserve">                             самоуправления, функционального органа</w:t>
      </w:r>
    </w:p>
    <w:p w:rsidR="00B83BC1" w:rsidRDefault="00B83BC1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В  соответствии  с  </w:t>
      </w:r>
      <w:hyperlink r:id="rId80">
        <w:r>
          <w:rPr>
            <w:color w:val="0000FF"/>
          </w:rPr>
          <w:t>пунктом  14</w:t>
        </w:r>
      </w:hyperlink>
      <w:r>
        <w:t xml:space="preserve">  Положения о предоставлении гражданами,</w:t>
      </w:r>
    </w:p>
    <w:p w:rsidR="00B83BC1" w:rsidRDefault="00B83BC1">
      <w:pPr>
        <w:pStyle w:val="ConsPlusNonformat"/>
        <w:jc w:val="both"/>
      </w:pPr>
      <w:r>
        <w:t>претендующими  на  замещение должностей муниципальной службы муниципального</w:t>
      </w:r>
    </w:p>
    <w:p w:rsidR="00B83BC1" w:rsidRDefault="00B83BC1">
      <w:pPr>
        <w:pStyle w:val="ConsPlusNonformat"/>
        <w:jc w:val="both"/>
      </w:pPr>
      <w:r>
        <w:t>округа  Первоуральск,  и  муниципальными  служащими  муниципального  округа</w:t>
      </w:r>
    </w:p>
    <w:p w:rsidR="00B83BC1" w:rsidRDefault="00B83BC1">
      <w:pPr>
        <w:pStyle w:val="ConsPlusNonformat"/>
        <w:jc w:val="both"/>
      </w:pPr>
      <w:r>
        <w:t>Первоуральск  сведений  о  доходах, расходах, об имуществе и обязательствах</w:t>
      </w:r>
    </w:p>
    <w:p w:rsidR="00B83BC1" w:rsidRDefault="00B83BC1">
      <w:pPr>
        <w:pStyle w:val="ConsPlusNonformat"/>
        <w:jc w:val="both"/>
      </w:pPr>
      <w:r>
        <w:t>имущественного  характера,  утвержденного Решением Первоуральской городской</w:t>
      </w:r>
    </w:p>
    <w:p w:rsidR="00B83BC1" w:rsidRDefault="00B83BC1">
      <w:pPr>
        <w:pStyle w:val="ConsPlusNonformat"/>
        <w:jc w:val="both"/>
      </w:pPr>
      <w:r>
        <w:t>Думы от 25 февраля 2016 года N 396, прошу рассмотреть на заседании комиссии</w:t>
      </w:r>
    </w:p>
    <w:p w:rsidR="00B83BC1" w:rsidRDefault="00B83BC1">
      <w:pPr>
        <w:pStyle w:val="ConsPlusNonformat"/>
        <w:jc w:val="both"/>
      </w:pPr>
      <w:r>
        <w:t>по  соблюдению  требований  к служебному поведению муниципальных служащих и</w:t>
      </w:r>
    </w:p>
    <w:p w:rsidR="00B83BC1" w:rsidRDefault="00B83BC1">
      <w:pPr>
        <w:pStyle w:val="ConsPlusNonformat"/>
        <w:jc w:val="both"/>
      </w:pPr>
      <w:r>
        <w:t>урегулированию  конфликта  интересов  в Администрации муниципального округа</w:t>
      </w:r>
    </w:p>
    <w:p w:rsidR="00B83BC1" w:rsidRDefault="00B83BC1">
      <w:pPr>
        <w:pStyle w:val="ConsPlusNonformat"/>
        <w:jc w:val="both"/>
      </w:pPr>
      <w:r>
        <w:t>Первоуральск настоящее заявление.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>1. Фамилия, имя, отчество _________________________________________________</w:t>
      </w:r>
    </w:p>
    <w:p w:rsidR="00B83BC1" w:rsidRDefault="00B83BC1">
      <w:pPr>
        <w:pStyle w:val="ConsPlusNonformat"/>
        <w:jc w:val="both"/>
      </w:pPr>
      <w:r>
        <w:t>2. Замещаемая должность муниципальной службы ______________________________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>3. Сообщаю о невозможности представить сведения о доходах, об  имуществе  и</w:t>
      </w:r>
    </w:p>
    <w:p w:rsidR="00B83BC1" w:rsidRDefault="00B83BC1">
      <w:pPr>
        <w:pStyle w:val="ConsPlusNonformat"/>
        <w:jc w:val="both"/>
      </w:pPr>
      <w:r>
        <w:t>обязательствах имущественного характер своих супруги (супруга) 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(фамилия, имя, отчество)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>и (или) несовершеннолетних детей 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    (фамилия, имя, отчество)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>за отчетный период с 1 января 20__ года  по  31  декабря   20__   года   по</w:t>
      </w:r>
    </w:p>
    <w:p w:rsidR="00B83BC1" w:rsidRDefault="00B83BC1">
      <w:pPr>
        <w:pStyle w:val="ConsPlusNonformat"/>
        <w:jc w:val="both"/>
      </w:pPr>
      <w:r>
        <w:t>объективным причинам ______________________________________________________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>4. К заявлению прилагаю дополнительную информацию 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Прошу рассмотреть настоящее   заявление    на    заседании     комиссии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 xml:space="preserve">    (указывается  адрес  фактического  проживания,  адрес электронной почты</w:t>
      </w:r>
    </w:p>
    <w:p w:rsidR="00B83BC1" w:rsidRDefault="00B83BC1">
      <w:pPr>
        <w:pStyle w:val="ConsPlusNonformat"/>
        <w:jc w:val="both"/>
      </w:pPr>
      <w:r>
        <w:t>либо иной способ направления решения)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>________________                                     ______________________</w:t>
      </w:r>
    </w:p>
    <w:p w:rsidR="00B83BC1" w:rsidRDefault="00B83BC1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  <w:outlineLvl w:val="1"/>
      </w:pPr>
      <w:r>
        <w:t>Приложение N 3</w:t>
      </w:r>
    </w:p>
    <w:p w:rsidR="00B83BC1" w:rsidRDefault="00B83BC1">
      <w:pPr>
        <w:pStyle w:val="ConsPlusNormal"/>
        <w:jc w:val="right"/>
      </w:pPr>
      <w:r>
        <w:t>к Положению о комиссии по соблюдению</w:t>
      </w:r>
    </w:p>
    <w:p w:rsidR="00B83BC1" w:rsidRDefault="00B83BC1">
      <w:pPr>
        <w:pStyle w:val="ConsPlusNormal"/>
        <w:jc w:val="right"/>
      </w:pPr>
      <w:r>
        <w:t>требований к служебному поведению</w:t>
      </w:r>
    </w:p>
    <w:p w:rsidR="00B83BC1" w:rsidRDefault="00B83BC1">
      <w:pPr>
        <w:pStyle w:val="ConsPlusNormal"/>
        <w:jc w:val="right"/>
      </w:pPr>
      <w:r>
        <w:t>муниципальных служащих и урегулированию</w:t>
      </w:r>
    </w:p>
    <w:p w:rsidR="00B83BC1" w:rsidRDefault="00B83BC1">
      <w:pPr>
        <w:pStyle w:val="ConsPlusNormal"/>
        <w:jc w:val="right"/>
      </w:pPr>
      <w:r>
        <w:t>конфликта интересов в Администрации</w:t>
      </w:r>
    </w:p>
    <w:p w:rsidR="00B83BC1" w:rsidRDefault="00B83BC1">
      <w:pPr>
        <w:pStyle w:val="ConsPlusNormal"/>
        <w:jc w:val="right"/>
      </w:pPr>
      <w:r>
        <w:t>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от 16.05.2024 N 64,</w:t>
            </w:r>
          </w:p>
          <w:p w:rsidR="00B83BC1" w:rsidRDefault="00B83BC1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 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  <w:r>
        <w:t>Форма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nformat"/>
        <w:jc w:val="both"/>
      </w:pPr>
      <w:bookmarkStart w:id="30" w:name="P351"/>
      <w:bookmarkEnd w:id="30"/>
      <w:r>
        <w:t xml:space="preserve">                                УВЕДОМЛЕНИЕ</w:t>
      </w:r>
    </w:p>
    <w:p w:rsidR="00B83BC1" w:rsidRDefault="00B83BC1">
      <w:pPr>
        <w:pStyle w:val="ConsPlusNonformat"/>
        <w:jc w:val="both"/>
      </w:pPr>
      <w:r>
        <w:t xml:space="preserve">         о возникновении не зависящих от муниципального служащего</w:t>
      </w:r>
    </w:p>
    <w:p w:rsidR="00B83BC1" w:rsidRDefault="00B83BC1">
      <w:pPr>
        <w:pStyle w:val="ConsPlusNonformat"/>
        <w:jc w:val="both"/>
      </w:pPr>
      <w:r>
        <w:t xml:space="preserve">           обстоятельств, препятствующих соблюдению ограничений</w:t>
      </w:r>
    </w:p>
    <w:p w:rsidR="00B83BC1" w:rsidRDefault="00B83BC1">
      <w:pPr>
        <w:pStyle w:val="ConsPlusNonformat"/>
        <w:jc w:val="both"/>
      </w:pPr>
      <w:r>
        <w:t xml:space="preserve">                и запретов, требований о предотвращении или</w:t>
      </w:r>
    </w:p>
    <w:p w:rsidR="00B83BC1" w:rsidRDefault="00B83BC1">
      <w:pPr>
        <w:pStyle w:val="ConsPlusNonformat"/>
        <w:jc w:val="both"/>
      </w:pPr>
      <w:r>
        <w:t xml:space="preserve">            об урегулировании конфликта интересов и исполнению</w:t>
      </w:r>
    </w:p>
    <w:p w:rsidR="00B83BC1" w:rsidRDefault="00B83BC1">
      <w:pPr>
        <w:pStyle w:val="ConsPlusNonformat"/>
        <w:jc w:val="both"/>
      </w:pPr>
      <w:r>
        <w:t xml:space="preserve">              обязанностей, установленных Федеральным законом</w:t>
      </w:r>
    </w:p>
    <w:p w:rsidR="00B83BC1" w:rsidRDefault="00B83BC1">
      <w:pPr>
        <w:pStyle w:val="ConsPlusNonformat"/>
        <w:jc w:val="both"/>
      </w:pPr>
      <w:r>
        <w:t xml:space="preserve">            от 25 декабря 2008 года N 273-ФЗ "О противодействии</w:t>
      </w:r>
    </w:p>
    <w:p w:rsidR="00B83BC1" w:rsidRDefault="00B83BC1">
      <w:pPr>
        <w:pStyle w:val="ConsPlusNonformat"/>
        <w:jc w:val="both"/>
      </w:pPr>
      <w:r>
        <w:t xml:space="preserve">                коррупции" и другими федеральными законами</w:t>
      </w:r>
    </w:p>
    <w:p w:rsidR="00B83BC1" w:rsidRDefault="00B83BC1">
      <w:pPr>
        <w:pStyle w:val="ConsPlusNonformat"/>
        <w:jc w:val="both"/>
      </w:pPr>
      <w:r>
        <w:t xml:space="preserve">                     в целях противодействия коррупции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                                  В 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           (подразделение кадровой службы</w:t>
      </w:r>
    </w:p>
    <w:p w:rsidR="00B83BC1" w:rsidRDefault="00B83BC1">
      <w:pPr>
        <w:pStyle w:val="ConsPlusNonformat"/>
        <w:jc w:val="both"/>
      </w:pPr>
      <w:r>
        <w:t xml:space="preserve">                                        органа местного самоуправления,</w:t>
      </w:r>
    </w:p>
    <w:p w:rsidR="00B83BC1" w:rsidRDefault="00B83BC1">
      <w:pPr>
        <w:pStyle w:val="ConsPlusNonformat"/>
        <w:jc w:val="both"/>
      </w:pPr>
      <w:r>
        <w:t xml:space="preserve">                                        функционального органа</w:t>
      </w:r>
    </w:p>
    <w:p w:rsidR="00B83BC1" w:rsidRDefault="00B83BC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к</w:t>
      </w:r>
    </w:p>
    <w:p w:rsidR="00B83BC1" w:rsidRDefault="00B83BC1">
      <w:pPr>
        <w:pStyle w:val="ConsPlusNonformat"/>
        <w:jc w:val="both"/>
      </w:pPr>
      <w:r>
        <w:t>служебному  поведению  муниципальных  служащих  и  урегулированию конфликта</w:t>
      </w:r>
    </w:p>
    <w:p w:rsidR="00B83BC1" w:rsidRDefault="00B83BC1">
      <w:pPr>
        <w:pStyle w:val="ConsPlusNonformat"/>
        <w:jc w:val="both"/>
      </w:pPr>
      <w:r>
        <w:t>интересов  в  Администрации  муниципального  округа  Первоуральск настоящее</w:t>
      </w:r>
    </w:p>
    <w:p w:rsidR="00B83BC1" w:rsidRDefault="00B83BC1">
      <w:pPr>
        <w:pStyle w:val="ConsPlusNonformat"/>
        <w:jc w:val="both"/>
      </w:pPr>
      <w:r>
        <w:t>уведомление.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>1. Фамилия, имя, отчество _________________________________________________</w:t>
      </w:r>
    </w:p>
    <w:p w:rsidR="00B83BC1" w:rsidRDefault="00B83BC1">
      <w:pPr>
        <w:pStyle w:val="ConsPlusNonformat"/>
        <w:jc w:val="both"/>
      </w:pPr>
      <w:r>
        <w:t>2. Замещаемая должность муниципальной службы ______________________________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>3.   Сообщаю   о   возникновении   не   зависящих  от  меня  обстоятельств,</w:t>
      </w:r>
    </w:p>
    <w:p w:rsidR="00B83BC1" w:rsidRDefault="00B83BC1">
      <w:pPr>
        <w:pStyle w:val="ConsPlusNonformat"/>
        <w:jc w:val="both"/>
      </w:pPr>
      <w:r>
        <w:t>препятствующих    соблюдению   ограничений   и   запретов,   требований   о</w:t>
      </w:r>
    </w:p>
    <w:p w:rsidR="00B83BC1" w:rsidRDefault="00B83BC1">
      <w:pPr>
        <w:pStyle w:val="ConsPlusNonformat"/>
        <w:jc w:val="both"/>
      </w:pPr>
      <w:r>
        <w:t>предотвращении  или  об  урегулировании  конфликта  интересов  и исполнению</w:t>
      </w:r>
    </w:p>
    <w:p w:rsidR="00B83BC1" w:rsidRDefault="00B83BC1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83">
        <w:r>
          <w:rPr>
            <w:color w:val="0000FF"/>
          </w:rPr>
          <w:t>законом</w:t>
        </w:r>
      </w:hyperlink>
      <w:r>
        <w:t xml:space="preserve">  от 25 декабря 2008 года</w:t>
      </w:r>
    </w:p>
    <w:p w:rsidR="00B83BC1" w:rsidRDefault="00B83BC1">
      <w:pPr>
        <w:pStyle w:val="ConsPlusNonformat"/>
        <w:jc w:val="both"/>
      </w:pPr>
      <w:r>
        <w:t>N  273-ФЗ  "О  противодействии коррупции" и другими федеральными законами в</w:t>
      </w:r>
    </w:p>
    <w:p w:rsidR="00B83BC1" w:rsidRDefault="00B83BC1">
      <w:pPr>
        <w:pStyle w:val="ConsPlusNonformat"/>
        <w:jc w:val="both"/>
      </w:pPr>
      <w:r>
        <w:t>целях противодействия коррупции: 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                      (указываются обстоятельства,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 xml:space="preserve">       препятствующие соблюдению ограничений, запретов и требований,</w:t>
      </w:r>
    </w:p>
    <w:p w:rsidR="00B83BC1" w:rsidRDefault="00B83BC1">
      <w:pPr>
        <w:pStyle w:val="ConsPlusNonformat"/>
        <w:jc w:val="both"/>
      </w:pPr>
      <w:r>
        <w:t xml:space="preserve">                         исполнению обязанностей)</w:t>
      </w:r>
    </w:p>
    <w:p w:rsidR="00B83BC1" w:rsidRDefault="00B83BC1">
      <w:pPr>
        <w:pStyle w:val="ConsPlusNonformat"/>
        <w:jc w:val="both"/>
      </w:pPr>
      <w:r>
        <w:t>4. К уведомлению прилагаю следующие дополнительные материалы: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(указываются документы, иные материалы и (или) информация (при наличии),</w:t>
      </w:r>
    </w:p>
    <w:p w:rsidR="00B83BC1" w:rsidRDefault="00B83BC1">
      <w:pPr>
        <w:pStyle w:val="ConsPlusNonformat"/>
        <w:jc w:val="both"/>
      </w:pPr>
      <w:r>
        <w:t xml:space="preserve">               подтверждающие факт наступления не зависящих</w:t>
      </w:r>
    </w:p>
    <w:p w:rsidR="00B83BC1" w:rsidRDefault="00B83BC1">
      <w:pPr>
        <w:pStyle w:val="ConsPlusNonformat"/>
        <w:jc w:val="both"/>
      </w:pPr>
      <w:r>
        <w:t xml:space="preserve">                от муниципального служащего обстоятельств)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Обязуюсь не позднее чем через один месяц со дня прекращения действия не</w:t>
      </w:r>
    </w:p>
    <w:p w:rsidR="00B83BC1" w:rsidRDefault="00B83BC1">
      <w:pPr>
        <w:pStyle w:val="ConsPlusNonformat"/>
        <w:jc w:val="both"/>
      </w:pPr>
      <w:r>
        <w:t>зависящих  от  меня  обстоятельств, препятствующих соблюдению ограничений и</w:t>
      </w:r>
    </w:p>
    <w:p w:rsidR="00B83BC1" w:rsidRDefault="00B83BC1">
      <w:pPr>
        <w:pStyle w:val="ConsPlusNonformat"/>
        <w:jc w:val="both"/>
      </w:pPr>
      <w:r>
        <w:t>запретов,  требований  о  предотвращении  или  об  урегулировании конфликта</w:t>
      </w:r>
    </w:p>
    <w:p w:rsidR="00B83BC1" w:rsidRDefault="00B83BC1">
      <w:pPr>
        <w:pStyle w:val="ConsPlusNonformat"/>
        <w:jc w:val="both"/>
      </w:pPr>
      <w:r>
        <w:t xml:space="preserve">интересов  и  исполнению  обязанностей,  установленных  Федеральным </w:t>
      </w:r>
      <w:hyperlink r:id="rId84">
        <w:r>
          <w:rPr>
            <w:color w:val="0000FF"/>
          </w:rPr>
          <w:t>законом</w:t>
        </w:r>
      </w:hyperlink>
    </w:p>
    <w:p w:rsidR="00B83BC1" w:rsidRDefault="00B83BC1">
      <w:pPr>
        <w:pStyle w:val="ConsPlusNonformat"/>
        <w:jc w:val="both"/>
      </w:pPr>
      <w:r>
        <w:t>от  25  декабря  2008 года N 273-ФЗ "О противодействии коррупции" и другими</w:t>
      </w:r>
    </w:p>
    <w:p w:rsidR="00B83BC1" w:rsidRDefault="00B83BC1">
      <w:pPr>
        <w:pStyle w:val="ConsPlusNonformat"/>
        <w:jc w:val="both"/>
      </w:pPr>
      <w:r>
        <w:t>федеральными   законами   в  целях  противодействия  коррупции,  обеспечить</w:t>
      </w:r>
    </w:p>
    <w:p w:rsidR="00B83BC1" w:rsidRDefault="00B83BC1">
      <w:pPr>
        <w:pStyle w:val="ConsPlusNonformat"/>
        <w:jc w:val="both"/>
      </w:pPr>
      <w:r>
        <w:t>соблюдение  таких  ограничений,  запретов  и требований, а также исполнение</w:t>
      </w:r>
    </w:p>
    <w:p w:rsidR="00B83BC1" w:rsidRDefault="00B83BC1">
      <w:pPr>
        <w:pStyle w:val="ConsPlusNonformat"/>
        <w:jc w:val="both"/>
      </w:pPr>
      <w:r>
        <w:t>таких обязанностей.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Прошу   рассмотреть   настоящее   уведомление   на  заседании  комиссии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___________________________________________________________________________</w:t>
      </w:r>
    </w:p>
    <w:p w:rsidR="00B83BC1" w:rsidRDefault="00B83BC1">
      <w:pPr>
        <w:pStyle w:val="ConsPlusNonformat"/>
        <w:jc w:val="both"/>
      </w:pPr>
      <w:r>
        <w:t xml:space="preserve">                (в моем присутствии/без моего присутствия)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 xml:space="preserve">    Информацию о принятом решении прошу направить: ________________________</w:t>
      </w:r>
    </w:p>
    <w:p w:rsidR="00B83BC1" w:rsidRDefault="00B83BC1">
      <w:pPr>
        <w:pStyle w:val="ConsPlusNonformat"/>
        <w:jc w:val="both"/>
      </w:pPr>
      <w:r>
        <w:t>__________________________________________________________________________.</w:t>
      </w:r>
    </w:p>
    <w:p w:rsidR="00B83BC1" w:rsidRDefault="00B83BC1">
      <w:pPr>
        <w:pStyle w:val="ConsPlusNonformat"/>
        <w:jc w:val="both"/>
      </w:pPr>
      <w:r>
        <w:t xml:space="preserve">    (указывается адрес фактического проживания, адрес электронной почты</w:t>
      </w:r>
    </w:p>
    <w:p w:rsidR="00B83BC1" w:rsidRDefault="00B83BC1">
      <w:pPr>
        <w:pStyle w:val="ConsPlusNonformat"/>
        <w:jc w:val="both"/>
      </w:pPr>
      <w:r>
        <w:t xml:space="preserve">                   либо иной способ направления решения)</w:t>
      </w:r>
    </w:p>
    <w:p w:rsidR="00B83BC1" w:rsidRDefault="00B83BC1">
      <w:pPr>
        <w:pStyle w:val="ConsPlusNonformat"/>
        <w:jc w:val="both"/>
      </w:pPr>
    </w:p>
    <w:p w:rsidR="00B83BC1" w:rsidRDefault="00B83BC1">
      <w:pPr>
        <w:pStyle w:val="ConsPlusNonformat"/>
        <w:jc w:val="both"/>
      </w:pPr>
      <w:r>
        <w:t>________________                                     ______________________</w:t>
      </w:r>
    </w:p>
    <w:p w:rsidR="00B83BC1" w:rsidRDefault="00B83BC1">
      <w:pPr>
        <w:pStyle w:val="ConsPlusNonformat"/>
        <w:jc w:val="both"/>
      </w:pPr>
      <w:r>
        <w:t xml:space="preserve">     (дата)                                                 (подпись)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  <w:outlineLvl w:val="1"/>
      </w:pPr>
      <w:r>
        <w:t>Приложение N 4</w:t>
      </w:r>
    </w:p>
    <w:p w:rsidR="00B83BC1" w:rsidRDefault="00B83BC1">
      <w:pPr>
        <w:pStyle w:val="ConsPlusNormal"/>
        <w:jc w:val="right"/>
      </w:pPr>
      <w:r>
        <w:t>к Положению о комиссии по соблюдению</w:t>
      </w:r>
    </w:p>
    <w:p w:rsidR="00B83BC1" w:rsidRDefault="00B83BC1">
      <w:pPr>
        <w:pStyle w:val="ConsPlusNormal"/>
        <w:jc w:val="right"/>
      </w:pPr>
      <w:r>
        <w:t>требований к служебному поведению</w:t>
      </w:r>
    </w:p>
    <w:p w:rsidR="00B83BC1" w:rsidRDefault="00B83BC1">
      <w:pPr>
        <w:pStyle w:val="ConsPlusNormal"/>
        <w:jc w:val="right"/>
      </w:pPr>
      <w:r>
        <w:t>муниципальных служащих и урегулированию</w:t>
      </w:r>
    </w:p>
    <w:p w:rsidR="00B83BC1" w:rsidRDefault="00B83BC1">
      <w:pPr>
        <w:pStyle w:val="ConsPlusNormal"/>
        <w:jc w:val="right"/>
      </w:pPr>
      <w:r>
        <w:t>конфликта интересов в Администрации</w:t>
      </w:r>
    </w:p>
    <w:p w:rsidR="00B83BC1" w:rsidRDefault="00B83BC1">
      <w:pPr>
        <w:pStyle w:val="ConsPlusNormal"/>
        <w:jc w:val="right"/>
      </w:pPr>
      <w:r>
        <w:t>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от 16.05.2024 N 64;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  <w:r>
        <w:t>Форма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center"/>
      </w:pPr>
      <w:bookmarkStart w:id="31" w:name="P432"/>
      <w:bookmarkEnd w:id="31"/>
      <w:r>
        <w:t>ЖУРНАЛ</w:t>
      </w:r>
    </w:p>
    <w:p w:rsidR="00B83BC1" w:rsidRDefault="00B83BC1">
      <w:pPr>
        <w:pStyle w:val="ConsPlusNormal"/>
        <w:jc w:val="center"/>
      </w:pPr>
      <w:r>
        <w:t>регистрации обращений, заявлений и уведомлений,</w:t>
      </w:r>
    </w:p>
    <w:p w:rsidR="00B83BC1" w:rsidRDefault="00B83BC1">
      <w:pPr>
        <w:pStyle w:val="ConsPlusNormal"/>
        <w:jc w:val="center"/>
      </w:pPr>
      <w:r>
        <w:t>являющихся основаниями для проведения заседания комиссии</w:t>
      </w:r>
    </w:p>
    <w:p w:rsidR="00B83BC1" w:rsidRDefault="00B83BC1">
      <w:pPr>
        <w:pStyle w:val="ConsPlusNormal"/>
        <w:jc w:val="center"/>
      </w:pPr>
      <w:r>
        <w:t>по соблюдению требований к служебному поведению</w:t>
      </w:r>
    </w:p>
    <w:p w:rsidR="00B83BC1" w:rsidRDefault="00B83BC1">
      <w:pPr>
        <w:pStyle w:val="ConsPlusNormal"/>
        <w:jc w:val="center"/>
      </w:pPr>
      <w:r>
        <w:t>муниципальных служащих и урегулированию конфликта интересов</w:t>
      </w:r>
    </w:p>
    <w:p w:rsidR="00B83BC1" w:rsidRDefault="00B83BC1">
      <w:pPr>
        <w:pStyle w:val="ConsPlusNormal"/>
        <w:jc w:val="center"/>
      </w:pPr>
      <w:r>
        <w:t>в Администрации муниципального округа Первоуральск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sectPr w:rsidR="00B83BC1" w:rsidSect="006C08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134"/>
        <w:gridCol w:w="850"/>
        <w:gridCol w:w="1701"/>
        <w:gridCol w:w="1077"/>
        <w:gridCol w:w="2891"/>
        <w:gridCol w:w="2551"/>
        <w:gridCol w:w="2494"/>
      </w:tblGrid>
      <w:tr w:rsidR="00B83BC1">
        <w:tc>
          <w:tcPr>
            <w:tcW w:w="907" w:type="dxa"/>
            <w:vMerge w:val="restart"/>
          </w:tcPr>
          <w:p w:rsidR="00B83BC1" w:rsidRDefault="00B83BC1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134" w:type="dxa"/>
            <w:vMerge w:val="restart"/>
          </w:tcPr>
          <w:p w:rsidR="00B83BC1" w:rsidRDefault="00B83BC1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850" w:type="dxa"/>
            <w:vMerge w:val="restart"/>
          </w:tcPr>
          <w:p w:rsidR="00B83BC1" w:rsidRDefault="00B83BC1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701" w:type="dxa"/>
            <w:vMerge w:val="restart"/>
          </w:tcPr>
          <w:p w:rsidR="00B83BC1" w:rsidRDefault="00B83BC1">
            <w:pPr>
              <w:pStyle w:val="ConsPlusNormal"/>
              <w:jc w:val="center"/>
            </w:pPr>
            <w:r>
              <w:t>Наименование обращения/заявления/уведомления</w:t>
            </w:r>
          </w:p>
        </w:tc>
        <w:tc>
          <w:tcPr>
            <w:tcW w:w="3968" w:type="dxa"/>
            <w:gridSpan w:val="2"/>
          </w:tcPr>
          <w:p w:rsidR="00B83BC1" w:rsidRDefault="00B83BC1">
            <w:pPr>
              <w:pStyle w:val="ConsPlusNormal"/>
              <w:jc w:val="center"/>
            </w:pPr>
            <w:r>
              <w:t>Кем представлено обращение/заявление/уведомление</w:t>
            </w:r>
          </w:p>
        </w:tc>
        <w:tc>
          <w:tcPr>
            <w:tcW w:w="2551" w:type="dxa"/>
            <w:vMerge w:val="restart"/>
          </w:tcPr>
          <w:p w:rsidR="00B83BC1" w:rsidRDefault="00B83BC1">
            <w:pPr>
              <w:pStyle w:val="ConsPlusNormal"/>
              <w:jc w:val="center"/>
            </w:pPr>
            <w:r>
              <w:t>Ф.И.О. и подпись лица, принявшего обращение/заявление/уведомление</w:t>
            </w:r>
          </w:p>
        </w:tc>
        <w:tc>
          <w:tcPr>
            <w:tcW w:w="2494" w:type="dxa"/>
            <w:vMerge w:val="restart"/>
          </w:tcPr>
          <w:p w:rsidR="00B83BC1" w:rsidRDefault="00B83BC1">
            <w:pPr>
              <w:pStyle w:val="ConsPlusNormal"/>
              <w:jc w:val="center"/>
            </w:pPr>
            <w:r>
              <w:t>Отметка о получении копии обращения/заявления/уведомления либо о направлении копии обращения/заявления/уведомления любым доступным способом</w:t>
            </w:r>
          </w:p>
        </w:tc>
      </w:tr>
      <w:tr w:rsidR="00B83BC1">
        <w:tc>
          <w:tcPr>
            <w:tcW w:w="907" w:type="dxa"/>
            <w:vMerge/>
          </w:tcPr>
          <w:p w:rsidR="00B83BC1" w:rsidRDefault="00B83BC1">
            <w:pPr>
              <w:pStyle w:val="ConsPlusNormal"/>
            </w:pPr>
          </w:p>
        </w:tc>
        <w:tc>
          <w:tcPr>
            <w:tcW w:w="1134" w:type="dxa"/>
            <w:vMerge/>
          </w:tcPr>
          <w:p w:rsidR="00B83BC1" w:rsidRDefault="00B83BC1">
            <w:pPr>
              <w:pStyle w:val="ConsPlusNormal"/>
            </w:pPr>
          </w:p>
        </w:tc>
        <w:tc>
          <w:tcPr>
            <w:tcW w:w="850" w:type="dxa"/>
            <w:vMerge/>
          </w:tcPr>
          <w:p w:rsidR="00B83BC1" w:rsidRDefault="00B83BC1">
            <w:pPr>
              <w:pStyle w:val="ConsPlusNormal"/>
            </w:pPr>
          </w:p>
        </w:tc>
        <w:tc>
          <w:tcPr>
            <w:tcW w:w="1701" w:type="dxa"/>
            <w:vMerge/>
          </w:tcPr>
          <w:p w:rsidR="00B83BC1" w:rsidRDefault="00B83BC1">
            <w:pPr>
              <w:pStyle w:val="ConsPlusNormal"/>
            </w:pPr>
          </w:p>
        </w:tc>
        <w:tc>
          <w:tcPr>
            <w:tcW w:w="1077" w:type="dxa"/>
          </w:tcPr>
          <w:p w:rsidR="00B83BC1" w:rsidRDefault="00B83BC1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891" w:type="dxa"/>
          </w:tcPr>
          <w:p w:rsidR="00B83BC1" w:rsidRDefault="00B83BC1">
            <w:pPr>
              <w:pStyle w:val="ConsPlusNormal"/>
              <w:jc w:val="center"/>
            </w:pPr>
            <w:r>
              <w:t>замещаемая должность муниципальной службы</w:t>
            </w:r>
          </w:p>
        </w:tc>
        <w:tc>
          <w:tcPr>
            <w:tcW w:w="2551" w:type="dxa"/>
            <w:vMerge/>
          </w:tcPr>
          <w:p w:rsidR="00B83BC1" w:rsidRDefault="00B83BC1">
            <w:pPr>
              <w:pStyle w:val="ConsPlusNormal"/>
            </w:pPr>
          </w:p>
        </w:tc>
        <w:tc>
          <w:tcPr>
            <w:tcW w:w="2494" w:type="dxa"/>
            <w:vMerge/>
          </w:tcPr>
          <w:p w:rsidR="00B83BC1" w:rsidRDefault="00B83BC1">
            <w:pPr>
              <w:pStyle w:val="ConsPlusNormal"/>
            </w:pPr>
          </w:p>
        </w:tc>
      </w:tr>
      <w:tr w:rsidR="00B83BC1">
        <w:tc>
          <w:tcPr>
            <w:tcW w:w="907" w:type="dxa"/>
          </w:tcPr>
          <w:p w:rsidR="00B83BC1" w:rsidRDefault="00B83BC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83BC1" w:rsidRDefault="00B83BC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83BC1" w:rsidRDefault="00B83BC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83BC1" w:rsidRDefault="00B83BC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B83BC1" w:rsidRDefault="00B83BC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</w:tcPr>
          <w:p w:rsidR="00B83BC1" w:rsidRDefault="00B83BC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B83BC1" w:rsidRDefault="00B83BC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94" w:type="dxa"/>
          </w:tcPr>
          <w:p w:rsidR="00B83BC1" w:rsidRDefault="00B83BC1">
            <w:pPr>
              <w:pStyle w:val="ConsPlusNormal"/>
              <w:jc w:val="center"/>
            </w:pPr>
            <w:r>
              <w:t>8</w:t>
            </w:r>
          </w:p>
        </w:tc>
      </w:tr>
      <w:tr w:rsidR="00B83BC1">
        <w:tc>
          <w:tcPr>
            <w:tcW w:w="907" w:type="dxa"/>
          </w:tcPr>
          <w:p w:rsidR="00B83BC1" w:rsidRDefault="00B83BC1">
            <w:pPr>
              <w:pStyle w:val="ConsPlusNormal"/>
            </w:pPr>
          </w:p>
        </w:tc>
        <w:tc>
          <w:tcPr>
            <w:tcW w:w="1134" w:type="dxa"/>
          </w:tcPr>
          <w:p w:rsidR="00B83BC1" w:rsidRDefault="00B83BC1">
            <w:pPr>
              <w:pStyle w:val="ConsPlusNormal"/>
            </w:pPr>
          </w:p>
        </w:tc>
        <w:tc>
          <w:tcPr>
            <w:tcW w:w="850" w:type="dxa"/>
          </w:tcPr>
          <w:p w:rsidR="00B83BC1" w:rsidRDefault="00B83BC1">
            <w:pPr>
              <w:pStyle w:val="ConsPlusNormal"/>
            </w:pPr>
          </w:p>
        </w:tc>
        <w:tc>
          <w:tcPr>
            <w:tcW w:w="1701" w:type="dxa"/>
          </w:tcPr>
          <w:p w:rsidR="00B83BC1" w:rsidRDefault="00B83BC1">
            <w:pPr>
              <w:pStyle w:val="ConsPlusNormal"/>
            </w:pPr>
          </w:p>
        </w:tc>
        <w:tc>
          <w:tcPr>
            <w:tcW w:w="1077" w:type="dxa"/>
          </w:tcPr>
          <w:p w:rsidR="00B83BC1" w:rsidRDefault="00B83BC1">
            <w:pPr>
              <w:pStyle w:val="ConsPlusNormal"/>
            </w:pPr>
          </w:p>
        </w:tc>
        <w:tc>
          <w:tcPr>
            <w:tcW w:w="2891" w:type="dxa"/>
          </w:tcPr>
          <w:p w:rsidR="00B83BC1" w:rsidRDefault="00B83BC1">
            <w:pPr>
              <w:pStyle w:val="ConsPlusNormal"/>
            </w:pPr>
          </w:p>
        </w:tc>
        <w:tc>
          <w:tcPr>
            <w:tcW w:w="2551" w:type="dxa"/>
          </w:tcPr>
          <w:p w:rsidR="00B83BC1" w:rsidRDefault="00B83BC1">
            <w:pPr>
              <w:pStyle w:val="ConsPlusNormal"/>
            </w:pPr>
          </w:p>
        </w:tc>
        <w:tc>
          <w:tcPr>
            <w:tcW w:w="2494" w:type="dxa"/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sectPr w:rsidR="00B83BC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  <w:outlineLvl w:val="0"/>
      </w:pPr>
      <w:r>
        <w:t>Приложение 2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</w:pPr>
      <w:r>
        <w:t>Утвержден</w:t>
      </w:r>
    </w:p>
    <w:p w:rsidR="00B83BC1" w:rsidRDefault="00B83BC1">
      <w:pPr>
        <w:pStyle w:val="ConsPlusNormal"/>
        <w:jc w:val="right"/>
      </w:pPr>
      <w:r>
        <w:t>Постановлением Главы</w:t>
      </w:r>
    </w:p>
    <w:p w:rsidR="00B83BC1" w:rsidRDefault="00B83BC1">
      <w:pPr>
        <w:pStyle w:val="ConsPlusNormal"/>
        <w:jc w:val="right"/>
      </w:pPr>
      <w:r>
        <w:t>городского округа Первоуральск</w:t>
      </w:r>
    </w:p>
    <w:p w:rsidR="00B83BC1" w:rsidRDefault="00B83BC1">
      <w:pPr>
        <w:pStyle w:val="ConsPlusNormal"/>
        <w:jc w:val="right"/>
      </w:pPr>
      <w:r>
        <w:t>от 1 ноября 2023 г. N 122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Title"/>
        <w:jc w:val="center"/>
      </w:pPr>
      <w:bookmarkStart w:id="32" w:name="P476"/>
      <w:bookmarkEnd w:id="32"/>
      <w:r>
        <w:t>ПОРЯДОК</w:t>
      </w:r>
    </w:p>
    <w:p w:rsidR="00B83BC1" w:rsidRDefault="00B83BC1">
      <w:pPr>
        <w:pStyle w:val="ConsPlusTitle"/>
        <w:jc w:val="center"/>
      </w:pPr>
      <w:r>
        <w:t>РАБОТЫ КОМИССИИ ПО СОБЛЮДЕНИЮ ТРЕБОВАНИЙ</w:t>
      </w:r>
    </w:p>
    <w:p w:rsidR="00B83BC1" w:rsidRDefault="00B83BC1">
      <w:pPr>
        <w:pStyle w:val="ConsPlusTitle"/>
        <w:jc w:val="center"/>
      </w:pPr>
      <w:r>
        <w:t>К СЛУЖЕБНОМУ ПОВЕДЕНИЮ МУНИЦИПАЛЬНЫХ СЛУЖАЩИХ</w:t>
      </w:r>
    </w:p>
    <w:p w:rsidR="00B83BC1" w:rsidRDefault="00B83BC1">
      <w:pPr>
        <w:pStyle w:val="ConsPlusTitle"/>
        <w:jc w:val="center"/>
      </w:pPr>
      <w:r>
        <w:t>И УРЕГУЛИРОВАНИЮ КОНФЛИКТА ИНТЕРЕСОВ</w:t>
      </w:r>
    </w:p>
    <w:p w:rsidR="00B83BC1" w:rsidRDefault="00B83BC1">
      <w:pPr>
        <w:pStyle w:val="ConsPlusTitle"/>
        <w:jc w:val="center"/>
      </w:pPr>
      <w:r>
        <w:t>В АДМИНИСТРАЦИИ 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от 16.05.2024 N 64,</w:t>
            </w:r>
          </w:p>
          <w:p w:rsidR="00B83BC1" w:rsidRDefault="00B83BC1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 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ind w:firstLine="540"/>
        <w:jc w:val="both"/>
      </w:pPr>
      <w:r>
        <w:t>1. Настоящий порядок определяет процедуру рассмотрения на заседании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округа Первоуральск (далее - Комиссия) вопросов, связанных с: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1)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интересов), в отношении муниципальных служащих, замещающих должности муниципальной службы в Администрации муниципального округа Первоуральск, территориальных органах местного самоуправления муниципального округа Первоуральск (далее - органы местного самоуправления), финансовом управлении Администрации муниципального округа Первоуральск (далее - функциональный орган), и муниципальных служащих, замещающих должности муниципальной службы руководителей отраслевых органов местного самоуправления муниципального округа Первоуральск (далее - муниципальные служащие), а также в отношении граждан, замещавших должности муниципальной службы в органах местного самоуправления, функциональном органе, включенные в перечень должностей муниципальной службы, замещение которых связано с коррупционными рисками, утвержденный нормативным правовым актом муниципального округа Первоуральск (далее - гражданин);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64, </w:t>
      </w:r>
      <w:hyperlink r:id="rId92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осуществлением в органах местного самоуправления, функциональном органе мер по предупреждению коррупции.</w:t>
      </w:r>
    </w:p>
    <w:p w:rsidR="00B83BC1" w:rsidRDefault="00B83BC1">
      <w:pPr>
        <w:pStyle w:val="ConsPlusNormal"/>
        <w:jc w:val="both"/>
      </w:pPr>
      <w:r>
        <w:t xml:space="preserve">(подп. 2 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Главы городского округа Первоуральск от 16.05.2024 N 64)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2. 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на официальном сайте Администрации муниципального округа Первоуральск (далее - Администрация) в информационно-телекоммуникационной сети "Интернет" с учетом требований законодательства Российской Федерации о государственной тайне и защите персональных данных.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5) осуществляет контроль за реализацией принятых Комиссией решений;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6) принимает иные решения в соответствии с Положением о комиссии по соблюдению требований к служебному поведению муниципальных служащих и урегулированию конфликта интересов в Администрации, утверждаемым постановлением Главы муниципального округа Первоуральск (далее - Положение о Комиссии).</w:t>
      </w:r>
    </w:p>
    <w:p w:rsidR="00B83BC1" w:rsidRDefault="00B83BC1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Главы муниципального округа Первоуральск от 01.04.2025 N 49)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координирует работу по подготовке необходимых материалов к заседанию Комиссии, проектов решений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муниципального служащего (гражданина);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Администрации;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8) осуществляет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 местного самоуправления, функциональный орган, и с результатами ее проверки;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9) выполняет иные поручения в соответствии с Положением о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6. Члены Комиссии: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5) имеют иные права и обязанности в соответствии с Положением о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(или) время по решению председателя Комиссии в случае: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неявки муниципального служащего и (или) гражданина, явка которых была признана членами Комиссии обязательной;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муниципального служащего (гражданина), иных лиц, участвующих в заседании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10. При определении достоверности и полноты сведений о доходах, об имуществе и обязательствах имущественного характера, а также сведений, представленных муниципальным служащим в соответствии с </w:t>
      </w:r>
      <w:hyperlink r:id="rId96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 xml:space="preserve">2) неполные сведения - неуказание сведений, подлежащих внесению в </w:t>
      </w:r>
      <w:hyperlink r:id="rId97">
        <w:r>
          <w:rPr>
            <w:color w:val="0000FF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11. При определении объективности и уважительности причины непредставления муниципальным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муниципального служащего, в том числе пояснений муниципального служащего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муниципального служащего (например, муниципальный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уважительная причина - причина, которая обоснованно препятствовала муниципальному служащему представить необходимые сведения (болезнь, командировка и иное).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12. Представление муниципальным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и требует всестороннего рассмотрения на заседании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муниципальному служащему меры дисциплинарной ответственности учитываются следующие критерии: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3) соблюдение муниципальным служащим иных ограничений и запретов, исполнение иных обязанностей, установленных в целях противодействия коррупции;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4) предшествующие результаты исполнения муниципальным служащим своих должностных обязанностей.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B83BC1" w:rsidRDefault="00B83BC1">
      <w:pPr>
        <w:pStyle w:val="ConsPlusNormal"/>
        <w:spacing w:before="22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  <w:outlineLvl w:val="0"/>
      </w:pPr>
      <w:r>
        <w:t>Приложение 3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right"/>
      </w:pPr>
      <w:r>
        <w:t>Утвержден</w:t>
      </w:r>
    </w:p>
    <w:p w:rsidR="00B83BC1" w:rsidRDefault="00B83BC1">
      <w:pPr>
        <w:pStyle w:val="ConsPlusNormal"/>
        <w:jc w:val="right"/>
      </w:pPr>
      <w:r>
        <w:t>Постановлением Главы</w:t>
      </w:r>
    </w:p>
    <w:p w:rsidR="00B83BC1" w:rsidRDefault="00B83BC1">
      <w:pPr>
        <w:pStyle w:val="ConsPlusNormal"/>
        <w:jc w:val="right"/>
      </w:pPr>
      <w:r>
        <w:t>городского округа Первоуральск</w:t>
      </w:r>
    </w:p>
    <w:p w:rsidR="00B83BC1" w:rsidRDefault="00B83BC1">
      <w:pPr>
        <w:pStyle w:val="ConsPlusNormal"/>
        <w:jc w:val="right"/>
      </w:pPr>
      <w:r>
        <w:t>от 1 ноября 2023 г. N 122</w:t>
      </w: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Title"/>
        <w:jc w:val="center"/>
      </w:pPr>
      <w:bookmarkStart w:id="33" w:name="P551"/>
      <w:bookmarkEnd w:id="33"/>
      <w:r>
        <w:t>СОСТАВ</w:t>
      </w:r>
    </w:p>
    <w:p w:rsidR="00B83BC1" w:rsidRDefault="00B83BC1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B83BC1" w:rsidRDefault="00B83BC1">
      <w:pPr>
        <w:pStyle w:val="ConsPlusTitle"/>
        <w:jc w:val="center"/>
      </w:pPr>
      <w:r>
        <w:t>МУНИЦИПАЛЬНЫХ СЛУЖАЩИХ И УРЕГУЛИРОВАНИЮ КОНФЛИКТА ИНТЕРЕСОВ</w:t>
      </w:r>
    </w:p>
    <w:p w:rsidR="00B83BC1" w:rsidRDefault="00B83BC1">
      <w:pPr>
        <w:pStyle w:val="ConsPlusTitle"/>
        <w:jc w:val="center"/>
      </w:pPr>
      <w:r>
        <w:t>В АДМИНИСТРАЦИИ МУНИЦИПАЛЬНОГО ОКРУГА ПЕРВОУРАЛЬСК</w:t>
      </w:r>
    </w:p>
    <w:p w:rsidR="00B83BC1" w:rsidRDefault="00B83B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83B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городского округа Первоуральск</w:t>
            </w:r>
          </w:p>
          <w:p w:rsidR="00B83BC1" w:rsidRDefault="00B83BC1">
            <w:pPr>
              <w:pStyle w:val="ConsPlusNormal"/>
              <w:jc w:val="center"/>
            </w:pPr>
            <w:r>
              <w:rPr>
                <w:color w:val="392C69"/>
              </w:rPr>
              <w:t>от 26.07.2024 N 112,</w:t>
            </w:r>
          </w:p>
          <w:p w:rsidR="00B83BC1" w:rsidRDefault="00B83BC1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муниципального округа Первоуральск от 01.04.2025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C1" w:rsidRDefault="00B83BC1">
            <w:pPr>
              <w:pStyle w:val="ConsPlusNormal"/>
            </w:pPr>
          </w:p>
        </w:tc>
      </w:tr>
    </w:tbl>
    <w:p w:rsidR="00B83BC1" w:rsidRDefault="00B83BC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B83BC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1. Крючков</w:t>
            </w:r>
          </w:p>
          <w:p w:rsidR="00B83BC1" w:rsidRDefault="00B83BC1">
            <w:pPr>
              <w:pStyle w:val="ConsPlusNormal"/>
            </w:pPr>
            <w:r>
              <w:t>Дмитрий Михайлович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- Заместитель Главы муниципального округа Первоуральск по муниципальному управлению, председатель комиссии</w:t>
            </w:r>
          </w:p>
        </w:tc>
      </w:tr>
      <w:tr w:rsidR="00B83BC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2. Щербаков</w:t>
            </w:r>
          </w:p>
          <w:p w:rsidR="00B83BC1" w:rsidRDefault="00B83BC1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- Председатель комитета по правовой работе и муниципальной службе Администрации муниципального округа Первоуральск, заместитель председателя комиссии</w:t>
            </w:r>
          </w:p>
        </w:tc>
      </w:tr>
      <w:tr w:rsidR="00B83BC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3. Купцова</w:t>
            </w:r>
          </w:p>
          <w:p w:rsidR="00B83BC1" w:rsidRDefault="00B83BC1">
            <w:pPr>
              <w:pStyle w:val="ConsPlusNormal"/>
            </w:pPr>
            <w:r>
              <w:t>Альфия Фанильевна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- Главный специалист комитета по правовой работе и муниципальной службе Администрации муниципального округа Первоуральск, секретарь комиссии</w:t>
            </w:r>
          </w:p>
        </w:tc>
      </w:tr>
      <w:tr w:rsidR="00B83BC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Члены комиссии:</w:t>
            </w:r>
          </w:p>
        </w:tc>
      </w:tr>
      <w:tr w:rsidR="00B83BC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4. Нигаев</w:t>
            </w:r>
          </w:p>
          <w:p w:rsidR="00B83BC1" w:rsidRDefault="00B83BC1">
            <w:pPr>
              <w:pStyle w:val="ConsPlusNormal"/>
            </w:pPr>
            <w:r>
              <w:t>Олег Шамильевич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- Консультант отдела мониторинга и методической работы Департамента противодействия коррупции Свердловской области (по согласованию)</w:t>
            </w:r>
          </w:p>
        </w:tc>
      </w:tr>
      <w:tr w:rsidR="00B83BC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5. Светлакова</w:t>
            </w:r>
          </w:p>
          <w:p w:rsidR="00B83BC1" w:rsidRDefault="00B83BC1">
            <w:pPr>
              <w:pStyle w:val="ConsPlusNormal"/>
            </w:pPr>
            <w:r>
              <w:t>Надежда Григорьевна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- Преподаватель Государственного автономного профессионального образовательного учреждения Свердловской области "Первоуральский металлургический колледж" (по согласованию)</w:t>
            </w:r>
          </w:p>
        </w:tc>
      </w:tr>
      <w:tr w:rsidR="00B83BC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6. Федотов</w:t>
            </w:r>
          </w:p>
          <w:p w:rsidR="00B83BC1" w:rsidRDefault="00B83BC1">
            <w:pPr>
              <w:pStyle w:val="ConsPlusNormal"/>
            </w:pPr>
            <w:r>
              <w:t>Михаил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- Член Общественной палаты муниципального округа Первоуральск (по согласованию)</w:t>
            </w:r>
          </w:p>
        </w:tc>
      </w:tr>
      <w:tr w:rsidR="00B83BC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7. Будкевич</w:t>
            </w:r>
          </w:p>
          <w:p w:rsidR="00B83BC1" w:rsidRDefault="00B83BC1">
            <w:pPr>
              <w:pStyle w:val="ConsPlusNormal"/>
            </w:pPr>
            <w:r>
              <w:t>Татьяна Георгиевна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83BC1" w:rsidRDefault="00B83BC1">
            <w:pPr>
              <w:pStyle w:val="ConsPlusNormal"/>
            </w:pPr>
            <w:r>
              <w:t>- Председатель Первоуральского местного отделения общероссийской общественной организации "Ассоциация юристов России" (по согласованию)</w:t>
            </w:r>
          </w:p>
        </w:tc>
      </w:tr>
    </w:tbl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jc w:val="both"/>
      </w:pPr>
    </w:p>
    <w:p w:rsidR="00B83BC1" w:rsidRDefault="00B83BC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75D0" w:rsidRDefault="005175D0">
      <w:bookmarkStart w:id="34" w:name="_GoBack"/>
      <w:bookmarkEnd w:id="34"/>
    </w:p>
    <w:sectPr w:rsidR="005175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C1"/>
    <w:rsid w:val="005175D0"/>
    <w:rsid w:val="00B8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B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3B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3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3B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3B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3B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3B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83B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83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83B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83B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83B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251914" TargetMode="External"/><Relationship Id="rId21" Type="http://schemas.openxmlformats.org/officeDocument/2006/relationships/hyperlink" Target="https://login.consultant.ru/link/?req=doc&amp;base=RLAW071&amp;n=188572" TargetMode="External"/><Relationship Id="rId34" Type="http://schemas.openxmlformats.org/officeDocument/2006/relationships/hyperlink" Target="https://login.consultant.ru/link/?req=doc&amp;base=RLAW071&amp;n=377621&amp;dst=100010" TargetMode="External"/><Relationship Id="rId42" Type="http://schemas.openxmlformats.org/officeDocument/2006/relationships/hyperlink" Target="https://login.consultant.ru/link/?req=doc&amp;base=RLAW071&amp;n=402036&amp;dst=100024" TargetMode="External"/><Relationship Id="rId47" Type="http://schemas.openxmlformats.org/officeDocument/2006/relationships/hyperlink" Target="https://login.consultant.ru/link/?req=doc&amp;base=RLAW071&amp;n=377621&amp;dst=100013" TargetMode="External"/><Relationship Id="rId50" Type="http://schemas.openxmlformats.org/officeDocument/2006/relationships/hyperlink" Target="https://login.consultant.ru/link/?req=doc&amp;base=RLAW071&amp;n=409952&amp;dst=100012" TargetMode="External"/><Relationship Id="rId55" Type="http://schemas.openxmlformats.org/officeDocument/2006/relationships/hyperlink" Target="https://login.consultant.ru/link/?req=doc&amp;base=RLAW071&amp;n=363289&amp;dst=100135" TargetMode="External"/><Relationship Id="rId63" Type="http://schemas.openxmlformats.org/officeDocument/2006/relationships/hyperlink" Target="https://login.consultant.ru/link/?req=doc&amp;base=RLAW071&amp;n=402036&amp;dst=100024" TargetMode="External"/><Relationship Id="rId68" Type="http://schemas.openxmlformats.org/officeDocument/2006/relationships/hyperlink" Target="https://login.consultant.ru/link/?req=doc&amp;base=RLAW071&amp;n=380868&amp;dst=100007" TargetMode="External"/><Relationship Id="rId76" Type="http://schemas.openxmlformats.org/officeDocument/2006/relationships/hyperlink" Target="https://login.consultant.ru/link/?req=doc&amp;base=LAW&amp;n=495137&amp;dst=28" TargetMode="External"/><Relationship Id="rId84" Type="http://schemas.openxmlformats.org/officeDocument/2006/relationships/hyperlink" Target="https://login.consultant.ru/link/?req=doc&amp;base=LAW&amp;n=495137" TargetMode="External"/><Relationship Id="rId89" Type="http://schemas.openxmlformats.org/officeDocument/2006/relationships/hyperlink" Target="https://login.consultant.ru/link/?req=doc&amp;base=RLAW071&amp;n=402036&amp;dst=100025" TargetMode="External"/><Relationship Id="rId97" Type="http://schemas.openxmlformats.org/officeDocument/2006/relationships/hyperlink" Target="https://login.consultant.ru/link/?req=doc&amp;base=LAW&amp;n=468048&amp;dst=100045" TargetMode="External"/><Relationship Id="rId7" Type="http://schemas.openxmlformats.org/officeDocument/2006/relationships/hyperlink" Target="https://login.consultant.ru/link/?req=doc&amp;base=RLAW071&amp;n=380868&amp;dst=100005" TargetMode="External"/><Relationship Id="rId71" Type="http://schemas.openxmlformats.org/officeDocument/2006/relationships/hyperlink" Target="https://login.consultant.ru/link/?req=doc&amp;base=RLAW071&amp;n=377621&amp;dst=100031" TargetMode="External"/><Relationship Id="rId92" Type="http://schemas.openxmlformats.org/officeDocument/2006/relationships/hyperlink" Target="https://login.consultant.ru/link/?req=doc&amp;base=RLAW071&amp;n=402036&amp;dst=1000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402036&amp;dst=100023" TargetMode="External"/><Relationship Id="rId29" Type="http://schemas.openxmlformats.org/officeDocument/2006/relationships/hyperlink" Target="https://login.consultant.ru/link/?req=doc&amp;base=RLAW071&amp;n=331437" TargetMode="External"/><Relationship Id="rId11" Type="http://schemas.openxmlformats.org/officeDocument/2006/relationships/hyperlink" Target="https://login.consultant.ru/link/?req=doc&amp;base=RLAW071&amp;n=409952&amp;dst=100007" TargetMode="External"/><Relationship Id="rId24" Type="http://schemas.openxmlformats.org/officeDocument/2006/relationships/hyperlink" Target="https://login.consultant.ru/link/?req=doc&amp;base=RLAW071&amp;n=226606" TargetMode="External"/><Relationship Id="rId32" Type="http://schemas.openxmlformats.org/officeDocument/2006/relationships/hyperlink" Target="www.prvadm.ru" TargetMode="External"/><Relationship Id="rId37" Type="http://schemas.openxmlformats.org/officeDocument/2006/relationships/hyperlink" Target="https://login.consultant.ru/link/?req=doc&amp;base=RLAW071&amp;n=391692&amp;dst=100005" TargetMode="External"/><Relationship Id="rId40" Type="http://schemas.openxmlformats.org/officeDocument/2006/relationships/hyperlink" Target="https://login.consultant.ru/link/?req=doc&amp;base=RLAW071&amp;n=402036&amp;dst=100024" TargetMode="External"/><Relationship Id="rId45" Type="http://schemas.openxmlformats.org/officeDocument/2006/relationships/hyperlink" Target="https://login.consultant.ru/link/?req=doc&amp;base=RLAW071&amp;n=402036&amp;dst=100024" TargetMode="External"/><Relationship Id="rId53" Type="http://schemas.openxmlformats.org/officeDocument/2006/relationships/hyperlink" Target="https://login.consultant.ru/link/?req=doc&amp;base=RLAW071&amp;n=402036&amp;dst=100024" TargetMode="External"/><Relationship Id="rId58" Type="http://schemas.openxmlformats.org/officeDocument/2006/relationships/hyperlink" Target="https://login.consultant.ru/link/?req=doc&amp;base=LAW&amp;n=442435&amp;dst=60" TargetMode="External"/><Relationship Id="rId66" Type="http://schemas.openxmlformats.org/officeDocument/2006/relationships/hyperlink" Target="https://login.consultant.ru/link/?req=doc&amp;base=RLAW071&amp;n=377621&amp;dst=100025" TargetMode="External"/><Relationship Id="rId74" Type="http://schemas.openxmlformats.org/officeDocument/2006/relationships/hyperlink" Target="https://login.consultant.ru/link/?req=doc&amp;base=LAW&amp;n=442435&amp;dst=60" TargetMode="External"/><Relationship Id="rId79" Type="http://schemas.openxmlformats.org/officeDocument/2006/relationships/hyperlink" Target="https://login.consultant.ru/link/?req=doc&amp;base=RLAW071&amp;n=402036&amp;dst=100024" TargetMode="External"/><Relationship Id="rId87" Type="http://schemas.openxmlformats.org/officeDocument/2006/relationships/hyperlink" Target="https://login.consultant.ru/link/?req=doc&amp;base=RLAW071&amp;n=377621&amp;dst=10003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95137&amp;dst=28" TargetMode="External"/><Relationship Id="rId82" Type="http://schemas.openxmlformats.org/officeDocument/2006/relationships/hyperlink" Target="https://login.consultant.ru/link/?req=doc&amp;base=RLAW071&amp;n=402036&amp;dst=100024" TargetMode="External"/><Relationship Id="rId90" Type="http://schemas.openxmlformats.org/officeDocument/2006/relationships/hyperlink" Target="https://login.consultant.ru/link/?req=doc&amp;base=LAW&amp;n=495137" TargetMode="External"/><Relationship Id="rId95" Type="http://schemas.openxmlformats.org/officeDocument/2006/relationships/hyperlink" Target="https://login.consultant.ru/link/?req=doc&amp;base=RLAW071&amp;n=402036&amp;dst=100025" TargetMode="External"/><Relationship Id="rId19" Type="http://schemas.openxmlformats.org/officeDocument/2006/relationships/hyperlink" Target="https://login.consultant.ru/link/?req=doc&amp;base=RLAW071&amp;n=402036&amp;dst=100023" TargetMode="External"/><Relationship Id="rId14" Type="http://schemas.openxmlformats.org/officeDocument/2006/relationships/hyperlink" Target="https://login.consultant.ru/link/?req=doc&amp;base=RLAW071&amp;n=399260&amp;dst=100437" TargetMode="External"/><Relationship Id="rId22" Type="http://schemas.openxmlformats.org/officeDocument/2006/relationships/hyperlink" Target="https://login.consultant.ru/link/?req=doc&amp;base=RLAW071&amp;n=216329" TargetMode="External"/><Relationship Id="rId27" Type="http://schemas.openxmlformats.org/officeDocument/2006/relationships/hyperlink" Target="https://login.consultant.ru/link/?req=doc&amp;base=RLAW071&amp;n=266000" TargetMode="External"/><Relationship Id="rId30" Type="http://schemas.openxmlformats.org/officeDocument/2006/relationships/hyperlink" Target="https://login.consultant.ru/link/?req=doc&amp;base=RLAW071&amp;n=337201" TargetMode="External"/><Relationship Id="rId35" Type="http://schemas.openxmlformats.org/officeDocument/2006/relationships/hyperlink" Target="https://login.consultant.ru/link/?req=doc&amp;base=RLAW071&amp;n=380868&amp;dst=100005" TargetMode="External"/><Relationship Id="rId43" Type="http://schemas.openxmlformats.org/officeDocument/2006/relationships/hyperlink" Target="https://login.consultant.ru/link/?req=doc&amp;base=LAW&amp;n=495137&amp;dst=125" TargetMode="External"/><Relationship Id="rId48" Type="http://schemas.openxmlformats.org/officeDocument/2006/relationships/hyperlink" Target="https://login.consultant.ru/link/?req=doc&amp;base=RLAW071&amp;n=409952&amp;dst=100008" TargetMode="External"/><Relationship Id="rId56" Type="http://schemas.openxmlformats.org/officeDocument/2006/relationships/hyperlink" Target="https://login.consultant.ru/link/?req=doc&amp;base=RLAW071&amp;n=363289&amp;dst=100073" TargetMode="External"/><Relationship Id="rId64" Type="http://schemas.openxmlformats.org/officeDocument/2006/relationships/hyperlink" Target="https://login.consultant.ru/link/?req=doc&amp;base=RLAW071&amp;n=377621&amp;dst=100023" TargetMode="External"/><Relationship Id="rId69" Type="http://schemas.openxmlformats.org/officeDocument/2006/relationships/hyperlink" Target="https://login.consultant.ru/link/?req=doc&amp;base=RLAW071&amp;n=363289&amp;dst=100073" TargetMode="External"/><Relationship Id="rId77" Type="http://schemas.openxmlformats.org/officeDocument/2006/relationships/hyperlink" Target="https://login.consultant.ru/link/?req=doc&amp;base=RLAW071&amp;n=402036&amp;dst=10002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71&amp;n=382673&amp;dst=100005" TargetMode="External"/><Relationship Id="rId51" Type="http://schemas.openxmlformats.org/officeDocument/2006/relationships/hyperlink" Target="https://login.consultant.ru/link/?req=doc&amp;base=RLAW071&amp;n=409952&amp;dst=100017" TargetMode="External"/><Relationship Id="rId72" Type="http://schemas.openxmlformats.org/officeDocument/2006/relationships/hyperlink" Target="https://login.consultant.ru/link/?req=doc&amp;base=RLAW071&amp;n=377621&amp;dst=100035" TargetMode="External"/><Relationship Id="rId80" Type="http://schemas.openxmlformats.org/officeDocument/2006/relationships/hyperlink" Target="https://login.consultant.ru/link/?req=doc&amp;base=RLAW071&amp;n=389456&amp;dst=100034" TargetMode="External"/><Relationship Id="rId85" Type="http://schemas.openxmlformats.org/officeDocument/2006/relationships/hyperlink" Target="https://login.consultant.ru/link/?req=doc&amp;base=RLAW071&amp;n=377621&amp;dst=100028" TargetMode="External"/><Relationship Id="rId93" Type="http://schemas.openxmlformats.org/officeDocument/2006/relationships/hyperlink" Target="https://login.consultant.ru/link/?req=doc&amp;base=RLAW071&amp;n=377621&amp;dst=100042" TargetMode="External"/><Relationship Id="rId98" Type="http://schemas.openxmlformats.org/officeDocument/2006/relationships/hyperlink" Target="https://login.consultant.ru/link/?req=doc&amp;base=RLAW071&amp;n=382673&amp;dst=1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7004&amp;dst=23" TargetMode="External"/><Relationship Id="rId17" Type="http://schemas.openxmlformats.org/officeDocument/2006/relationships/hyperlink" Target="https://login.consultant.ru/link/?req=doc&amp;base=RLAW071&amp;n=402036&amp;dst=100023" TargetMode="External"/><Relationship Id="rId25" Type="http://schemas.openxmlformats.org/officeDocument/2006/relationships/hyperlink" Target="https://login.consultant.ru/link/?req=doc&amp;base=RLAW071&amp;n=235325" TargetMode="External"/><Relationship Id="rId33" Type="http://schemas.openxmlformats.org/officeDocument/2006/relationships/hyperlink" Target="https://login.consultant.ru/link/?req=doc&amp;base=RLAW071&amp;n=377621&amp;dst=100009" TargetMode="External"/><Relationship Id="rId38" Type="http://schemas.openxmlformats.org/officeDocument/2006/relationships/hyperlink" Target="https://login.consultant.ru/link/?req=doc&amp;base=RLAW071&amp;n=402036&amp;dst=100024" TargetMode="External"/><Relationship Id="rId46" Type="http://schemas.openxmlformats.org/officeDocument/2006/relationships/hyperlink" Target="https://login.consultant.ru/link/?req=doc&amp;base=LAW&amp;n=495137" TargetMode="External"/><Relationship Id="rId59" Type="http://schemas.openxmlformats.org/officeDocument/2006/relationships/hyperlink" Target="https://login.consultant.ru/link/?req=doc&amp;base=LAW&amp;n=495137&amp;dst=33" TargetMode="External"/><Relationship Id="rId67" Type="http://schemas.openxmlformats.org/officeDocument/2006/relationships/hyperlink" Target="https://login.consultant.ru/link/?req=doc&amp;base=RLAW071&amp;n=377621&amp;dst=100029" TargetMode="External"/><Relationship Id="rId20" Type="http://schemas.openxmlformats.org/officeDocument/2006/relationships/hyperlink" Target="https://login.consultant.ru/link/?req=doc&amp;base=RLAW071&amp;n=337328" TargetMode="External"/><Relationship Id="rId41" Type="http://schemas.openxmlformats.org/officeDocument/2006/relationships/hyperlink" Target="https://login.consultant.ru/link/?req=doc&amp;base=LAW&amp;n=2875" TargetMode="External"/><Relationship Id="rId54" Type="http://schemas.openxmlformats.org/officeDocument/2006/relationships/hyperlink" Target="https://login.consultant.ru/link/?req=doc&amp;base=RLAW071&amp;n=391692&amp;dst=100005" TargetMode="External"/><Relationship Id="rId62" Type="http://schemas.openxmlformats.org/officeDocument/2006/relationships/hyperlink" Target="https://login.consultant.ru/link/?req=doc&amp;base=LAW&amp;n=495137&amp;dst=28" TargetMode="External"/><Relationship Id="rId70" Type="http://schemas.openxmlformats.org/officeDocument/2006/relationships/hyperlink" Target="https://login.consultant.ru/link/?req=doc&amp;base=RLAW071&amp;n=363289&amp;dst=100073" TargetMode="External"/><Relationship Id="rId75" Type="http://schemas.openxmlformats.org/officeDocument/2006/relationships/hyperlink" Target="https://login.consultant.ru/link/?req=doc&amp;base=LAW&amp;n=442435&amp;dst=60" TargetMode="External"/><Relationship Id="rId83" Type="http://schemas.openxmlformats.org/officeDocument/2006/relationships/hyperlink" Target="https://login.consultant.ru/link/?req=doc&amp;base=LAW&amp;n=495137" TargetMode="External"/><Relationship Id="rId88" Type="http://schemas.openxmlformats.org/officeDocument/2006/relationships/hyperlink" Target="https://login.consultant.ru/link/?req=doc&amp;base=RLAW071&amp;n=402036&amp;dst=100025" TargetMode="External"/><Relationship Id="rId91" Type="http://schemas.openxmlformats.org/officeDocument/2006/relationships/hyperlink" Target="https://login.consultant.ru/link/?req=doc&amp;base=RLAW071&amp;n=377621&amp;dst=100040" TargetMode="External"/><Relationship Id="rId96" Type="http://schemas.openxmlformats.org/officeDocument/2006/relationships/hyperlink" Target="https://login.consultant.ru/link/?req=doc&amp;base=LAW&amp;n=442435&amp;dst=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77621&amp;dst=100005" TargetMode="External"/><Relationship Id="rId15" Type="http://schemas.openxmlformats.org/officeDocument/2006/relationships/hyperlink" Target="https://login.consultant.ru/link/?req=doc&amp;base=RLAW071&amp;n=377621&amp;dst=100006" TargetMode="External"/><Relationship Id="rId23" Type="http://schemas.openxmlformats.org/officeDocument/2006/relationships/hyperlink" Target="https://login.consultant.ru/link/?req=doc&amp;base=RLAW071&amp;n=224479" TargetMode="External"/><Relationship Id="rId28" Type="http://schemas.openxmlformats.org/officeDocument/2006/relationships/hyperlink" Target="https://login.consultant.ru/link/?req=doc&amp;base=RLAW071&amp;n=304521" TargetMode="External"/><Relationship Id="rId36" Type="http://schemas.openxmlformats.org/officeDocument/2006/relationships/hyperlink" Target="https://login.consultant.ru/link/?req=doc&amp;base=RLAW071&amp;n=382673&amp;dst=100005" TargetMode="External"/><Relationship Id="rId49" Type="http://schemas.openxmlformats.org/officeDocument/2006/relationships/hyperlink" Target="https://login.consultant.ru/link/?req=doc&amp;base=RLAW071&amp;n=409952&amp;dst=100011" TargetMode="External"/><Relationship Id="rId57" Type="http://schemas.openxmlformats.org/officeDocument/2006/relationships/hyperlink" Target="https://login.consultant.ru/link/?req=doc&amp;base=RLAW071&amp;n=377621&amp;dst=100021" TargetMode="External"/><Relationship Id="rId10" Type="http://schemas.openxmlformats.org/officeDocument/2006/relationships/hyperlink" Target="https://login.consultant.ru/link/?req=doc&amp;base=RLAW071&amp;n=402036&amp;dst=100022" TargetMode="External"/><Relationship Id="rId31" Type="http://schemas.openxmlformats.org/officeDocument/2006/relationships/hyperlink" Target="https://login.consultant.ru/link/?req=doc&amp;base=RLAW071&amp;n=377621&amp;dst=100007" TargetMode="External"/><Relationship Id="rId44" Type="http://schemas.openxmlformats.org/officeDocument/2006/relationships/hyperlink" Target="https://login.consultant.ru/link/?req=doc&amp;base=RLAW071&amp;n=377621&amp;dst=100011" TargetMode="External"/><Relationship Id="rId52" Type="http://schemas.openxmlformats.org/officeDocument/2006/relationships/hyperlink" Target="https://login.consultant.ru/link/?req=doc&amp;base=RLAW071&amp;n=409952&amp;dst=100019" TargetMode="External"/><Relationship Id="rId60" Type="http://schemas.openxmlformats.org/officeDocument/2006/relationships/hyperlink" Target="https://login.consultant.ru/link/?req=doc&amp;base=LAW&amp;n=502701&amp;dst=1713" TargetMode="External"/><Relationship Id="rId65" Type="http://schemas.openxmlformats.org/officeDocument/2006/relationships/hyperlink" Target="https://login.consultant.ru/link/?req=doc&amp;base=RLAW071&amp;n=380868&amp;dst=100006" TargetMode="External"/><Relationship Id="rId73" Type="http://schemas.openxmlformats.org/officeDocument/2006/relationships/hyperlink" Target="https://login.consultant.ru/link/?req=doc&amp;base=RLAW071&amp;n=377621&amp;dst=100037" TargetMode="External"/><Relationship Id="rId78" Type="http://schemas.openxmlformats.org/officeDocument/2006/relationships/hyperlink" Target="https://login.consultant.ru/link/?req=doc&amp;base=LAW&amp;n=495137&amp;dst=28" TargetMode="External"/><Relationship Id="rId81" Type="http://schemas.openxmlformats.org/officeDocument/2006/relationships/hyperlink" Target="https://login.consultant.ru/link/?req=doc&amp;base=RLAW071&amp;n=377621&amp;dst=100038" TargetMode="External"/><Relationship Id="rId86" Type="http://schemas.openxmlformats.org/officeDocument/2006/relationships/hyperlink" Target="https://login.consultant.ru/link/?req=doc&amp;base=RLAW071&amp;n=402036&amp;dst=100024" TargetMode="External"/><Relationship Id="rId94" Type="http://schemas.openxmlformats.org/officeDocument/2006/relationships/hyperlink" Target="https://login.consultant.ru/link/?req=doc&amp;base=RLAW071&amp;n=402036&amp;dst=100025" TargetMode="External"/><Relationship Id="rId99" Type="http://schemas.openxmlformats.org/officeDocument/2006/relationships/hyperlink" Target="https://login.consultant.ru/link/?req=doc&amp;base=RLAW071&amp;n=402036&amp;dst=100026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91692&amp;dst=100005" TargetMode="External"/><Relationship Id="rId13" Type="http://schemas.openxmlformats.org/officeDocument/2006/relationships/hyperlink" Target="https://login.consultant.ru/link/?req=doc&amp;base=LAW&amp;n=509567&amp;dst=100045" TargetMode="External"/><Relationship Id="rId18" Type="http://schemas.openxmlformats.org/officeDocument/2006/relationships/hyperlink" Target="https://login.consultant.ru/link/?req=doc&amp;base=RLAW071&amp;n=402036&amp;dst=100023" TargetMode="External"/><Relationship Id="rId39" Type="http://schemas.openxmlformats.org/officeDocument/2006/relationships/hyperlink" Target="https://login.consultant.ru/link/?req=doc&amp;base=RLAW071&amp;n=409952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11142</Words>
  <Characters>63515</Characters>
  <Application>Microsoft Office Word</Application>
  <DocSecurity>0</DocSecurity>
  <Lines>529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ГЛАВА ГОРОДСКОГО ОКРУГА ПЕРВОУРАЛЬСК</vt:lpstr>
      <vt:lpstr>Приложение 1</vt:lpstr>
      <vt:lpstr>    Приложение N 1</vt:lpstr>
      <vt:lpstr>    Приложение N 2</vt:lpstr>
      <vt:lpstr>    Приложение N 3</vt:lpstr>
      <vt:lpstr>    Приложение N 4</vt:lpstr>
      <vt:lpstr>Приложение 2</vt:lpstr>
      <vt:lpstr>Приложение 3</vt:lpstr>
    </vt:vector>
  </TitlesOfParts>
  <Company/>
  <LinksUpToDate>false</LinksUpToDate>
  <CharactersWithSpaces>74508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1</cp:revision>
  <dcterms:created xsi:type="dcterms:W3CDTF">2025-09-24T05:15:00Z</dcterms:created>
  <dcterms:modified xsi:type="dcterms:W3CDTF">2025-09-24T05:16:00Z</dcterms:modified>
</cp:coreProperties>
</file>