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941" w:rsidRPr="00114941" w:rsidRDefault="00114941" w:rsidP="00114941">
      <w:pPr>
        <w:jc w:val="center"/>
        <w:rPr>
          <w:rFonts w:eastAsia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205.8pt;margin-top:-25.5pt;width:55.5pt;height:57pt;z-index:251661312;mso-position-horizontal-relative:text;mso-position-vertical-relative:text">
            <v:imagedata r:id="rId9" o:title=""/>
            <w10:wrap type="square"/>
          </v:shape>
        </w:pict>
      </w:r>
    </w:p>
    <w:p w:rsidR="00114941" w:rsidRDefault="00114941" w:rsidP="00114941">
      <w:pPr>
        <w:jc w:val="center"/>
        <w:rPr>
          <w:rFonts w:eastAsia="Times New Roman"/>
          <w:b/>
          <w:w w:val="150"/>
          <w:sz w:val="18"/>
          <w:szCs w:val="18"/>
        </w:rPr>
      </w:pPr>
    </w:p>
    <w:p w:rsidR="00114941" w:rsidRDefault="00114941" w:rsidP="00114941">
      <w:pPr>
        <w:jc w:val="center"/>
        <w:rPr>
          <w:rFonts w:eastAsia="Times New Roman"/>
          <w:b/>
          <w:w w:val="150"/>
          <w:sz w:val="18"/>
          <w:szCs w:val="18"/>
        </w:rPr>
      </w:pPr>
    </w:p>
    <w:p w:rsidR="00114941" w:rsidRPr="00114941" w:rsidRDefault="00114941" w:rsidP="00114941">
      <w:pPr>
        <w:jc w:val="center"/>
        <w:rPr>
          <w:rFonts w:eastAsia="Times New Roman"/>
          <w:b/>
          <w:w w:val="150"/>
          <w:sz w:val="18"/>
          <w:szCs w:val="18"/>
        </w:rPr>
      </w:pPr>
      <w:r w:rsidRPr="00114941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114941" w:rsidRPr="00114941" w:rsidRDefault="00114941" w:rsidP="00114941">
      <w:pPr>
        <w:jc w:val="center"/>
        <w:rPr>
          <w:rFonts w:eastAsia="Times New Roman"/>
          <w:b/>
          <w:w w:val="160"/>
          <w:sz w:val="36"/>
          <w:szCs w:val="20"/>
        </w:rPr>
      </w:pPr>
      <w:r w:rsidRPr="00114941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114941" w:rsidRPr="00114941" w:rsidRDefault="00114941" w:rsidP="00114941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114941" w:rsidRPr="00114941" w:rsidRDefault="00114941" w:rsidP="00114941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114941" w:rsidRPr="00114941" w:rsidRDefault="00114941" w:rsidP="00114941">
      <w:pPr>
        <w:jc w:val="center"/>
        <w:rPr>
          <w:rFonts w:eastAsia="Times New Roman"/>
          <w:b/>
          <w:w w:val="160"/>
          <w:sz w:val="6"/>
          <w:szCs w:val="6"/>
        </w:rPr>
      </w:pPr>
      <w:r w:rsidRPr="00114941">
        <w:rPr>
          <w:rFonts w:eastAsia="Times New Roman"/>
          <w:b/>
          <w:noProof/>
          <w:sz w:val="6"/>
          <w:szCs w:val="6"/>
        </w:rPr>
        <w:pict>
          <v:line id="_x0000_s2050" style="position:absolute;left:0;text-align:left;z-index:251659264" from="0,1.8pt" to="486pt,1.8pt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114941" w:rsidRPr="00114941" w:rsidTr="005139CD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4941" w:rsidRPr="00114941" w:rsidRDefault="00114941" w:rsidP="00114941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24.10.2025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114941" w:rsidRPr="00114941" w:rsidRDefault="00114941" w:rsidP="00114941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114941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4941" w:rsidRPr="00114941" w:rsidRDefault="00114941" w:rsidP="00114941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2748</w:t>
            </w:r>
          </w:p>
        </w:tc>
      </w:tr>
    </w:tbl>
    <w:p w:rsidR="00114941" w:rsidRPr="00114941" w:rsidRDefault="00114941" w:rsidP="00114941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114941" w:rsidRPr="00114941" w:rsidRDefault="00114941" w:rsidP="00114941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114941">
        <w:rPr>
          <w:rFonts w:eastAsia="Times New Roman"/>
          <w:sz w:val="28"/>
          <w:szCs w:val="28"/>
        </w:rPr>
        <w:t>г. Первоуральск</w:t>
      </w:r>
    </w:p>
    <w:p w:rsidR="00520252" w:rsidRDefault="00520252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520252" w:rsidRDefault="00520252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520252">
        <w:trPr>
          <w:trHeight w:val="553"/>
        </w:trPr>
        <w:tc>
          <w:tcPr>
            <w:tcW w:w="4283" w:type="dxa"/>
            <w:noWrap/>
          </w:tcPr>
          <w:p w:rsidR="00520252" w:rsidRDefault="00114941">
            <w:pPr>
              <w:keepLines/>
              <w:adjustRightInd w:val="0"/>
              <w:snapToGrid w:val="0"/>
              <w:ind w:rightChars="44" w:right="106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:rsidR="00520252" w:rsidRDefault="00520252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520252" w:rsidRDefault="00520252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520252" w:rsidRDefault="00520252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520252" w:rsidRDefault="00520252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75"/>
      </w:tblGrid>
      <w:tr w:rsidR="00520252">
        <w:tc>
          <w:tcPr>
            <w:tcW w:w="9375" w:type="dxa"/>
            <w:noWrap/>
          </w:tcPr>
          <w:p w:rsidR="00520252" w:rsidRDefault="00114941">
            <w:pPr>
              <w:adjustRightInd w:val="0"/>
              <w:snapToGrid w:val="0"/>
              <w:ind w:right="85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</w:rPr>
              <w:t>23</w:t>
            </w:r>
            <w:r>
              <w:rPr>
                <w:rFonts w:ascii="Liberation Serif" w:hAnsi="Liberation Serif" w:cs="Liberation Serif"/>
              </w:rPr>
              <w:t xml:space="preserve">, пунктом </w:t>
            </w:r>
            <w:r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 xml:space="preserve"> статьи 39.3</w:t>
            </w:r>
            <w:r>
              <w:rPr>
                <w:rFonts w:ascii="Liberation Serif" w:hAnsi="Liberation Serif" w:cs="Liberation Serif"/>
              </w:rPr>
              <w:t xml:space="preserve">7, пунктом 4 статьи 39.38, статьями 39.43, 39.45, 39.46, 39.50 </w:t>
            </w:r>
            <w:r>
              <w:rPr>
                <w:rFonts w:ascii="Liberation Serif" w:hAnsi="Liberation Serif" w:cs="Liberation Serif"/>
              </w:rPr>
              <w:t>Земельного кодекса Российской Федерации</w:t>
            </w:r>
            <w:r>
              <w:rPr>
                <w:rFonts w:ascii="Liberation Serif" w:hAnsi="Liberation Serif" w:cs="Liberation Serif"/>
              </w:rPr>
              <w:t xml:space="preserve">              </w:t>
            </w:r>
            <w:r>
              <w:rPr>
                <w:rFonts w:ascii="Liberation Serif" w:hAnsi="Liberation Serif" w:cs="Liberation Serif"/>
              </w:rPr>
              <w:t>от 25 октября 2001 года № 136-ФЗ, Федеральным законом от 25 октября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2001 года</w:t>
            </w:r>
            <w:r>
              <w:rPr>
                <w:rFonts w:ascii="Liberation Serif" w:hAnsi="Liberation Serif" w:cs="Liberation Serif"/>
              </w:rPr>
              <w:t xml:space="preserve">       </w:t>
            </w:r>
            <w:r>
              <w:rPr>
                <w:rFonts w:ascii="Liberation Serif" w:hAnsi="Liberation Serif" w:cs="Liberation Serif"/>
              </w:rPr>
              <w:t>№ 137-ФЗ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«О введении в действие Земельного кодекса Росси</w:t>
            </w:r>
            <w:r>
              <w:rPr>
                <w:rFonts w:ascii="Liberation Serif" w:hAnsi="Liberation Serif" w:cs="Liberation Serif"/>
              </w:rPr>
              <w:t>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 xml:space="preserve">, </w:t>
            </w:r>
            <w:r>
              <w:rPr>
                <w:rFonts w:ascii="Liberation Serif" w:hAnsi="Liberation Serif" w:cs="Liberation Serif"/>
                <w:color w:val="000000"/>
              </w:rPr>
              <w:t xml:space="preserve">Федеральным законом от 06 октября 2003 года № 131-ФЗ «Об общих              принципах организации местного самоуправления в Российской Федерации», </w:t>
            </w:r>
            <w:r>
              <w:rPr>
                <w:rFonts w:ascii="Liberation Serif" w:hAnsi="Liberation Serif" w:cs="Liberation Serif"/>
              </w:rPr>
              <w:t>рассмотрев ходатайство</w:t>
            </w:r>
            <w:r>
              <w:rPr>
                <w:rFonts w:ascii="Liberation Serif" w:hAnsi="Liberation Serif" w:cs="Liberation Serif"/>
              </w:rPr>
              <w:t xml:space="preserve"> акционерного общества «Облкоммунэнерго»</w:t>
            </w:r>
            <w:r>
              <w:rPr>
                <w:rFonts w:ascii="Liberation Serif" w:hAnsi="Liberation Serif" w:cs="Liberation Serif"/>
              </w:rPr>
              <w:t xml:space="preserve">             </w:t>
            </w:r>
            <w:r>
              <w:rPr>
                <w:rFonts w:ascii="Liberation Serif" w:hAnsi="Liberation Serif" w:cs="Liberation Serif"/>
              </w:rPr>
              <w:t>(ИНН/КПП 6671028</w:t>
            </w:r>
            <w:r>
              <w:rPr>
                <w:rFonts w:ascii="Liberation Serif" w:hAnsi="Liberation Serif" w:cs="Liberation Serif"/>
              </w:rPr>
              <w:t>735/665801001,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ОГРН 1156658098266, юридический адрес:</w:t>
            </w:r>
            <w:r>
              <w:rPr>
                <w:rFonts w:ascii="Liberation Serif" w:hAnsi="Liberation Serif" w:cs="Liberation Serif"/>
              </w:rPr>
              <w:t xml:space="preserve">       </w:t>
            </w:r>
            <w:r>
              <w:rPr>
                <w:rFonts w:ascii="Liberation Serif" w:hAnsi="Liberation Serif" w:cs="Liberation Serif"/>
              </w:rPr>
              <w:t>город Екатеринбург, улица Московская, строение 48Г, офис 2),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договор</w:t>
            </w:r>
            <w:r>
              <w:rPr>
                <w:rFonts w:ascii="Liberation Serif" w:hAnsi="Liberation Serif" w:cs="Liberation Serif"/>
              </w:rPr>
              <w:t xml:space="preserve"> об осуществлении технологического присоединения № 1753-2025-31-ЛК от 05 мая         2025 года, плановый материал, </w:t>
            </w:r>
            <w:r>
              <w:rPr>
                <w:rFonts w:ascii="Liberation Serif" w:hAnsi="Liberation Serif" w:cs="Liberation Serif"/>
              </w:rPr>
              <w:t>Администрация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муниципальн</w:t>
            </w:r>
            <w:r>
              <w:rPr>
                <w:rFonts w:ascii="Liberation Serif" w:hAnsi="Liberation Serif" w:cs="Liberation Serif"/>
              </w:rPr>
              <w:t>ого округа Первоуральск</w:t>
            </w:r>
          </w:p>
        </w:tc>
      </w:tr>
    </w:tbl>
    <w:p w:rsidR="00520252" w:rsidRDefault="00520252">
      <w:pPr>
        <w:jc w:val="both"/>
        <w:rPr>
          <w:rFonts w:ascii="Liberation Serif" w:hAnsi="Liberation Serif" w:cs="Liberation Serif"/>
        </w:rPr>
      </w:pPr>
    </w:p>
    <w:p w:rsidR="00520252" w:rsidRDefault="00520252">
      <w:pPr>
        <w:jc w:val="both"/>
        <w:rPr>
          <w:rFonts w:ascii="Liberation Serif" w:hAnsi="Liberation Serif" w:cs="Liberation Serif"/>
        </w:rPr>
      </w:pPr>
    </w:p>
    <w:p w:rsidR="00520252" w:rsidRDefault="00114941">
      <w:pPr>
        <w:ind w:firstLine="1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4957"/>
        <w:gridCol w:w="4426"/>
      </w:tblGrid>
      <w:tr w:rsidR="00520252">
        <w:trPr>
          <w:trHeight w:val="1518"/>
        </w:trPr>
        <w:tc>
          <w:tcPr>
            <w:tcW w:w="9383" w:type="dxa"/>
            <w:gridSpan w:val="2"/>
            <w:noWrap/>
          </w:tcPr>
          <w:p w:rsidR="00520252" w:rsidRDefault="00114941">
            <w:pPr>
              <w:pStyle w:val="ae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Установить в интересах акционерного о</w:t>
            </w:r>
            <w:r>
              <w:rPr>
                <w:rFonts w:ascii="Liberation Serif" w:hAnsi="Liberation Serif" w:cs="Liberation Serif"/>
              </w:rPr>
              <w:t>бщества</w:t>
            </w:r>
            <w:r>
              <w:rPr>
                <w:rFonts w:ascii="Liberation Serif" w:hAnsi="Liberation Serif" w:cs="Liberation Serif"/>
              </w:rPr>
              <w:t xml:space="preserve"> «</w:t>
            </w:r>
            <w:r>
              <w:rPr>
                <w:rFonts w:ascii="Liberation Serif" w:hAnsi="Liberation Serif" w:cs="Liberation Serif"/>
              </w:rPr>
              <w:t>Облкоммунэнерго</w:t>
            </w:r>
            <w:r>
              <w:rPr>
                <w:rFonts w:ascii="Liberation Serif" w:hAnsi="Liberation Serif" w:cs="Liberation Serif"/>
              </w:rPr>
              <w:t>»</w:t>
            </w:r>
            <w:r>
              <w:rPr>
                <w:rFonts w:ascii="Liberation Serif" w:hAnsi="Liberation Serif" w:cs="Liberation Serif"/>
              </w:rPr>
              <w:t xml:space="preserve"> публичный сервиту</w:t>
            </w:r>
            <w:r>
              <w:rPr>
                <w:rFonts w:ascii="Liberation Serif" w:hAnsi="Liberation Serif" w:cs="Liberation Serif"/>
              </w:rPr>
              <w:t xml:space="preserve">т площадью 306 кв. метров, сроком на 10 лет, в целях размещения объекта электросетевого хозяйства, необходимого для </w:t>
            </w:r>
            <w:r>
              <w:rPr>
                <w:rFonts w:ascii="Liberation Serif" w:hAnsi="Liberation Serif" w:cs="Liberation Serif"/>
              </w:rPr>
              <w:t>подключения (технологического присоединения) к сетям инженерно-технического обеспечения: «Строительство ЛЭП-0,4 кВ от РУ-0,4 кВ ТП-25 до точки присоединения, проспект Космонавтов, рядом с домом 5, город Первоуральск» в отношении:</w:t>
            </w:r>
          </w:p>
          <w:p w:rsidR="00520252" w:rsidRDefault="00114941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земель, находящихся в госу</w:t>
            </w:r>
            <w:r>
              <w:rPr>
                <w:rFonts w:ascii="Liberation Serif" w:hAnsi="Liberation Serif" w:cs="Liberation Serif"/>
              </w:rPr>
              <w:t>дарственной собственности, площадью            129 кв. метров, расположенных в кадастровом квартале 66:58:0113004;</w:t>
            </w:r>
          </w:p>
          <w:p w:rsidR="00520252" w:rsidRDefault="00114941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части земельного участка с кадастровым номером 66:58:0113004:40 площадью 177 кв. метров, с местоположением: Свердловская область,            </w:t>
            </w:r>
            <w:r>
              <w:rPr>
                <w:rFonts w:ascii="Liberation Serif" w:hAnsi="Liberation Serif" w:cs="Liberation Serif"/>
              </w:rPr>
              <w:t xml:space="preserve">              город Первоуральск, проспект Космонавтов, 3.</w:t>
            </w:r>
          </w:p>
          <w:p w:rsidR="00520252" w:rsidRDefault="00114941">
            <w:pPr>
              <w:pStyle w:val="ae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Утвердить границы публичного сервитута согласно схеме расположения границ публичного сервитута (Приложение № 1).</w:t>
            </w:r>
          </w:p>
          <w:p w:rsidR="00520252" w:rsidRDefault="00114941">
            <w:pPr>
              <w:pStyle w:val="ae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Срок, в течение которого использование земель и частей земельных участков и (и</w:t>
            </w:r>
            <w:r>
              <w:rPr>
                <w:rFonts w:ascii="Liberation Serif" w:hAnsi="Liberation Serif" w:cs="Liberation Serif"/>
              </w:rPr>
              <w:t>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</w:t>
            </w:r>
            <w:r>
              <w:rPr>
                <w:rFonts w:ascii="Liberation Serif" w:hAnsi="Liberation Serif" w:cs="Liberation Serif"/>
              </w:rPr>
              <w:t>ута - 3 месяца.</w:t>
            </w:r>
          </w:p>
          <w:p w:rsidR="00520252" w:rsidRDefault="00114941">
            <w:pPr>
              <w:pStyle w:val="ae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Порядок установления зоны с особыми условиями использования</w:t>
            </w:r>
            <w:r>
              <w:rPr>
                <w:rFonts w:ascii="Liberation Serif" w:hAnsi="Liberation Serif" w:cs="Liberation Serif"/>
              </w:rPr>
              <w:t xml:space="preserve"> территорий и содержание ограничений прав на земельные участки в границах         такой зоны определяются в соответствии с </w:t>
            </w:r>
            <w:r>
              <w:rPr>
                <w:rFonts w:ascii="Liberation Serif" w:hAnsi="Liberation Serif" w:cs="Liberation Serif"/>
              </w:rPr>
              <w:t xml:space="preserve">Постановлением Правительства </w:t>
            </w:r>
            <w:r>
              <w:rPr>
                <w:rFonts w:ascii="Liberation Serif" w:hAnsi="Liberation Serif" w:cs="Liberation Serif"/>
              </w:rPr>
              <w:t xml:space="preserve">  </w:t>
            </w:r>
            <w:r>
              <w:rPr>
                <w:rFonts w:ascii="Liberation Serif" w:hAnsi="Liberation Serif" w:cs="Liberation Serif"/>
              </w:rPr>
              <w:t>Российской Федерации от 24 февраля 2009 года № 160 «О порядке установления охранных зон объектов элект</w:t>
            </w:r>
            <w:r>
              <w:rPr>
                <w:rFonts w:ascii="Liberation Serif" w:hAnsi="Liberation Serif" w:cs="Liberation Serif"/>
              </w:rPr>
              <w:t>росетевого хозяйства и особых условий использования земельных участков, расположенных в границах таких зон»</w:t>
            </w:r>
            <w:r>
              <w:rPr>
                <w:rFonts w:ascii="Liberation Serif" w:hAnsi="Liberation Serif" w:cs="Liberation Serif"/>
              </w:rPr>
              <w:t>.</w:t>
            </w:r>
          </w:p>
          <w:p w:rsidR="00520252" w:rsidRDefault="00114941">
            <w:pPr>
              <w:pStyle w:val="ae"/>
              <w:adjustRightInd w:val="0"/>
              <w:snapToGrid w:val="0"/>
              <w:ind w:left="9" w:right="5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Установить в соответствии с пунктами 4, 5 статьи 39.46 Земельного кодекса Российской Федерации размер платы за публичный сервитут, согласно след</w:t>
            </w:r>
            <w:r>
              <w:rPr>
                <w:rFonts w:ascii="Liberation Serif" w:hAnsi="Liberation Serif" w:cs="Liberation Serif"/>
              </w:rPr>
              <w:t>ующим расчетам (Приложение № 2).</w:t>
            </w:r>
          </w:p>
          <w:p w:rsidR="00520252" w:rsidRDefault="00114941">
            <w:pPr>
              <w:pStyle w:val="ae"/>
              <w:adjustRightInd w:val="0"/>
              <w:snapToGrid w:val="0"/>
              <w:ind w:left="9" w:right="5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3.</w:t>
            </w:r>
          </w:p>
          <w:p w:rsidR="00520252" w:rsidRDefault="00114941">
            <w:pPr>
              <w:pStyle w:val="ae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Обязать акционерное о</w:t>
            </w:r>
            <w:r>
              <w:rPr>
                <w:rFonts w:ascii="Liberation Serif" w:hAnsi="Liberation Serif" w:cs="Liberation Serif"/>
              </w:rPr>
              <w:t>бщество</w:t>
            </w:r>
            <w:r>
              <w:rPr>
                <w:rFonts w:ascii="Liberation Serif" w:hAnsi="Liberation Serif" w:cs="Liberation Serif"/>
              </w:rPr>
              <w:t xml:space="preserve"> «</w:t>
            </w:r>
            <w:r>
              <w:rPr>
                <w:rFonts w:ascii="Liberation Serif" w:hAnsi="Liberation Serif" w:cs="Liberation Serif"/>
              </w:rPr>
              <w:t>Облкоммунэнерго</w:t>
            </w:r>
            <w:r>
              <w:rPr>
                <w:rFonts w:ascii="Liberation Serif" w:hAnsi="Liberation Serif" w:cs="Liberation Serif"/>
              </w:rPr>
              <w:t>»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привести земли и з</w:t>
            </w:r>
            <w:r>
              <w:rPr>
                <w:rFonts w:ascii="Liberation Serif" w:hAnsi="Liberation Serif" w:cs="Liberation Serif"/>
              </w:rPr>
              <w:t>емельные участки в состояние,</w:t>
            </w:r>
            <w:r>
              <w:rPr>
                <w:rFonts w:ascii="Liberation Serif" w:hAnsi="Liberation Serif" w:cs="Liberation Serif"/>
              </w:rPr>
              <w:t xml:space="preserve"> пригодное для использования в соответствии с видом разрешенного использования, в срок не превышающий трех месяцев после завершения строительства объекта, для размещения которого был установлен публичный сервитут.</w:t>
            </w:r>
          </w:p>
          <w:p w:rsidR="00520252" w:rsidRDefault="00114941">
            <w:pPr>
              <w:pStyle w:val="ae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 xml:space="preserve">Публичный </w:t>
            </w:r>
            <w:r>
              <w:rPr>
                <w:rFonts w:ascii="Liberation Serif" w:hAnsi="Liberation Serif" w:cs="Liberation Serif"/>
              </w:rPr>
              <w:t>сервитут считается установленным со дня внесения сведений  о нем в Единый государственный реестр недвижимости.</w:t>
            </w:r>
          </w:p>
          <w:p w:rsidR="00520252" w:rsidRDefault="00114941">
            <w:pPr>
              <w:pStyle w:val="ae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</w:t>
            </w:r>
            <w:r>
              <w:rPr>
                <w:rFonts w:ascii="Liberation Serif" w:hAnsi="Liberation Serif" w:cs="Liberation Serif"/>
              </w:rPr>
              <w:t>».</w:t>
            </w:r>
          </w:p>
        </w:tc>
      </w:tr>
      <w:tr w:rsidR="00520252">
        <w:trPr>
          <w:trHeight w:val="1085"/>
        </w:trPr>
        <w:tc>
          <w:tcPr>
            <w:tcW w:w="4957" w:type="dxa"/>
            <w:noWrap/>
          </w:tcPr>
          <w:p w:rsidR="00520252" w:rsidRDefault="0052025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520252" w:rsidRDefault="0052025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520252" w:rsidRDefault="0052025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520252" w:rsidRDefault="0052025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520252" w:rsidRDefault="0011494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</w:t>
            </w:r>
            <w:r>
              <w:rPr>
                <w:rFonts w:ascii="Liberation Serif" w:hAnsi="Liberation Serif" w:cs="Liberation Serif"/>
              </w:rPr>
              <w:t>а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муниципальн</w:t>
            </w:r>
            <w:r>
              <w:rPr>
                <w:rFonts w:ascii="Liberation Serif" w:hAnsi="Liberation Serif" w:cs="Liberation Serif"/>
              </w:rPr>
              <w:t>ого округа Первоуральск</w:t>
            </w:r>
          </w:p>
        </w:tc>
        <w:tc>
          <w:tcPr>
            <w:tcW w:w="4426" w:type="dxa"/>
            <w:noWrap/>
          </w:tcPr>
          <w:p w:rsidR="00520252" w:rsidRDefault="0052025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520252" w:rsidRDefault="0052025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520252" w:rsidRDefault="0052025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520252" w:rsidRDefault="0052025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520252" w:rsidRDefault="00114941">
            <w:pPr>
              <w:wordWrap w:val="0"/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И.В. Кабец</w:t>
            </w:r>
          </w:p>
        </w:tc>
      </w:tr>
    </w:tbl>
    <w:p w:rsidR="00520252" w:rsidRDefault="00114941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bookmarkStart w:id="0" w:name="_GoBack"/>
      <w:bookmarkEnd w:id="0"/>
    </w:p>
    <w:sectPr w:rsidR="00520252" w:rsidSect="00114941">
      <w:headerReference w:type="even" r:id="rId10"/>
      <w:headerReference w:type="default" r:id="rId11"/>
      <w:footerReference w:type="even" r:id="rId12"/>
      <w:headerReference w:type="first" r:id="rId13"/>
      <w:pgSz w:w="11906" w:h="16838"/>
      <w:pgMar w:top="0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14941">
      <w:r>
        <w:separator/>
      </w:r>
    </w:p>
  </w:endnote>
  <w:endnote w:type="continuationSeparator" w:id="0">
    <w:p w:rsidR="00000000" w:rsidRDefault="0011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252" w:rsidRDefault="00114941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520252" w:rsidRDefault="00520252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14941">
      <w:r>
        <w:separator/>
      </w:r>
    </w:p>
  </w:footnote>
  <w:footnote w:type="continuationSeparator" w:id="0">
    <w:p w:rsidR="00000000" w:rsidRDefault="00114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252" w:rsidRDefault="00114941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520252" w:rsidRDefault="00520252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252" w:rsidRDefault="00114941">
    <w:pPr>
      <w:pStyle w:val="a8"/>
      <w:rPr>
        <w:rStyle w:val="a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7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qXm5zwAAAAUBAAAPAAAA&#10;AAAAAAEAIAAAACIAAABkcnMvZG93bnJldi54bWxQSwECFAAUAAAACACHTuJAb//X3OUBAADDAwAA&#10;DgAAAAAAAAABACAAAAAeAQAAZHJzL2Uyb0RvYy54bWxQSwUGAAAAAAYABgBZAQAAdQUAAAAA&#10;" filled="f" stroked="f">
          <v:textbox style="mso-fit-shape-to-text:t" inset="0,0,0,0">
            <w:txbxContent>
              <w:p w:rsidR="00520252" w:rsidRDefault="00114941">
                <w:pPr>
                  <w:pStyle w:val="a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520252" w:rsidRDefault="00520252">
    <w:pPr>
      <w:pStyle w:val="a8"/>
      <w:ind w:right="36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252" w:rsidRDefault="00114941">
    <w:pPr>
      <w:pStyle w:val="a8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07.2pt;margin-top:5.25pt;width:46.45pt;height:24pt;flip:x;z-index:251660288;mso-position-horizontal-relative:margin;mso-width-relative:page;mso-height-relative:page" o:gfxdata="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hJtAB&#10;2AAAAAkBAAAPAAAAAAAAAAEAIAAAACIAAABkcnMvZG93bnJldi54bWxQSwECFAAUAAAACACHTuJA&#10;VnTOUegBAACzAwAADgAAAAAAAAABACAAAAAnAQAAZHJzL2Uyb0RvYy54bWxQSwUGAAAAAAYABgBZ&#10;AQAAgQUAAAAA&#10;" filled="f" stroked="f">
          <v:textbox inset="0,0,0,0">
            <w:txbxContent>
              <w:p w:rsidR="00520252" w:rsidRDefault="00114941">
                <w:pPr>
                  <w:pStyle w:val="a8"/>
                </w:pPr>
                <w:r>
                  <w:rPr>
                    <w:color w:val="FFFFFF"/>
                  </w:rPr>
                  <w:fldChar w:fldCharType="begin"/>
                </w:r>
                <w:r>
                  <w:rPr>
                    <w:color w:val="FFFFFF"/>
                  </w:rPr>
                  <w:instrText xml:space="preserve"> PAGE  \* MERGEFORMAT </w:instrText>
                </w:r>
                <w:r>
                  <w:rPr>
                    <w:color w:val="FFFFFF"/>
                  </w:rPr>
                  <w:fldChar w:fldCharType="separate"/>
                </w:r>
                <w:r>
                  <w:rPr>
                    <w:noProof/>
                    <w:color w:val="FFFFFF"/>
                  </w:rPr>
                  <w:t>1</w:t>
                </w:r>
                <w:r>
                  <w:rPr>
                    <w:color w:val="FFFFFF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0BC2"/>
    <w:multiLevelType w:val="singleLevel"/>
    <w:tmpl w:val="014A0BC2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noPunctuationKerning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1"/>
  </w:compat>
  <w:rsids>
    <w:rsidRoot w:val="00395E08"/>
    <w:rsid w:val="AF1FA7F9"/>
    <w:rsid w:val="FE3C97D7"/>
    <w:rsid w:val="00007363"/>
    <w:rsid w:val="00012712"/>
    <w:rsid w:val="0001619B"/>
    <w:rsid w:val="00024274"/>
    <w:rsid w:val="000345C9"/>
    <w:rsid w:val="000362F9"/>
    <w:rsid w:val="00037408"/>
    <w:rsid w:val="00042344"/>
    <w:rsid w:val="000504DB"/>
    <w:rsid w:val="00054246"/>
    <w:rsid w:val="00060F1C"/>
    <w:rsid w:val="00072C77"/>
    <w:rsid w:val="00080920"/>
    <w:rsid w:val="00083B84"/>
    <w:rsid w:val="00095671"/>
    <w:rsid w:val="000B460F"/>
    <w:rsid w:val="000C2682"/>
    <w:rsid w:val="000C7869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14941"/>
    <w:rsid w:val="001156B9"/>
    <w:rsid w:val="00120868"/>
    <w:rsid w:val="00145543"/>
    <w:rsid w:val="00150CD3"/>
    <w:rsid w:val="00150E80"/>
    <w:rsid w:val="00151F70"/>
    <w:rsid w:val="0015485E"/>
    <w:rsid w:val="00155168"/>
    <w:rsid w:val="0015755A"/>
    <w:rsid w:val="00161A03"/>
    <w:rsid w:val="00164770"/>
    <w:rsid w:val="00172967"/>
    <w:rsid w:val="00172ED7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81C23"/>
    <w:rsid w:val="002858F6"/>
    <w:rsid w:val="00295E21"/>
    <w:rsid w:val="0029774E"/>
    <w:rsid w:val="002B1615"/>
    <w:rsid w:val="002B2F4F"/>
    <w:rsid w:val="002D4801"/>
    <w:rsid w:val="00303DF6"/>
    <w:rsid w:val="003042ED"/>
    <w:rsid w:val="003055B7"/>
    <w:rsid w:val="0031020B"/>
    <w:rsid w:val="00314ED8"/>
    <w:rsid w:val="00317A19"/>
    <w:rsid w:val="003349F7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4511"/>
    <w:rsid w:val="003F4CD9"/>
    <w:rsid w:val="00414945"/>
    <w:rsid w:val="00423092"/>
    <w:rsid w:val="00423EF6"/>
    <w:rsid w:val="00427A6B"/>
    <w:rsid w:val="00431174"/>
    <w:rsid w:val="0043164D"/>
    <w:rsid w:val="004332AE"/>
    <w:rsid w:val="00436BA0"/>
    <w:rsid w:val="00443CF0"/>
    <w:rsid w:val="00447AF4"/>
    <w:rsid w:val="00457D12"/>
    <w:rsid w:val="00471F8A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0252"/>
    <w:rsid w:val="00521EB1"/>
    <w:rsid w:val="00524804"/>
    <w:rsid w:val="0053277B"/>
    <w:rsid w:val="00535B8A"/>
    <w:rsid w:val="0053690A"/>
    <w:rsid w:val="00541933"/>
    <w:rsid w:val="0054408A"/>
    <w:rsid w:val="0054671E"/>
    <w:rsid w:val="00551AAF"/>
    <w:rsid w:val="00554E35"/>
    <w:rsid w:val="00561381"/>
    <w:rsid w:val="00561CF6"/>
    <w:rsid w:val="00580C21"/>
    <w:rsid w:val="00585B03"/>
    <w:rsid w:val="00594247"/>
    <w:rsid w:val="005A4786"/>
    <w:rsid w:val="005A62F9"/>
    <w:rsid w:val="005B543B"/>
    <w:rsid w:val="005B6BB0"/>
    <w:rsid w:val="005C4F52"/>
    <w:rsid w:val="005E322E"/>
    <w:rsid w:val="00607489"/>
    <w:rsid w:val="0060768D"/>
    <w:rsid w:val="00614DA1"/>
    <w:rsid w:val="006161FB"/>
    <w:rsid w:val="006175AB"/>
    <w:rsid w:val="006273E3"/>
    <w:rsid w:val="0065775D"/>
    <w:rsid w:val="00663019"/>
    <w:rsid w:val="0067191F"/>
    <w:rsid w:val="0067422E"/>
    <w:rsid w:val="00680376"/>
    <w:rsid w:val="00682B74"/>
    <w:rsid w:val="0068643A"/>
    <w:rsid w:val="00697CDC"/>
    <w:rsid w:val="006A2AB6"/>
    <w:rsid w:val="006A3823"/>
    <w:rsid w:val="006A40AF"/>
    <w:rsid w:val="006A43BA"/>
    <w:rsid w:val="006B33A1"/>
    <w:rsid w:val="006D1D82"/>
    <w:rsid w:val="006E4E51"/>
    <w:rsid w:val="006E689C"/>
    <w:rsid w:val="0070090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588B"/>
    <w:rsid w:val="007675EB"/>
    <w:rsid w:val="00767E70"/>
    <w:rsid w:val="007801AB"/>
    <w:rsid w:val="007834DA"/>
    <w:rsid w:val="00785F41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3607"/>
    <w:rsid w:val="00846462"/>
    <w:rsid w:val="008767D7"/>
    <w:rsid w:val="00880D45"/>
    <w:rsid w:val="008824A7"/>
    <w:rsid w:val="00891C5D"/>
    <w:rsid w:val="008A157C"/>
    <w:rsid w:val="008A4DBD"/>
    <w:rsid w:val="008A66D7"/>
    <w:rsid w:val="008A6972"/>
    <w:rsid w:val="008B1B7F"/>
    <w:rsid w:val="008C0763"/>
    <w:rsid w:val="008C3F74"/>
    <w:rsid w:val="008D180A"/>
    <w:rsid w:val="008E17A7"/>
    <w:rsid w:val="008F3109"/>
    <w:rsid w:val="008F6599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5AF1"/>
    <w:rsid w:val="0096126C"/>
    <w:rsid w:val="009660F5"/>
    <w:rsid w:val="0096652D"/>
    <w:rsid w:val="00974395"/>
    <w:rsid w:val="009766AB"/>
    <w:rsid w:val="00980862"/>
    <w:rsid w:val="00990374"/>
    <w:rsid w:val="009913E5"/>
    <w:rsid w:val="00992359"/>
    <w:rsid w:val="009A08B3"/>
    <w:rsid w:val="009A40BA"/>
    <w:rsid w:val="009B2C84"/>
    <w:rsid w:val="009B3EAC"/>
    <w:rsid w:val="009B65DF"/>
    <w:rsid w:val="009C0DAF"/>
    <w:rsid w:val="009C790F"/>
    <w:rsid w:val="009D0051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5D3E"/>
    <w:rsid w:val="00A35CF2"/>
    <w:rsid w:val="00A36790"/>
    <w:rsid w:val="00A44A03"/>
    <w:rsid w:val="00A45A5C"/>
    <w:rsid w:val="00A46BCF"/>
    <w:rsid w:val="00A505AB"/>
    <w:rsid w:val="00A62C8A"/>
    <w:rsid w:val="00A67183"/>
    <w:rsid w:val="00A84036"/>
    <w:rsid w:val="00A8474A"/>
    <w:rsid w:val="00A97089"/>
    <w:rsid w:val="00AA30EF"/>
    <w:rsid w:val="00AE1C8F"/>
    <w:rsid w:val="00AE5CE3"/>
    <w:rsid w:val="00AF5875"/>
    <w:rsid w:val="00B01E36"/>
    <w:rsid w:val="00B02198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E6AFA"/>
    <w:rsid w:val="00BF388B"/>
    <w:rsid w:val="00BF47B9"/>
    <w:rsid w:val="00C04E53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344B"/>
    <w:rsid w:val="00C8369E"/>
    <w:rsid w:val="00C90CDF"/>
    <w:rsid w:val="00C9441D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2105"/>
    <w:rsid w:val="00D62C94"/>
    <w:rsid w:val="00D6734C"/>
    <w:rsid w:val="00D71A52"/>
    <w:rsid w:val="00D81CF2"/>
    <w:rsid w:val="00D81ED4"/>
    <w:rsid w:val="00D945B8"/>
    <w:rsid w:val="00DA2AE4"/>
    <w:rsid w:val="00DA7C7F"/>
    <w:rsid w:val="00DB301A"/>
    <w:rsid w:val="00DD53CA"/>
    <w:rsid w:val="00DD57A0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C56"/>
    <w:rsid w:val="00E27013"/>
    <w:rsid w:val="00E32ACF"/>
    <w:rsid w:val="00E3385E"/>
    <w:rsid w:val="00E4175C"/>
    <w:rsid w:val="00E608CE"/>
    <w:rsid w:val="00E650F9"/>
    <w:rsid w:val="00E77BA5"/>
    <w:rsid w:val="00E8505D"/>
    <w:rsid w:val="00E86C1F"/>
    <w:rsid w:val="00E96064"/>
    <w:rsid w:val="00E97BD1"/>
    <w:rsid w:val="00EA5ECE"/>
    <w:rsid w:val="00EA7560"/>
    <w:rsid w:val="00EC5DD9"/>
    <w:rsid w:val="00ED3AA8"/>
    <w:rsid w:val="00EE6A17"/>
    <w:rsid w:val="00EE6DCE"/>
    <w:rsid w:val="00EF025C"/>
    <w:rsid w:val="00EF19E6"/>
    <w:rsid w:val="00EF39FF"/>
    <w:rsid w:val="00EF6DB7"/>
    <w:rsid w:val="00F0098F"/>
    <w:rsid w:val="00F0201A"/>
    <w:rsid w:val="00F06485"/>
    <w:rsid w:val="00F07575"/>
    <w:rsid w:val="00F078A2"/>
    <w:rsid w:val="00F13767"/>
    <w:rsid w:val="00F23F88"/>
    <w:rsid w:val="00F32BDD"/>
    <w:rsid w:val="00F34AA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8F0"/>
    <w:rsid w:val="00FF4767"/>
    <w:rsid w:val="01B87A7F"/>
    <w:rsid w:val="01BF19B5"/>
    <w:rsid w:val="02736455"/>
    <w:rsid w:val="02E912A5"/>
    <w:rsid w:val="0335376A"/>
    <w:rsid w:val="033B6E7D"/>
    <w:rsid w:val="038113A1"/>
    <w:rsid w:val="038D1D46"/>
    <w:rsid w:val="03B12EE9"/>
    <w:rsid w:val="03FE65B2"/>
    <w:rsid w:val="057E7581"/>
    <w:rsid w:val="060549F0"/>
    <w:rsid w:val="06EB6E0C"/>
    <w:rsid w:val="070D3C38"/>
    <w:rsid w:val="081C2426"/>
    <w:rsid w:val="0830469D"/>
    <w:rsid w:val="09872A66"/>
    <w:rsid w:val="0B9E20A5"/>
    <w:rsid w:val="0CA63F28"/>
    <w:rsid w:val="0D6D5AB8"/>
    <w:rsid w:val="0DE7531B"/>
    <w:rsid w:val="0E332751"/>
    <w:rsid w:val="0E4506DF"/>
    <w:rsid w:val="0E8506F3"/>
    <w:rsid w:val="0E9B12F6"/>
    <w:rsid w:val="0F0D6BB2"/>
    <w:rsid w:val="0F2D3C37"/>
    <w:rsid w:val="0FC05E29"/>
    <w:rsid w:val="0FD079FE"/>
    <w:rsid w:val="12CA75BB"/>
    <w:rsid w:val="12F4320A"/>
    <w:rsid w:val="147D5903"/>
    <w:rsid w:val="14CB6E32"/>
    <w:rsid w:val="154B328C"/>
    <w:rsid w:val="155F01C0"/>
    <w:rsid w:val="15FC5198"/>
    <w:rsid w:val="16CC0BC0"/>
    <w:rsid w:val="17195254"/>
    <w:rsid w:val="17570732"/>
    <w:rsid w:val="183B7B0E"/>
    <w:rsid w:val="19326FE2"/>
    <w:rsid w:val="195B1F88"/>
    <w:rsid w:val="19A241B7"/>
    <w:rsid w:val="19DF3304"/>
    <w:rsid w:val="1A7A5148"/>
    <w:rsid w:val="1B816D5F"/>
    <w:rsid w:val="1BA30072"/>
    <w:rsid w:val="1C02130A"/>
    <w:rsid w:val="1CA473E9"/>
    <w:rsid w:val="1CB3587E"/>
    <w:rsid w:val="1CB75BFF"/>
    <w:rsid w:val="1E0A592B"/>
    <w:rsid w:val="1E8B5E19"/>
    <w:rsid w:val="1F44371F"/>
    <w:rsid w:val="1F9C0FD8"/>
    <w:rsid w:val="1FA509AD"/>
    <w:rsid w:val="1FB10BB7"/>
    <w:rsid w:val="1FBD7C1F"/>
    <w:rsid w:val="21D21292"/>
    <w:rsid w:val="21D540AB"/>
    <w:rsid w:val="220263E1"/>
    <w:rsid w:val="25284340"/>
    <w:rsid w:val="255C493E"/>
    <w:rsid w:val="26130FF8"/>
    <w:rsid w:val="27096FBA"/>
    <w:rsid w:val="278043E3"/>
    <w:rsid w:val="27C67B3A"/>
    <w:rsid w:val="27D65EAF"/>
    <w:rsid w:val="293C21EC"/>
    <w:rsid w:val="296E0FC9"/>
    <w:rsid w:val="2A757331"/>
    <w:rsid w:val="2AC6587D"/>
    <w:rsid w:val="2D7F43B0"/>
    <w:rsid w:val="2DFE544B"/>
    <w:rsid w:val="2EB10B9E"/>
    <w:rsid w:val="2F915651"/>
    <w:rsid w:val="321E3108"/>
    <w:rsid w:val="328867EA"/>
    <w:rsid w:val="34371D0D"/>
    <w:rsid w:val="34C82881"/>
    <w:rsid w:val="351078BA"/>
    <w:rsid w:val="36826596"/>
    <w:rsid w:val="36F10CEA"/>
    <w:rsid w:val="37465C69"/>
    <w:rsid w:val="37BC2B5E"/>
    <w:rsid w:val="381E4407"/>
    <w:rsid w:val="38FC247C"/>
    <w:rsid w:val="39203E44"/>
    <w:rsid w:val="39745827"/>
    <w:rsid w:val="3A9E04E6"/>
    <w:rsid w:val="3C233468"/>
    <w:rsid w:val="3C5F4C83"/>
    <w:rsid w:val="3D2E140E"/>
    <w:rsid w:val="3D472D70"/>
    <w:rsid w:val="3DB456A5"/>
    <w:rsid w:val="3DC63FAB"/>
    <w:rsid w:val="3DDD5224"/>
    <w:rsid w:val="3E021EA8"/>
    <w:rsid w:val="3E8F7AA2"/>
    <w:rsid w:val="3EF82023"/>
    <w:rsid w:val="3FEC4F26"/>
    <w:rsid w:val="400E4984"/>
    <w:rsid w:val="401A57C9"/>
    <w:rsid w:val="4093139F"/>
    <w:rsid w:val="40950F56"/>
    <w:rsid w:val="409F76F1"/>
    <w:rsid w:val="40C97594"/>
    <w:rsid w:val="44255EA5"/>
    <w:rsid w:val="44E87397"/>
    <w:rsid w:val="4512438F"/>
    <w:rsid w:val="47CC0A6B"/>
    <w:rsid w:val="48CA4C00"/>
    <w:rsid w:val="497A30FC"/>
    <w:rsid w:val="4A41011A"/>
    <w:rsid w:val="4B0709C0"/>
    <w:rsid w:val="4B502367"/>
    <w:rsid w:val="4BA74249"/>
    <w:rsid w:val="4BA879F9"/>
    <w:rsid w:val="4CD970B2"/>
    <w:rsid w:val="4D58066C"/>
    <w:rsid w:val="4D937181"/>
    <w:rsid w:val="4D9E5BEE"/>
    <w:rsid w:val="4F0F2C5D"/>
    <w:rsid w:val="4F5F701C"/>
    <w:rsid w:val="4F8177B6"/>
    <w:rsid w:val="512775FA"/>
    <w:rsid w:val="512C2B84"/>
    <w:rsid w:val="51961E5E"/>
    <w:rsid w:val="51EB4B97"/>
    <w:rsid w:val="525D1C26"/>
    <w:rsid w:val="5312429C"/>
    <w:rsid w:val="548533FD"/>
    <w:rsid w:val="55B02072"/>
    <w:rsid w:val="57B03B16"/>
    <w:rsid w:val="5828742C"/>
    <w:rsid w:val="58662884"/>
    <w:rsid w:val="593B1BE0"/>
    <w:rsid w:val="59A16A92"/>
    <w:rsid w:val="5A934162"/>
    <w:rsid w:val="5B800982"/>
    <w:rsid w:val="5B9A7EAD"/>
    <w:rsid w:val="5C225659"/>
    <w:rsid w:val="5E203172"/>
    <w:rsid w:val="5EC212BB"/>
    <w:rsid w:val="5EFF8E78"/>
    <w:rsid w:val="5FB971FF"/>
    <w:rsid w:val="60DB7C4E"/>
    <w:rsid w:val="61F43874"/>
    <w:rsid w:val="631303F2"/>
    <w:rsid w:val="645C0E1F"/>
    <w:rsid w:val="652013F7"/>
    <w:rsid w:val="6659436D"/>
    <w:rsid w:val="666C3A6D"/>
    <w:rsid w:val="67CB5329"/>
    <w:rsid w:val="687A1F93"/>
    <w:rsid w:val="69B3462E"/>
    <w:rsid w:val="6A3502CD"/>
    <w:rsid w:val="6C200D25"/>
    <w:rsid w:val="6C346F85"/>
    <w:rsid w:val="6C377583"/>
    <w:rsid w:val="6C425BAF"/>
    <w:rsid w:val="6CC23C05"/>
    <w:rsid w:val="6CC4450B"/>
    <w:rsid w:val="6DC87E48"/>
    <w:rsid w:val="6E272778"/>
    <w:rsid w:val="6EAC1EB7"/>
    <w:rsid w:val="6F2C7706"/>
    <w:rsid w:val="6FF91715"/>
    <w:rsid w:val="715F43A8"/>
    <w:rsid w:val="71910AAA"/>
    <w:rsid w:val="741D5728"/>
    <w:rsid w:val="74C07CAE"/>
    <w:rsid w:val="74F00593"/>
    <w:rsid w:val="757F5A0D"/>
    <w:rsid w:val="758041E2"/>
    <w:rsid w:val="75CA0426"/>
    <w:rsid w:val="75D96C53"/>
    <w:rsid w:val="762728C0"/>
    <w:rsid w:val="768A2321"/>
    <w:rsid w:val="76E53553"/>
    <w:rsid w:val="778D046E"/>
    <w:rsid w:val="77DC095A"/>
    <w:rsid w:val="780E30E0"/>
    <w:rsid w:val="78760DAF"/>
    <w:rsid w:val="78A41433"/>
    <w:rsid w:val="78CA09A7"/>
    <w:rsid w:val="78DD498A"/>
    <w:rsid w:val="790569B0"/>
    <w:rsid w:val="79507611"/>
    <w:rsid w:val="79636111"/>
    <w:rsid w:val="7A80166B"/>
    <w:rsid w:val="7AE15A30"/>
    <w:rsid w:val="7CBA54C8"/>
    <w:rsid w:val="7D4C3C76"/>
    <w:rsid w:val="7DDE2B1B"/>
    <w:rsid w:val="7DF57B59"/>
    <w:rsid w:val="7EC375C3"/>
    <w:rsid w:val="7F9B2F7D"/>
    <w:rsid w:val="7FAB2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537</Words>
  <Characters>3062</Characters>
  <Application>Microsoft Office Word</Application>
  <DocSecurity>0</DocSecurity>
  <Lines>25</Lines>
  <Paragraphs>7</Paragraphs>
  <ScaleCrop>false</ScaleCrop>
  <Company>Kontora</Company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95</cp:revision>
  <cp:lastPrinted>2023-04-04T20:43:00Z</cp:lastPrinted>
  <dcterms:created xsi:type="dcterms:W3CDTF">2019-11-27T21:42:00Z</dcterms:created>
  <dcterms:modified xsi:type="dcterms:W3CDTF">2025-10-27T08:17:00Z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992A315E74E2443DB1A568889739630B</vt:lpwstr>
  </property>
</Properties>
</file>