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FB" w:rsidRPr="008F3CFB" w:rsidRDefault="008F3CFB" w:rsidP="008F3CFB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3CF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77EAE32" wp14:editId="41ED8E9A">
            <wp:extent cx="704850" cy="7239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CFB" w:rsidRPr="008F3CFB" w:rsidRDefault="008F3CFB" w:rsidP="008F3CFB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8F3CFB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8F3CFB" w:rsidRPr="008F3CFB" w:rsidRDefault="008F3CFB" w:rsidP="008F3CFB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8F3CFB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8F3CFB" w:rsidRPr="008F3CFB" w:rsidRDefault="008F3CFB" w:rsidP="008F3CFB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8F3CFB" w:rsidRPr="008F3CFB" w:rsidRDefault="008F3CFB" w:rsidP="008F3CFB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8F3CFB" w:rsidRPr="008F3CFB" w:rsidRDefault="008F3CFB" w:rsidP="008F3CFB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8F3CFB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48D00" wp14:editId="652217C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8F3CFB" w:rsidRPr="008F3CFB" w:rsidTr="008F3CFB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CFB" w:rsidRPr="008F3CFB" w:rsidRDefault="008F3CFB" w:rsidP="008F3CFB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11.11.2025</w:t>
            </w:r>
          </w:p>
        </w:tc>
        <w:tc>
          <w:tcPr>
            <w:tcW w:w="3322" w:type="dxa"/>
            <w:vAlign w:val="bottom"/>
            <w:hideMark/>
          </w:tcPr>
          <w:p w:rsidR="008F3CFB" w:rsidRPr="008F3CFB" w:rsidRDefault="008F3CFB" w:rsidP="008F3CFB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F3CF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CFB" w:rsidRPr="008F3CFB" w:rsidRDefault="008F3CFB" w:rsidP="008F3CFB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2902</w:t>
            </w:r>
          </w:p>
        </w:tc>
      </w:tr>
    </w:tbl>
    <w:p w:rsidR="008F3CFB" w:rsidRPr="008F3CFB" w:rsidRDefault="008F3CFB" w:rsidP="008F3CFB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F3CFB" w:rsidRPr="008F3CFB" w:rsidRDefault="008F3CFB" w:rsidP="008F3CFB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3C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EB762B" w:rsidRPr="008F3CFB" w:rsidRDefault="00EB762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EB762B">
        <w:trPr>
          <w:trHeight w:val="553"/>
        </w:trPr>
        <w:tc>
          <w:tcPr>
            <w:tcW w:w="4283" w:type="dxa"/>
            <w:noWrap/>
          </w:tcPr>
          <w:p w:rsidR="00EB762B" w:rsidRDefault="008F3CFB">
            <w:pPr>
              <w:keepLines/>
              <w:adjustRightInd w:val="0"/>
              <w:snapToGrid w:val="0"/>
              <w:ind w:rightChars="44" w:right="88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EB762B" w:rsidRDefault="00EB762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EB762B" w:rsidRDefault="00EB762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EB762B" w:rsidRDefault="00EB762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EB762B" w:rsidRDefault="00EB762B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75"/>
      </w:tblGrid>
      <w:tr w:rsidR="00EB762B" w:rsidRPr="008F3CFB">
        <w:tc>
          <w:tcPr>
            <w:tcW w:w="9375" w:type="dxa"/>
            <w:noWrap/>
          </w:tcPr>
          <w:p w:rsidR="00EB762B" w:rsidRPr="008F3CFB" w:rsidRDefault="008F3CFB">
            <w:pPr>
              <w:adjustRightInd w:val="0"/>
              <w:snapToGrid w:val="0"/>
              <w:ind w:right="85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proofErr w:type="gramStart"/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39.46, 39.50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от 25 октября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8F3CFB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Федеральным законом от 06 октября 2003 года № 131-ФЗ «Об общих              принципах организации местного самоу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правления в Российской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акционерного общества «</w:t>
            </w:r>
            <w:proofErr w:type="spellStart"/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Облкоммунэнерго</w:t>
            </w:r>
            <w:proofErr w:type="spellEnd"/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(ИНН/КПП 6671028735/665801001,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ОГРН 1156658098266, юридический адрес: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город Екатеринбург, улица Московская, строение 48Г, офис 2),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счета на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оплату            № 5980-2024-31-ЛК/1 от 18 декабря 2024 года, № 5984-2024-31-ЛК/1 от                         18 декабря 2024 года, № 5985-2024-31-ЛК/1 от 18 декабря 2024 года,                              № 5999-2024-31-ЛК/1 от 18 декабря 2024 года, № 607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1-2024-31-ЛК/1 от 19 декабря 2024 года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 № 6072-2024-31-ЛК/1 от 20 декабря 2024 года, № 6324-2024-31-ЛК/1 от      16 января 2025 года, № 6328-2024-31-ЛК/1 от 16 января 2025 года,                                  № 6329-2024-31-ЛК/1 от 16 января 2025 года, №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6330-2024-31-ЛК/1 от 16 января     2025 года, плановый материал,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ого округа Первоуральск</w:t>
            </w:r>
          </w:p>
        </w:tc>
      </w:tr>
    </w:tbl>
    <w:p w:rsidR="00EB762B" w:rsidRPr="008F3CFB" w:rsidRDefault="00EB762B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EB762B" w:rsidRPr="008F3CFB" w:rsidRDefault="00EB762B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EB762B" w:rsidRDefault="008F3CFB">
      <w:pPr>
        <w:ind w:firstLine="1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26"/>
      </w:tblGrid>
      <w:tr w:rsidR="00EB762B" w:rsidRPr="008F3CFB">
        <w:trPr>
          <w:trHeight w:val="1518"/>
        </w:trPr>
        <w:tc>
          <w:tcPr>
            <w:tcW w:w="9383" w:type="dxa"/>
            <w:gridSpan w:val="2"/>
            <w:noWrap/>
          </w:tcPr>
          <w:p w:rsidR="00EB762B" w:rsidRPr="008F3CFB" w:rsidRDefault="008F3CFB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интересах акционерного 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бщества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Облкоммунэнерго</w:t>
            </w:r>
            <w:proofErr w:type="spellEnd"/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публичный сервитут площадью 7100 кв. метров, сроком на 10 лет, в целях размещения объекта электросетевого хозяйства, необходимого для подключения (технологического присоединения) к сетям инженерно-технического обеспечения: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«Реконструкция        РУ-0,4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ТП-30 (инв. № ОК-0083807), Строительство ВЛ-0,4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 РУ-0,4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ТП-30  до точки присоединения, строительство ЛЭП-6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отпайкой от ВЛ-6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ф. «ТП-4»     (от ПС-35/6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Билимбай) до КТПнов.-6/0,4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кВ.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Строительство КТПнов.-6/0,4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кВ.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Строительство ЛЭП-0,4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т РУ-0,4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КТПнов.-6/0,4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до точки присоединения,     город Первоуральск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 в отношении:</w:t>
            </w:r>
          </w:p>
          <w:p w:rsidR="00EB762B" w:rsidRDefault="008F3CF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земель, находящихся в государственной собственности, площадью        235 кв. метров, расположенных в кадастровом квартале 66:58:2901002;</w:t>
            </w:r>
          </w:p>
          <w:p w:rsidR="00EB762B" w:rsidRDefault="008F3CF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дастровым номером 66:58:2901002:469 площадью 232 кв. метра, с местоположением: Свердловская область,                        город Первоуральск;</w:t>
            </w:r>
          </w:p>
          <w:p w:rsidR="00EB762B" w:rsidRDefault="008F3CF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66:58:2901002:1134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площадью 5675 кв. метров, расположенного по ад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ресу: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Свердловская</w:t>
            </w:r>
            <w:proofErr w:type="spellEnd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область</w:t>
            </w:r>
            <w:proofErr w:type="spellEnd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город</w:t>
            </w:r>
            <w:proofErr w:type="spellEnd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Первоуральск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;</w:t>
            </w:r>
          </w:p>
          <w:p w:rsidR="00EB762B" w:rsidRDefault="008F3CF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66:58:2901002:1156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 xml:space="preserve">площадью 101 кв. метр, с местоположением: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Свердловская</w:t>
            </w:r>
            <w:proofErr w:type="spellEnd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область</w:t>
            </w:r>
            <w:proofErr w:type="spellEnd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eastAsia="SimSun" w:hAnsi="Liberation Serif" w:cs="Liberation Serif"/>
                <w:sz w:val="24"/>
                <w:szCs w:val="24"/>
                <w:lang w:val="ru-RU"/>
              </w:rPr>
              <w:t xml:space="preserve">                        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город</w:t>
            </w:r>
            <w:proofErr w:type="spellEnd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Первоуральск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;</w:t>
            </w:r>
          </w:p>
          <w:p w:rsidR="00EB762B" w:rsidRPr="008F3CFB" w:rsidRDefault="008F3CF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ка с кадастровым номером 66:58:2901002:459 (обособленный участок, входящий в состав единого землепользования с кадастровым номером 66:58:0000000:105) площадью 857 кв. метров, расположенного по адресу: </w:t>
            </w:r>
            <w:r w:rsidRPr="008F3CFB">
              <w:rPr>
                <w:rFonts w:ascii="Liberation Serif" w:eastAsia="SimSun" w:hAnsi="Liberation Serif" w:cs="Liberation Serif"/>
                <w:sz w:val="24"/>
                <w:szCs w:val="24"/>
                <w:lang w:val="ru-RU"/>
              </w:rPr>
              <w:t>Свердловская область, город Первоуральск,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СХПК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Битимск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ий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».</w:t>
            </w:r>
          </w:p>
          <w:p w:rsidR="00EB762B" w:rsidRPr="008F3CFB" w:rsidRDefault="008F3CFB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EB762B" w:rsidRPr="008F3CFB" w:rsidRDefault="008F3CFB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течение которого использование земель и частей земельных участков и (или) расположенных на них объектов недвижимого имуществ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в связи с осуществлением сервитута - 3 месяца.</w:t>
            </w:r>
          </w:p>
          <w:p w:rsidR="00EB762B" w:rsidRPr="008F3CFB" w:rsidRDefault="008F3CFB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Порядок установления зоны с особыми условиями использования территорий и содержание ограничений прав на земельные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участки в границах         такой зоны определяются в соответствии с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Постановлением Правительства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мельных участков, расположенных в границах таких зон»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  <w:proofErr w:type="gramEnd"/>
          </w:p>
          <w:p w:rsidR="00EB762B" w:rsidRPr="008F3CFB" w:rsidRDefault="008F3CFB">
            <w:pPr>
              <w:pStyle w:val="a7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соответствии с пунктами 4, 5 статьи 39.46             Земельного кодекса Российской Федерации размер платы за публичный сервитут, согласно следующим расчетам (Приложение № 2).</w:t>
            </w:r>
          </w:p>
          <w:p w:rsidR="00EB762B" w:rsidRDefault="008F3CFB">
            <w:pPr>
              <w:pStyle w:val="a7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EB762B" w:rsidRPr="008F3CFB" w:rsidRDefault="008F3CFB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акционерное 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бщество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Облкоммунэнерго</w:t>
            </w:r>
            <w:proofErr w:type="spellEnd"/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привести земли и земельные участки в состояние,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пригодное дл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я использования в соответствии с видом разрешенного использования, в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EB762B" w:rsidRDefault="008F3CFB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8.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есения сведений  о нем в Единый государственный реестр недвижимости.</w:t>
            </w:r>
          </w:p>
          <w:p w:rsidR="00EB762B" w:rsidRDefault="008F3CFB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9.</w:t>
            </w:r>
            <w:r w:rsidRPr="008F3CFB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EB762B">
        <w:trPr>
          <w:trHeight w:val="1085"/>
        </w:trPr>
        <w:tc>
          <w:tcPr>
            <w:tcW w:w="4957" w:type="dxa"/>
            <w:noWrap/>
          </w:tcPr>
          <w:p w:rsidR="00EB762B" w:rsidRPr="008F3CFB" w:rsidRDefault="00EB762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EB762B" w:rsidRPr="008F3CFB" w:rsidRDefault="00EB762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EB762B" w:rsidRPr="008F3CFB" w:rsidRDefault="00EB762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EB762B" w:rsidRPr="008F3CFB" w:rsidRDefault="00EB762B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EB762B" w:rsidRDefault="008F3CF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Глав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округа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Первоуральск</w:t>
            </w:r>
            <w:proofErr w:type="spellEnd"/>
          </w:p>
        </w:tc>
        <w:tc>
          <w:tcPr>
            <w:tcW w:w="4426" w:type="dxa"/>
            <w:noWrap/>
          </w:tcPr>
          <w:p w:rsidR="00EB762B" w:rsidRDefault="00EB762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762B" w:rsidRDefault="00EB762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762B" w:rsidRDefault="00EB762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762B" w:rsidRDefault="00EB762B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762B" w:rsidRDefault="008F3CFB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Кабец</w:t>
            </w:r>
            <w:proofErr w:type="spellEnd"/>
          </w:p>
        </w:tc>
      </w:tr>
    </w:tbl>
    <w:p w:rsidR="00EB762B" w:rsidRDefault="008F3CFB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bookmarkStart w:id="0" w:name="_GoBack"/>
      <w:bookmarkEnd w:id="0"/>
    </w:p>
    <w:sectPr w:rsidR="00EB762B" w:rsidSect="008F3CFB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F3CFB">
      <w:r>
        <w:separator/>
      </w:r>
    </w:p>
  </w:endnote>
  <w:endnote w:type="continuationSeparator" w:id="0">
    <w:p w:rsidR="00000000" w:rsidRDefault="008F3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62B" w:rsidRDefault="008F3CFB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EB762B" w:rsidRDefault="00EB762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F3CFB">
      <w:r>
        <w:separator/>
      </w:r>
    </w:p>
  </w:footnote>
  <w:footnote w:type="continuationSeparator" w:id="0">
    <w:p w:rsidR="00000000" w:rsidRDefault="008F3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62B" w:rsidRDefault="008F3CFB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EB762B" w:rsidRDefault="00EB762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62B" w:rsidRDefault="008F3CFB">
    <w:pPr>
      <w:pStyle w:val="a4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3E5445" wp14:editId="4733AEC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EB762B" w:rsidRDefault="008F3CFB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CK6hrD2QEAAIsD&#10;AAAOAAAAAAAAAAAAAAAAAC4CAABkcnMvZTJvRG9jLnhtbFBLAQItABQABgAIAAAAIQAMSvDu1gAA&#10;AAUBAAAPAAAAAAAAAAAAAAAAADMEAABkcnMvZG93bnJldi54bWxQSwUGAAAAAAQABADzAAAANgUA&#10;AAAA&#10;" filled="f" stroked="f">
              <v:textbox style="mso-fit-shape-to-text:t" inset="0,0,0,0">
                <w:txbxContent>
                  <w:p w:rsidR="00EB762B" w:rsidRDefault="008F3CFB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62B" w:rsidRDefault="008F3CFB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C4448F" wp14:editId="1886F400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EB762B" w:rsidRDefault="008F3CFB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" filled="f" stroked="f">
              <v:textbox inset="0,0,0,0">
                <w:txbxContent>
                  <w:p w:rsidR="00EB762B" w:rsidRDefault="008F3CFB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7E2458"/>
    <w:rsid w:val="FE7E2458"/>
    <w:rsid w:val="008F3CFB"/>
    <w:rsid w:val="00EB762B"/>
    <w:rsid w:val="0FEF78F7"/>
    <w:rsid w:val="3D7F6091"/>
    <w:rsid w:val="7BFFA694"/>
    <w:rsid w:val="7FBF46FA"/>
    <w:rsid w:val="7FE7DE24"/>
    <w:rsid w:val="7FFB87F7"/>
    <w:rsid w:val="ADFE4833"/>
    <w:rsid w:val="BEF3702C"/>
    <w:rsid w:val="DCFF0A60"/>
    <w:rsid w:val="FE7E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8F3C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3CFB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8F3C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3CFB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585</Words>
  <Characters>4323</Characters>
  <Application>Microsoft Office Word</Application>
  <DocSecurity>0</DocSecurity>
  <Lines>36</Lines>
  <Paragraphs>9</Paragraphs>
  <ScaleCrop>false</ScaleCrop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2</cp:revision>
  <cp:lastPrinted>2025-11-10T18:44:00Z</cp:lastPrinted>
  <dcterms:created xsi:type="dcterms:W3CDTF">2025-11-10T13:56:00Z</dcterms:created>
  <dcterms:modified xsi:type="dcterms:W3CDTF">2025-11-12T08:40:00Z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