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2E" w:rsidRDefault="00E525BF">
      <w:pPr>
        <w:tabs>
          <w:tab w:val="left" w:pos="7020"/>
        </w:tabs>
        <w:adjustRightInd w:val="0"/>
        <w:snapToGrid w:val="0"/>
        <w:ind w:right="28"/>
        <w:jc w:val="both"/>
        <w:rPr>
          <w:rFonts w:ascii="Liberation Serif" w:hAnsi="Liberation Serif" w:cs="Liberation Serif"/>
          <w:sz w:val="24"/>
          <w:szCs w:val="24"/>
        </w:rPr>
      </w:pPr>
      <w:r w:rsidRPr="00E525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2F9912E2" wp14:editId="1E7640D2">
            <wp:simplePos x="0" y="0"/>
            <wp:positionH relativeFrom="column">
              <wp:posOffset>2615565</wp:posOffset>
            </wp:positionH>
            <wp:positionV relativeFrom="paragraph">
              <wp:posOffset>-259080</wp:posOffset>
            </wp:positionV>
            <wp:extent cx="704850" cy="723900"/>
            <wp:effectExtent l="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25BF" w:rsidRPr="00E525BF" w:rsidRDefault="00E525BF" w:rsidP="00E525BF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525BF" w:rsidRDefault="00E525BF" w:rsidP="00E525BF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</w:p>
    <w:p w:rsidR="00E525BF" w:rsidRPr="00E525BF" w:rsidRDefault="00E525BF" w:rsidP="00E525BF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E525BF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E525BF" w:rsidRPr="00E525BF" w:rsidRDefault="00E525BF" w:rsidP="00E525BF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E525BF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E525BF" w:rsidRPr="00E525BF" w:rsidRDefault="00E525BF" w:rsidP="00E525B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E525BF" w:rsidRPr="00E525BF" w:rsidRDefault="00E525BF" w:rsidP="00E525B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E525BF" w:rsidRPr="00E525BF" w:rsidRDefault="00E525BF" w:rsidP="00E525BF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E525BF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FAFC1" wp14:editId="3FA656C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E525BF" w:rsidRPr="00E525BF" w:rsidTr="00E525B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BF" w:rsidRPr="00E525BF" w:rsidRDefault="00E525BF" w:rsidP="00E525B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17.11.2025</w:t>
            </w:r>
          </w:p>
        </w:tc>
        <w:tc>
          <w:tcPr>
            <w:tcW w:w="3322" w:type="dxa"/>
            <w:vAlign w:val="bottom"/>
            <w:hideMark/>
          </w:tcPr>
          <w:p w:rsidR="00E525BF" w:rsidRPr="00E525BF" w:rsidRDefault="00E525BF" w:rsidP="00E525BF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525B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525BF" w:rsidRPr="00E525BF" w:rsidRDefault="00E525BF" w:rsidP="00E525B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2959</w:t>
            </w:r>
          </w:p>
        </w:tc>
      </w:tr>
    </w:tbl>
    <w:p w:rsidR="00E525BF" w:rsidRPr="00E525BF" w:rsidRDefault="00E525BF" w:rsidP="00E525B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525BF" w:rsidRPr="00E525BF" w:rsidRDefault="00E525BF" w:rsidP="00E525B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525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14602E" w:rsidRPr="00E525BF" w:rsidRDefault="0014602E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  <w:lang w:val="ru-RU"/>
        </w:rPr>
      </w:pPr>
      <w:bookmarkStart w:id="0" w:name="_GoBack"/>
      <w:bookmarkEnd w:id="0"/>
    </w:p>
    <w:p w:rsidR="0014602E" w:rsidRDefault="0014602E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14602E">
        <w:trPr>
          <w:trHeight w:val="553"/>
        </w:trPr>
        <w:tc>
          <w:tcPr>
            <w:tcW w:w="4283" w:type="dxa"/>
            <w:noWrap/>
          </w:tcPr>
          <w:p w:rsidR="0014602E" w:rsidRDefault="002E64ED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14602E" w:rsidRDefault="0014602E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14602E" w:rsidRDefault="0014602E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14602E" w:rsidRDefault="0014602E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14602E" w:rsidRDefault="0014602E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14602E" w:rsidRPr="00E525BF">
        <w:tc>
          <w:tcPr>
            <w:tcW w:w="9495" w:type="dxa"/>
            <w:noWrap/>
          </w:tcPr>
          <w:p w:rsidR="0014602E" w:rsidRPr="002E64ED" w:rsidRDefault="002E64ED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proofErr w:type="gramStart"/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39.46, 39.50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2E64ED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Федеральным законом от 06 октября 2003 года № 131-ФЗ «Об общих принципах организации местного самоуправлении в Российской</w:t>
            </w:r>
            <w:proofErr w:type="gram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 xml:space="preserve">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публичного акционерного общества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Урал»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       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(ИНН/КПП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6671163413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668501001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ОГРН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1056604000970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город Екатеринбург, улица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Мамина-Сибиряка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, строение 140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счет на оплату                  ТП 5200068801 от 09 октября 2024 года, плановый материал,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14602E" w:rsidRPr="002E64ED" w:rsidRDefault="0014602E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14602E" w:rsidRPr="002E64ED" w:rsidRDefault="0014602E">
      <w:pPr>
        <w:jc w:val="both"/>
        <w:rPr>
          <w:rFonts w:ascii="Liberation Serif" w:hAnsi="Liberation Serif" w:cs="Liberation Serif"/>
          <w:sz w:val="24"/>
          <w:szCs w:val="24"/>
          <w:lang w:val="ru-RU"/>
        </w:rPr>
      </w:pPr>
    </w:p>
    <w:p w:rsidR="0014602E" w:rsidRDefault="002E64ED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14602E" w:rsidRPr="00E525BF">
        <w:tc>
          <w:tcPr>
            <w:tcW w:w="9495" w:type="dxa"/>
            <w:gridSpan w:val="2"/>
            <w:noWrap/>
          </w:tcPr>
          <w:p w:rsidR="0014602E" w:rsidRPr="002E64ED" w:rsidRDefault="002E64ED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публичного акционерного общества           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Урал» публичный сервитут площадью 3372 кв. метра, сроком на 49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обеспечения: «Строительство ВЛ-10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КВЛ-10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Хрустальная-Пионерлагерь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на ТП-4279 «Турбаза». ТП-4279 «Турбаза».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ВЛ-0,4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ТП-4279-Турбаза (Электроснабжение объекта туристической отрасли ООО «Хрустальная», находящегося по адресу: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Свердловская обл., г. Первоуральск,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/ст. Хрустальная ж/д (к.н. 66:58:2201001:69) (0,16 МВА,                     ВЛ-10 кВ-0,34 км, ВЛ-0,4 кВ-0,22 км,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т.у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 - 1)» в отношении:</w:t>
            </w:r>
          </w:p>
          <w:p w:rsidR="0014602E" w:rsidRDefault="002E64ED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земель, находящихся в государственной собственности, расположенных в кадастровом квартале 66:58:2201001 , площадью 1358 кв. метров;</w:t>
            </w:r>
          </w:p>
          <w:p w:rsidR="0014602E" w:rsidRDefault="002E64ED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66:58:2201001:921, площадью 877 кв. метров, расположенного по адресу: Свердловская область,             город Первоуральск, район турбазы «Хрустальная»;</w:t>
            </w:r>
          </w:p>
          <w:p w:rsidR="0014602E" w:rsidRDefault="002E64ED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66:58:2201001:1306, площадью 1137 кв. метров, расположенного по адресу: Свердловская область,           город Первоуральск, от поселка Хрустальная до МАУ ДОЛ «Имени А. Гайдара».</w:t>
            </w:r>
          </w:p>
          <w:p w:rsidR="0014602E" w:rsidRPr="002E64ED" w:rsidRDefault="002E64ED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14602E" w:rsidRPr="002E64ED" w:rsidRDefault="002E64ED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Срок, в течени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которого использование земель и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      </w:r>
          </w:p>
          <w:p w:rsidR="0014602E" w:rsidRPr="002E64ED" w:rsidRDefault="002E64ED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 xml:space="preserve">в соответствии с 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  <w:proofErr w:type="gramEnd"/>
          </w:p>
          <w:p w:rsidR="0014602E" w:rsidRPr="002E64ED" w:rsidRDefault="002E64ED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14602E" w:rsidRDefault="002E64ED">
            <w:pPr>
              <w:pStyle w:val="a7"/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14602E" w:rsidRPr="002E64ED" w:rsidRDefault="002E64ED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7.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Урал» привести земли и земельные участки в состояние, пригодное для использования в соответствии с разрешенным использованием, в срок не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позднее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14602E" w:rsidRPr="002E64ED" w:rsidRDefault="002E64ED">
            <w:pPr>
              <w:pStyle w:val="a7"/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8.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14602E" w:rsidRDefault="002E64ED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9.</w:t>
            </w:r>
            <w:r w:rsidRPr="002E64E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14602E">
        <w:trPr>
          <w:trHeight w:val="1332"/>
        </w:trPr>
        <w:tc>
          <w:tcPr>
            <w:tcW w:w="5070" w:type="dxa"/>
            <w:noWrap/>
          </w:tcPr>
          <w:p w:rsidR="0014602E" w:rsidRPr="002E64ED" w:rsidRDefault="0014602E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14602E" w:rsidRPr="002E64ED" w:rsidRDefault="0014602E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14602E" w:rsidRPr="002E64ED" w:rsidRDefault="0014602E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14602E" w:rsidRPr="002E64ED" w:rsidRDefault="0014602E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14602E" w:rsidRDefault="002E64E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Глав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округа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Первоуральск</w:t>
            </w:r>
            <w:proofErr w:type="spellEnd"/>
          </w:p>
        </w:tc>
        <w:tc>
          <w:tcPr>
            <w:tcW w:w="4425" w:type="dxa"/>
            <w:noWrap/>
          </w:tcPr>
          <w:p w:rsidR="0014602E" w:rsidRDefault="0014602E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4602E" w:rsidRDefault="0014602E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4602E" w:rsidRDefault="0014602E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4602E" w:rsidRDefault="0014602E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14602E" w:rsidRDefault="002E64E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И.В.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Кабец</w:t>
            </w:r>
            <w:proofErr w:type="spellEnd"/>
          </w:p>
        </w:tc>
      </w:tr>
    </w:tbl>
    <w:p w:rsidR="0014602E" w:rsidRDefault="002E64ED"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</w:p>
    <w:sectPr w:rsidR="0014602E" w:rsidSect="00E525BF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E9E" w:rsidRDefault="002E64ED">
      <w:r>
        <w:separator/>
      </w:r>
    </w:p>
  </w:endnote>
  <w:endnote w:type="continuationSeparator" w:id="0">
    <w:p w:rsidR="006F5E9E" w:rsidRDefault="002E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mo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2E" w:rsidRDefault="002E64ED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14602E" w:rsidRDefault="0014602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E9E" w:rsidRDefault="002E64ED">
      <w:r>
        <w:separator/>
      </w:r>
    </w:p>
  </w:footnote>
  <w:footnote w:type="continuationSeparator" w:id="0">
    <w:p w:rsidR="006F5E9E" w:rsidRDefault="002E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2E" w:rsidRDefault="002E64ED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14602E" w:rsidRDefault="0014602E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2E" w:rsidRDefault="002E64ED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A945C" wp14:editId="24CA6D7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4602E" w:rsidRDefault="002E64ED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E525BF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14602E" w:rsidRDefault="002E64ED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E525BF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2E" w:rsidRDefault="002E64ED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D6DC48" wp14:editId="41CD6C68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0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14602E" w:rsidRDefault="002E64ED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E525BF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0;margin-top:0;width:0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" filled="f" stroked="f">
              <v:textbox inset="0,0,0,0">
                <w:txbxContent>
                  <w:p w:rsidR="0014602E" w:rsidRDefault="002E64ED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E525BF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D6284"/>
    <w:multiLevelType w:val="singleLevel"/>
    <w:tmpl w:val="2FFD6284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mo" w:hAnsi="Arimo" w:cs="Arimo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9FF5AD"/>
    <w:rsid w:val="293B8064"/>
    <w:rsid w:val="7BF9DDDB"/>
    <w:rsid w:val="7F7B26A5"/>
    <w:rsid w:val="7FE7B5FD"/>
    <w:rsid w:val="9F7FCE1C"/>
    <w:rsid w:val="9F9FF5AD"/>
    <w:rsid w:val="DFDF21FC"/>
    <w:rsid w:val="FBCBB200"/>
    <w:rsid w:val="FE33F96A"/>
    <w:rsid w:val="FFFFFE4F"/>
    <w:rsid w:val="0014602E"/>
    <w:rsid w:val="002E64ED"/>
    <w:rsid w:val="006F5E9E"/>
    <w:rsid w:val="00E5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E525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525BF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E525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525BF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2025-11-14T19:01:00Z</cp:lastPrinted>
  <dcterms:created xsi:type="dcterms:W3CDTF">2025-11-18T06:26:00Z</dcterms:created>
  <dcterms:modified xsi:type="dcterms:W3CDTF">2025-11-18T06:30:00Z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