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2CCD" w14:textId="77777777" w:rsidR="00B074AA" w:rsidRDefault="00B074AA" w:rsidP="00A72A0D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E536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УТВЕРЖДАЮ</w:t>
      </w:r>
      <w:r w:rsidR="008E5361">
        <w:rPr>
          <w:rFonts w:ascii="Times New Roman" w:hAnsi="Times New Roman" w:cs="Times New Roman"/>
          <w:sz w:val="28"/>
          <w:szCs w:val="28"/>
        </w:rPr>
        <w:t>»</w:t>
      </w:r>
    </w:p>
    <w:p w14:paraId="16C7B68D" w14:textId="77777777" w:rsidR="00B074AA" w:rsidRDefault="00B074AA" w:rsidP="00B074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Новоуткинского</w:t>
      </w:r>
    </w:p>
    <w:p w14:paraId="06B2FF4A" w14:textId="77777777" w:rsidR="00B074AA" w:rsidRDefault="00B074AA" w:rsidP="00B074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сельского территориального</w:t>
      </w:r>
    </w:p>
    <w:p w14:paraId="1BF878FA" w14:textId="77777777" w:rsidR="00B074AA" w:rsidRDefault="00B074AA" w:rsidP="00B074AA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городского округа</w:t>
      </w:r>
    </w:p>
    <w:p w14:paraId="2645C00D" w14:textId="77777777" w:rsidR="00B074AA" w:rsidRDefault="00B074AA" w:rsidP="00B074AA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Первоуральск</w:t>
      </w:r>
    </w:p>
    <w:p w14:paraId="5CE57329" w14:textId="77777777" w:rsidR="00B074AA" w:rsidRDefault="00B074AA" w:rsidP="00B074AA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_____________А.Ю. Санников</w:t>
      </w:r>
    </w:p>
    <w:p w14:paraId="697FCDD3" w14:textId="2ED614B6" w:rsidR="00B074AA" w:rsidRDefault="00ED3B01" w:rsidP="00B074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="0022750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2750B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2022</w:t>
      </w:r>
      <w:r w:rsidR="002275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7080100" w14:textId="77777777" w:rsidR="00B074AA" w:rsidRPr="00B074AA" w:rsidRDefault="00B074AA" w:rsidP="00B074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91B45AD" w14:textId="77777777" w:rsidR="00B074AA" w:rsidRDefault="00B074AA" w:rsidP="00B074AA">
      <w:pPr>
        <w:pStyle w:val="ConsPlusNormal"/>
        <w:jc w:val="both"/>
        <w:outlineLvl w:val="0"/>
      </w:pPr>
    </w:p>
    <w:p w14:paraId="664CCE2B" w14:textId="77777777" w:rsidR="00B074AA" w:rsidRPr="00B074AA" w:rsidRDefault="00B074AA" w:rsidP="00B074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074AA">
        <w:rPr>
          <w:rFonts w:ascii="Times New Roman" w:hAnsi="Times New Roman" w:cs="Times New Roman"/>
          <w:sz w:val="28"/>
          <w:szCs w:val="28"/>
        </w:rPr>
        <w:t>ПЕРЕЧЕНЬ</w:t>
      </w:r>
    </w:p>
    <w:p w14:paraId="2B8E3D09" w14:textId="77777777" w:rsidR="00B074AA" w:rsidRPr="00B074AA" w:rsidRDefault="00B074AA" w:rsidP="00B074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ФУНКЦИЙ НОВОУТКИНСКОГО СТУ</w:t>
      </w:r>
      <w:r w:rsidRPr="00B074AA">
        <w:rPr>
          <w:rFonts w:ascii="Times New Roman" w:hAnsi="Times New Roman" w:cs="Times New Roman"/>
          <w:sz w:val="28"/>
          <w:szCs w:val="28"/>
        </w:rPr>
        <w:t>, ПРИ РЕАЛИЗАЦИИ КОТОРЫХ ВЕРОЯТНО</w:t>
      </w:r>
    </w:p>
    <w:p w14:paraId="0AC84DF3" w14:textId="77777777" w:rsidR="00B074AA" w:rsidRPr="00B074AA" w:rsidRDefault="00B074AA" w:rsidP="00B074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074AA">
        <w:rPr>
          <w:rFonts w:ascii="Times New Roman" w:hAnsi="Times New Roman" w:cs="Times New Roman"/>
          <w:sz w:val="28"/>
          <w:szCs w:val="28"/>
        </w:rPr>
        <w:t>ВОЗНИКНОВЕНИЕ КОРРУПЦИОННЫХ РИСКОВ</w:t>
      </w:r>
    </w:p>
    <w:p w14:paraId="41632849" w14:textId="77777777" w:rsidR="00B074AA" w:rsidRDefault="00B074AA" w:rsidP="00A72A0D">
      <w:pPr>
        <w:pStyle w:val="ConsPlusNormal"/>
        <w:jc w:val="both"/>
      </w:pPr>
    </w:p>
    <w:p w14:paraId="140D5D87" w14:textId="77777777" w:rsidR="00B074AA" w:rsidRDefault="00B074AA" w:rsidP="003850C1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72A0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F91CAA" w:rsidRPr="00A72A0D">
        <w:rPr>
          <w:rFonts w:ascii="Times New Roman" w:hAnsi="Times New Roman" w:cs="Times New Roman"/>
          <w:b w:val="0"/>
          <w:sz w:val="28"/>
          <w:szCs w:val="28"/>
        </w:rPr>
        <w:t xml:space="preserve">с Методическими </w:t>
      </w:r>
      <w:hyperlink r:id="rId5" w:history="1">
        <w:r w:rsidR="00F91CAA" w:rsidRPr="00A72A0D">
          <w:rPr>
            <w:rStyle w:val="a3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рекомендациями</w:t>
        </w:r>
      </w:hyperlink>
      <w:r w:rsidR="00F91CAA" w:rsidRPr="00A72A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</w:t>
      </w:r>
      <w:r w:rsidR="00F91CAA" w:rsidRPr="00A72A0D">
        <w:rPr>
          <w:rFonts w:ascii="Times New Roman" w:hAnsi="Times New Roman" w:cs="Times New Roman"/>
          <w:b w:val="0"/>
          <w:sz w:val="28"/>
          <w:szCs w:val="28"/>
        </w:rPr>
        <w:t>о проведению оценки коррупционных рисков, возникающих при реализации функций, направленными Письмом Минтруда России от 25.12.2014 N 18-0/10/В-8980</w:t>
      </w:r>
      <w:r w:rsidR="00A72A0D" w:rsidRPr="00A72A0D">
        <w:rPr>
          <w:rFonts w:ascii="Times New Roman" w:hAnsi="Times New Roman" w:cs="Times New Roman"/>
          <w:b w:val="0"/>
          <w:sz w:val="28"/>
          <w:szCs w:val="28"/>
        </w:rPr>
        <w:t xml:space="preserve"> «О проведении Федеральными государственными органами оценки коррупционных рисков», </w:t>
      </w:r>
      <w:r w:rsidR="00F91CAA" w:rsidRPr="00A72A0D">
        <w:rPr>
          <w:rFonts w:ascii="Times New Roman" w:hAnsi="Times New Roman" w:cs="Times New Roman"/>
          <w:b w:val="0"/>
          <w:sz w:val="28"/>
          <w:szCs w:val="28"/>
        </w:rPr>
        <w:t>Новоуткинском сельским территориальным управлением</w:t>
      </w:r>
      <w:r w:rsidRPr="00A72A0D">
        <w:rPr>
          <w:rFonts w:ascii="Times New Roman" w:hAnsi="Times New Roman" w:cs="Times New Roman"/>
          <w:b w:val="0"/>
          <w:sz w:val="28"/>
          <w:szCs w:val="28"/>
        </w:rPr>
        <w:t xml:space="preserve"> проведена оценка </w:t>
      </w:r>
      <w:proofErr w:type="spellStart"/>
      <w:r w:rsidRPr="00A72A0D">
        <w:rPr>
          <w:rFonts w:ascii="Times New Roman" w:hAnsi="Times New Roman" w:cs="Times New Roman"/>
          <w:b w:val="0"/>
          <w:sz w:val="28"/>
          <w:szCs w:val="28"/>
        </w:rPr>
        <w:t>коррупционно</w:t>
      </w:r>
      <w:proofErr w:type="spellEnd"/>
      <w:r w:rsidRPr="00A72A0D">
        <w:rPr>
          <w:rFonts w:ascii="Times New Roman" w:hAnsi="Times New Roman" w:cs="Times New Roman"/>
          <w:b w:val="0"/>
          <w:sz w:val="28"/>
          <w:szCs w:val="28"/>
        </w:rPr>
        <w:t>-опасных функций, при реализации которых возможно возникновен</w:t>
      </w:r>
      <w:r w:rsidR="00ED3B01">
        <w:rPr>
          <w:rFonts w:ascii="Times New Roman" w:hAnsi="Times New Roman" w:cs="Times New Roman"/>
          <w:b w:val="0"/>
          <w:sz w:val="28"/>
          <w:szCs w:val="28"/>
        </w:rPr>
        <w:t>ие коррупционных рисков</w:t>
      </w:r>
      <w:r w:rsidRPr="00A72A0D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5FC9B1D3" w14:textId="77777777" w:rsidR="003850C1" w:rsidRDefault="003850C1" w:rsidP="003850C1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7B7C4D1" w14:textId="77777777" w:rsidR="003850C1" w:rsidRDefault="003850C1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власти, либо организационно-распорядительных или админи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>стративно-хозяйственных функций.</w:t>
      </w:r>
    </w:p>
    <w:p w14:paraId="4006659C" w14:textId="77777777" w:rsidR="003850C1" w:rsidRDefault="003850C1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Предоставление муниципальных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 xml:space="preserve"> услуг гражданам и организациям.</w:t>
      </w:r>
    </w:p>
    <w:p w14:paraId="5074E9C9" w14:textId="77777777" w:rsidR="003850C1" w:rsidRDefault="003850C1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Осуществление 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>контрольных мероприятий.</w:t>
      </w:r>
    </w:p>
    <w:p w14:paraId="3039B53D" w14:textId="77777777" w:rsidR="003850C1" w:rsidRDefault="003850C1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Подготовка и принятие решений о распределении бюджетных ассигнований, субсидий, а также распределение</w:t>
      </w:r>
      <w:r w:rsidR="00D620FC">
        <w:rPr>
          <w:rFonts w:ascii="Times New Roman" w:hAnsi="Times New Roman" w:cs="Times New Roman"/>
          <w:b w:val="0"/>
          <w:sz w:val="28"/>
          <w:szCs w:val="28"/>
        </w:rPr>
        <w:t xml:space="preserve"> ограниченного ресурса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0EAAA3F" w14:textId="77777777" w:rsidR="00D620FC" w:rsidRPr="00D620FC" w:rsidRDefault="00D620FC" w:rsidP="00D620FC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Управление 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>муниципальным имуществом.</w:t>
      </w:r>
    </w:p>
    <w:p w14:paraId="3591F87F" w14:textId="77777777" w:rsidR="00D620FC" w:rsidRDefault="00D620FC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Хранение, распределение м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>атериально-технических ресурсов.</w:t>
      </w:r>
    </w:p>
    <w:p w14:paraId="3BF6F029" w14:textId="77777777" w:rsidR="001B24C5" w:rsidRDefault="001B24C5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Учет материальных ценностей.</w:t>
      </w:r>
    </w:p>
    <w:p w14:paraId="0B682E70" w14:textId="77777777" w:rsidR="00506A0D" w:rsidRDefault="00506A0D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Содействие в осуществлении контроля за строительством объектов капитального характера.</w:t>
      </w:r>
    </w:p>
    <w:p w14:paraId="36CA347D" w14:textId="77777777" w:rsidR="00506A0D" w:rsidRDefault="00506A0D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Выдача справок населению по уточнению адреса домовладения, для получения деловой древесины.</w:t>
      </w:r>
    </w:p>
    <w:p w14:paraId="064C62ED" w14:textId="77777777" w:rsidR="00D620FC" w:rsidRDefault="00045AA5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Выдача </w:t>
      </w:r>
      <w:r w:rsidR="00A00772">
        <w:rPr>
          <w:rFonts w:ascii="Times New Roman" w:hAnsi="Times New Roman" w:cs="Times New Roman"/>
          <w:b w:val="0"/>
          <w:sz w:val="28"/>
          <w:szCs w:val="28"/>
        </w:rPr>
        <w:t xml:space="preserve">заверенных </w:t>
      </w:r>
      <w:r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A00772">
        <w:rPr>
          <w:rFonts w:ascii="Times New Roman" w:hAnsi="Times New Roman" w:cs="Times New Roman"/>
          <w:b w:val="0"/>
          <w:sz w:val="28"/>
          <w:szCs w:val="28"/>
        </w:rPr>
        <w:t>й архивных документов,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 xml:space="preserve"> хранящихся в Новоуткинском СТУ.</w:t>
      </w:r>
    </w:p>
    <w:p w14:paraId="3B7BC476" w14:textId="77777777" w:rsidR="00A00772" w:rsidRDefault="00A00772" w:rsidP="003850C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Осуществление проверки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муниципальной службы, и муниципальными служащими, в соответствии с нормативными правовыми актами Российс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>кой Федерации.</w:t>
      </w:r>
    </w:p>
    <w:p w14:paraId="162CBCB6" w14:textId="77777777" w:rsidR="004A5E38" w:rsidRDefault="00F669E4" w:rsidP="004A5E38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4A5E38" w:rsidRPr="004A5E38">
        <w:rPr>
          <w:rFonts w:ascii="Times New Roman" w:hAnsi="Times New Roman" w:cs="Times New Roman"/>
          <w:b w:val="0"/>
          <w:sz w:val="28"/>
          <w:szCs w:val="28"/>
        </w:rPr>
        <w:t xml:space="preserve">существление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</w:t>
      </w:r>
      <w:r w:rsidR="004A5E38">
        <w:rPr>
          <w:rFonts w:ascii="Times New Roman" w:hAnsi="Times New Roman" w:cs="Times New Roman"/>
          <w:b w:val="0"/>
          <w:sz w:val="28"/>
          <w:szCs w:val="28"/>
        </w:rPr>
        <w:t>законами.</w:t>
      </w:r>
    </w:p>
    <w:sectPr w:rsidR="004A5E38" w:rsidSect="00F669E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71FC9"/>
    <w:multiLevelType w:val="hybridMultilevel"/>
    <w:tmpl w:val="88A6E5D0"/>
    <w:lvl w:ilvl="0" w:tplc="6EB468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0E8"/>
    <w:rsid w:val="00045AA5"/>
    <w:rsid w:val="001B24C5"/>
    <w:rsid w:val="0022750B"/>
    <w:rsid w:val="003850C1"/>
    <w:rsid w:val="003E6AD0"/>
    <w:rsid w:val="004A5E38"/>
    <w:rsid w:val="00506A0D"/>
    <w:rsid w:val="00800366"/>
    <w:rsid w:val="008E5361"/>
    <w:rsid w:val="009600E8"/>
    <w:rsid w:val="00A00772"/>
    <w:rsid w:val="00A72A0D"/>
    <w:rsid w:val="00B074AA"/>
    <w:rsid w:val="00D620FC"/>
    <w:rsid w:val="00ED3B01"/>
    <w:rsid w:val="00F669E4"/>
    <w:rsid w:val="00F9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57FD"/>
  <w15:docId w15:val="{43FE7C76-3058-48A4-9996-1136C6EF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74AA"/>
    <w:rPr>
      <w:color w:val="0000FF" w:themeColor="hyperlink"/>
      <w:u w:val="single"/>
    </w:rPr>
  </w:style>
  <w:style w:type="paragraph" w:customStyle="1" w:styleId="ConsPlusNormal">
    <w:name w:val="ConsPlusNormal"/>
    <w:rsid w:val="00B074A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074A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6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6CB9C5DE910669735E79D622F079F327844828002DD330E4F6F6601E9B6C25F5823DBF33091DC8C5A45F38CEEE47CA27DCF96C5B38D92F7fD0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4</cp:revision>
  <cp:lastPrinted>2022-12-09T09:06:00Z</cp:lastPrinted>
  <dcterms:created xsi:type="dcterms:W3CDTF">2022-12-09T07:40:00Z</dcterms:created>
  <dcterms:modified xsi:type="dcterms:W3CDTF">2025-11-06T10:12:00Z</dcterms:modified>
</cp:coreProperties>
</file>