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AB6C0" w14:textId="77777777" w:rsidR="00016513" w:rsidRDefault="00016513" w:rsidP="00016513">
      <w:pPr>
        <w:jc w:val="center"/>
      </w:pPr>
      <w:r>
        <w:pict w14:anchorId="57CA12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pt">
            <v:imagedata r:id="rId8" o:title=""/>
          </v:shape>
        </w:pict>
      </w:r>
    </w:p>
    <w:p w14:paraId="47B1E8F9" w14:textId="77777777" w:rsidR="00016513" w:rsidRDefault="00016513" w:rsidP="00016513">
      <w:pPr>
        <w:pStyle w:val="ab"/>
        <w:rPr>
          <w:w w:val="150"/>
          <w:sz w:val="18"/>
          <w:szCs w:val="18"/>
        </w:rPr>
      </w:pPr>
      <w:r>
        <w:rPr>
          <w:w w:val="150"/>
          <w:sz w:val="18"/>
          <w:szCs w:val="18"/>
        </w:rPr>
        <w:t>АДМИНИСТРАЦИЯ МУНИЦИПАЛЬНОГО ОКРУГА ПЕРВОУРАЛЬСК</w:t>
      </w:r>
    </w:p>
    <w:p w14:paraId="0F4370CD" w14:textId="77777777" w:rsidR="00016513" w:rsidRDefault="00016513" w:rsidP="00016513">
      <w:pPr>
        <w:pStyle w:val="ab"/>
        <w:rPr>
          <w:w w:val="160"/>
          <w:sz w:val="36"/>
        </w:rPr>
      </w:pPr>
      <w:r>
        <w:rPr>
          <w:w w:val="160"/>
          <w:sz w:val="36"/>
        </w:rPr>
        <w:t>ПОСТАНОВЛЕНИЕ</w:t>
      </w:r>
    </w:p>
    <w:p w14:paraId="294B21DF" w14:textId="77777777" w:rsidR="00016513" w:rsidRDefault="00016513" w:rsidP="00016513">
      <w:pPr>
        <w:pStyle w:val="ab"/>
        <w:rPr>
          <w:w w:val="160"/>
          <w:sz w:val="6"/>
          <w:szCs w:val="6"/>
        </w:rPr>
      </w:pPr>
    </w:p>
    <w:p w14:paraId="425F20BC" w14:textId="77777777" w:rsidR="00016513" w:rsidRDefault="00016513" w:rsidP="00016513">
      <w:pPr>
        <w:pStyle w:val="ab"/>
        <w:rPr>
          <w:w w:val="160"/>
          <w:sz w:val="6"/>
          <w:szCs w:val="6"/>
        </w:rPr>
      </w:pPr>
    </w:p>
    <w:p w14:paraId="56779307" w14:textId="77777777" w:rsidR="00016513" w:rsidRDefault="00016513" w:rsidP="00016513">
      <w:pPr>
        <w:pStyle w:val="ab"/>
        <w:rPr>
          <w:w w:val="160"/>
          <w:sz w:val="6"/>
          <w:szCs w:val="6"/>
        </w:rPr>
      </w:pPr>
      <w:r>
        <w:pict w14:anchorId="4D83E3E1">
          <v:line id="_x0000_s2050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016513" w14:paraId="5F847F2D" w14:textId="77777777" w:rsidTr="00016513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505F5D" w14:textId="095F9A1F" w:rsidR="00016513" w:rsidRDefault="00016513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30.01.2026</w:t>
            </w:r>
          </w:p>
        </w:tc>
        <w:tc>
          <w:tcPr>
            <w:tcW w:w="3322" w:type="dxa"/>
            <w:vAlign w:val="bottom"/>
            <w:hideMark/>
          </w:tcPr>
          <w:p w14:paraId="5A675B3C" w14:textId="77777777" w:rsidR="00016513" w:rsidRDefault="00016513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3EE94" w14:textId="33A84DA9" w:rsidR="00016513" w:rsidRDefault="00016513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</w:tr>
    </w:tbl>
    <w:p w14:paraId="790FD243" w14:textId="77777777" w:rsidR="00016513" w:rsidRDefault="00016513" w:rsidP="00016513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6F024A46" w14:textId="77777777" w:rsidR="00016513" w:rsidRDefault="00016513" w:rsidP="00016513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14:paraId="49C226FD" w14:textId="77777777" w:rsidR="006A4064" w:rsidRDefault="006A4064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6A4064" w14:paraId="659C612F" w14:textId="77777777">
        <w:trPr>
          <w:trHeight w:val="553"/>
        </w:trPr>
        <w:tc>
          <w:tcPr>
            <w:tcW w:w="4283" w:type="dxa"/>
            <w:noWrap/>
          </w:tcPr>
          <w:p w14:paraId="061DCD75" w14:textId="77777777" w:rsidR="006A4064" w:rsidRDefault="00016513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14:paraId="75BF1603" w14:textId="77777777" w:rsidR="006A4064" w:rsidRDefault="006A4064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12F5035F" w14:textId="77777777" w:rsidR="006A4064" w:rsidRDefault="006A4064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69FBA621" w14:textId="77777777" w:rsidR="006A4064" w:rsidRDefault="006A4064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4EAD12AC" w14:textId="77777777" w:rsidR="006A4064" w:rsidRDefault="006A4064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6A4064" w14:paraId="4D7E027A" w14:textId="77777777">
        <w:tc>
          <w:tcPr>
            <w:tcW w:w="9495" w:type="dxa"/>
            <w:noWrap/>
          </w:tcPr>
          <w:p w14:paraId="45696C61" w14:textId="77777777" w:rsidR="006A4064" w:rsidRDefault="00016513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>7, пунктом 4 статьи 39.38, статьями 39.43, 39.45,</w:t>
            </w:r>
            <w:r>
              <w:rPr>
                <w:rFonts w:ascii="Liberation Serif" w:hAnsi="Liberation Serif" w:cs="Liberation Serif"/>
              </w:rPr>
              <w:t xml:space="preserve"> 39.50 </w:t>
            </w:r>
            <w:r>
              <w:rPr>
                <w:rFonts w:ascii="Liberation Serif" w:hAnsi="Liberation Serif" w:cs="Liberation Serif"/>
              </w:rPr>
              <w:t>Земельного кодекса Российской Федерации 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2001 года № 137-ФЗ</w:t>
            </w:r>
            <w:r>
              <w:rPr>
                <w:rFonts w:ascii="Liberation Serif" w:hAnsi="Liberation Serif" w:cs="Liberation Serif"/>
              </w:rPr>
              <w:t xml:space="preserve">              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Федеральным</w:t>
            </w:r>
            <w:r>
              <w:rPr>
                <w:rFonts w:ascii="Liberation Serif" w:hAnsi="Liberation Serif"/>
                <w:color w:val="000000"/>
              </w:rPr>
              <w:t xml:space="preserve"> законом от 06 октября 2003 года № 131-</w:t>
            </w:r>
            <w:r>
              <w:rPr>
                <w:rFonts w:ascii="Liberation Serif" w:hAnsi="Liberation Serif"/>
                <w:color w:val="000000"/>
              </w:rPr>
              <w:t xml:space="preserve">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</w:t>
            </w:r>
            <w:r>
              <w:rPr>
                <w:rFonts w:ascii="Liberation Serif" w:hAnsi="Liberation Serif" w:cs="Liberation Serif"/>
              </w:rPr>
              <w:t xml:space="preserve"> ходатайство</w:t>
            </w:r>
            <w:r>
              <w:rPr>
                <w:rFonts w:ascii="Liberation Serif" w:hAnsi="Liberation Serif" w:cs="Liberation Serif"/>
              </w:rPr>
              <w:t xml:space="preserve"> акционерного общества «ГАЗЭКС» (ИНН/КПП 6612001379/661201001, ОГРН 1036600620440, юридический адрес: Свердловская область, город Каменск-Уральский, 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                      </w:t>
            </w:r>
            <w:r>
              <w:rPr>
                <w:rFonts w:ascii="Liberation Serif" w:hAnsi="Liberation Serif" w:cs="Liberation Serif"/>
              </w:rPr>
              <w:t>улица Мусоргского, дом 4),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договор</w:t>
            </w:r>
            <w:r>
              <w:rPr>
                <w:rFonts w:ascii="Liberation Serif" w:hAnsi="Liberation Serif" w:cs="Liberation Serif"/>
              </w:rPr>
              <w:t xml:space="preserve"> о подключении (технологическом присоединении) газоиспользующего оборудования и объектов капитального строительства к сети газораспределения от 22 мая 2024 года № 187-З-184/2024, </w:t>
            </w:r>
            <w:r>
              <w:rPr>
                <w:rFonts w:ascii="Liberation Serif" w:hAnsi="Liberation Serif" w:cs="Liberation Serif"/>
              </w:rPr>
              <w:t>плановый</w:t>
            </w:r>
            <w:r>
              <w:rPr>
                <w:rFonts w:ascii="Liberation Serif" w:hAnsi="Liberation Serif" w:cs="Liberation Serif"/>
              </w:rPr>
              <w:t xml:space="preserve"> материал, </w:t>
            </w:r>
            <w:r>
              <w:rPr>
                <w:rFonts w:ascii="Liberation Serif" w:hAnsi="Liberation Serif" w:cs="Liberation Serif"/>
              </w:rPr>
              <w:t>Ад</w:t>
            </w:r>
            <w:r>
              <w:rPr>
                <w:rFonts w:ascii="Liberation Serif" w:hAnsi="Liberation Serif" w:cs="Liberation Serif"/>
              </w:rPr>
              <w:t xml:space="preserve">министрация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>
              <w:rPr>
                <w:rFonts w:ascii="Liberation Serif" w:hAnsi="Liberation Serif" w:cs="Liberation Serif"/>
              </w:rPr>
              <w:t xml:space="preserve"> округа Первоуральск</w:t>
            </w:r>
          </w:p>
        </w:tc>
      </w:tr>
    </w:tbl>
    <w:p w14:paraId="249771DE" w14:textId="77777777" w:rsidR="006A4064" w:rsidRDefault="006A4064">
      <w:pPr>
        <w:jc w:val="both"/>
        <w:rPr>
          <w:rFonts w:ascii="Liberation Serif" w:hAnsi="Liberation Serif" w:cs="Liberation Serif"/>
        </w:rPr>
      </w:pPr>
    </w:p>
    <w:p w14:paraId="590FD7EC" w14:textId="77777777" w:rsidR="006A4064" w:rsidRDefault="006A4064">
      <w:pPr>
        <w:jc w:val="both"/>
        <w:rPr>
          <w:rFonts w:ascii="Liberation Serif" w:hAnsi="Liberation Serif" w:cs="Liberation Serif"/>
        </w:rPr>
      </w:pPr>
    </w:p>
    <w:p w14:paraId="059A1072" w14:textId="77777777" w:rsidR="006A4064" w:rsidRDefault="0001651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6A4064" w14:paraId="1B5208C2" w14:textId="77777777">
        <w:tc>
          <w:tcPr>
            <w:tcW w:w="9495" w:type="dxa"/>
            <w:gridSpan w:val="2"/>
            <w:noWrap/>
          </w:tcPr>
          <w:p w14:paraId="72C88A3A" w14:textId="77777777" w:rsidR="006A4064" w:rsidRDefault="00016513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Установить в интересах акционерного общества «ГАЗЭКС» публичный сервитут площадью 351 кв. метр, </w:t>
            </w:r>
            <w:r>
              <w:rPr>
                <w:rFonts w:ascii="Liberation Serif" w:hAnsi="Liberation Serif" w:cs="Liberation Serif"/>
              </w:rPr>
              <w:t>сроком на 10 лет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«Газопровод высокого давления до границы земельного участка по адресу: Свердловская област</w:t>
            </w:r>
            <w:r>
              <w:rPr>
                <w:rFonts w:ascii="Liberation Serif" w:hAnsi="Liberation Serif" w:cs="Liberation Serif"/>
              </w:rPr>
              <w:t>ь,                 город Первоуральск, улица Береговая, в 40 метрах на северо-запад от дома 64 (кадастровый номер 66:58:0106001:12501)» в отношении:</w:t>
            </w:r>
          </w:p>
          <w:p w14:paraId="6D5AE06D" w14:textId="77777777" w:rsidR="006A4064" w:rsidRDefault="00016513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66:58:0106001:12524, площадью 180 кв. метров, с местоположен</w:t>
            </w:r>
            <w:r>
              <w:rPr>
                <w:rFonts w:ascii="Liberation Serif" w:hAnsi="Liberation Serif" w:cs="Liberation Serif"/>
              </w:rPr>
              <w:t>ием: Свердловская область,                          город Первоуральск;</w:t>
            </w:r>
          </w:p>
          <w:p w14:paraId="74522435" w14:textId="77777777" w:rsidR="006A4064" w:rsidRDefault="00016513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66:58:0106001:12481, площадью 129 кв. метров, расположенного по адресу: Свердловская область, муниципальный округ Первоуральск, город Пер</w:t>
            </w:r>
            <w:r>
              <w:rPr>
                <w:rFonts w:ascii="Liberation Serif" w:hAnsi="Liberation Serif" w:cs="Liberation Serif"/>
              </w:rPr>
              <w:t>воуральск, улица Береговая, земельный участок 7А;</w:t>
            </w:r>
          </w:p>
          <w:p w14:paraId="1D2C91B1" w14:textId="77777777" w:rsidR="006A4064" w:rsidRDefault="00016513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66:58:0106001:6953, площадью 42 кв. метра, с местоположением: Свердловская область, город Первоуральск, улица Береговая, 36.</w:t>
            </w:r>
          </w:p>
          <w:p w14:paraId="31221CC3" w14:textId="77777777" w:rsidR="006A4064" w:rsidRDefault="00016513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Утвердить границы публичного серви</w:t>
            </w:r>
            <w:r>
              <w:rPr>
                <w:rFonts w:ascii="Liberation Serif" w:hAnsi="Liberation Serif" w:cs="Liberation Serif"/>
              </w:rPr>
              <w:t>тута, согласно схеме расположения границ публичного сервитута (Приложение).</w:t>
            </w:r>
          </w:p>
          <w:p w14:paraId="4B877CF1" w14:textId="77777777" w:rsidR="006A4064" w:rsidRDefault="00016513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Срок, в течение которого использование частей земельных участков и (или) расположенных на них объектов недвижимого имущества в соответствии с их разрешенным использованием будет не</w:t>
            </w:r>
            <w:r>
              <w:rPr>
                <w:rFonts w:ascii="Liberation Serif" w:hAnsi="Liberation Serif" w:cs="Liberation Serif"/>
              </w:rPr>
              <w:t>возможно или существенно затруднено в связи с осуществлением сервитута - 2 месяца.</w:t>
            </w:r>
          </w:p>
          <w:p w14:paraId="4BC294C6" w14:textId="77777777" w:rsidR="006A4064" w:rsidRDefault="00016513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</w:t>
            </w:r>
            <w:r>
              <w:rPr>
                <w:rFonts w:ascii="Liberation Serif" w:hAnsi="Liberation Serif" w:cs="Liberation Serif"/>
              </w:rPr>
              <w:t>П</w:t>
            </w:r>
            <w:r>
              <w:rPr>
                <w:rFonts w:ascii="Liberation Serif" w:hAnsi="Liberation Serif" w:cs="Liberation Serif"/>
              </w:rPr>
              <w:t>остановлением Правительства Российской Федерации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от 20 ноября 2000 года № 878 «Об утверждении Правил охраны газораспределительных сетей»</w:t>
            </w:r>
            <w:r>
              <w:rPr>
                <w:rFonts w:ascii="Liberation Serif" w:hAnsi="Liberation Serif" w:cs="Liberation Serif"/>
              </w:rPr>
              <w:t>.</w:t>
            </w:r>
          </w:p>
          <w:p w14:paraId="2CB5C622" w14:textId="77777777" w:rsidR="006A4064" w:rsidRDefault="00016513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Обязать акционерное общество «ГАЗЭКС» привести земельные участки в состояние, пригодное </w:t>
            </w:r>
            <w:r>
              <w:rPr>
                <w:rFonts w:ascii="Liberation Serif" w:hAnsi="Liberation Serif" w:cs="Liberation Serif"/>
              </w:rPr>
              <w:t>для использования в соответств</w:t>
            </w:r>
            <w:r>
              <w:rPr>
                <w:rFonts w:ascii="Liberation Serif" w:hAnsi="Liberation Serif" w:cs="Liberation Serif"/>
              </w:rPr>
              <w:t xml:space="preserve">ии с видом разрешенного использования, в срок не позднее чем три месяца после завершения </w:t>
            </w:r>
            <w:r>
              <w:rPr>
                <w:rFonts w:ascii="Liberation Serif" w:hAnsi="Liberation Serif" w:cs="Liberation Serif"/>
              </w:rPr>
              <w:t>строительства</w:t>
            </w:r>
            <w:r>
              <w:rPr>
                <w:rFonts w:ascii="Liberation Serif" w:hAnsi="Liberation Serif" w:cs="Liberation Serif"/>
              </w:rPr>
              <w:t xml:space="preserve"> инженерного сооружения, для размещения которого был установлен публичный сервитут</w:t>
            </w:r>
            <w:r>
              <w:rPr>
                <w:rFonts w:ascii="Liberation Serif" w:hAnsi="Liberation Serif" w:cs="Liberation Serif"/>
              </w:rPr>
              <w:t>.</w:t>
            </w:r>
          </w:p>
          <w:p w14:paraId="70BF456A" w14:textId="77777777" w:rsidR="006A4064" w:rsidRDefault="00016513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Публичный сервитут считается установленным со дня внесения сведений о </w:t>
            </w:r>
            <w:r>
              <w:rPr>
                <w:rFonts w:ascii="Liberation Serif" w:hAnsi="Liberation Serif" w:cs="Liberation Serif"/>
              </w:rPr>
              <w:t>нем в Единый государственный реестр недвижимости.</w:t>
            </w:r>
          </w:p>
          <w:p w14:paraId="7226D057" w14:textId="77777777" w:rsidR="006A4064" w:rsidRDefault="00016513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6A4064" w14:paraId="50A41C33" w14:textId="77777777">
        <w:trPr>
          <w:trHeight w:val="1372"/>
        </w:trPr>
        <w:tc>
          <w:tcPr>
            <w:tcW w:w="5070" w:type="dxa"/>
            <w:noWrap/>
          </w:tcPr>
          <w:p w14:paraId="710D6888" w14:textId="77777777" w:rsidR="006A4064" w:rsidRDefault="006A4064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7A9D5A5" w14:textId="77777777" w:rsidR="006A4064" w:rsidRDefault="006A4064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1BF81EA0" w14:textId="77777777" w:rsidR="006A4064" w:rsidRDefault="006A4064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4B33DBA6" w14:textId="77777777" w:rsidR="006A4064" w:rsidRDefault="006A4064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7AAE6B30" w14:textId="77777777" w:rsidR="006A4064" w:rsidRDefault="00016513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Глава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>
              <w:rPr>
                <w:rFonts w:ascii="Liberation Serif" w:hAnsi="Liberation Serif" w:cs="Liberation Serif"/>
              </w:rPr>
              <w:t xml:space="preserve"> округа Первоуральск</w:t>
            </w:r>
          </w:p>
        </w:tc>
        <w:tc>
          <w:tcPr>
            <w:tcW w:w="4425" w:type="dxa"/>
            <w:noWrap/>
          </w:tcPr>
          <w:p w14:paraId="57B95FCC" w14:textId="77777777" w:rsidR="006A4064" w:rsidRDefault="006A4064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445D34D1" w14:textId="77777777" w:rsidR="006A4064" w:rsidRDefault="006A4064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169B401B" w14:textId="77777777" w:rsidR="006A4064" w:rsidRDefault="006A4064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311A7781" w14:textId="77777777" w:rsidR="006A4064" w:rsidRDefault="006A4064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0C29DDB6" w14:textId="77777777" w:rsidR="006A4064" w:rsidRDefault="00016513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И.В. Кабец</w:t>
            </w:r>
          </w:p>
        </w:tc>
      </w:tr>
    </w:tbl>
    <w:p w14:paraId="655ACC73" w14:textId="0B13BE46" w:rsidR="006A4064" w:rsidRDefault="00016513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6A4064" w:rsidSect="00016513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0" w:right="850" w:bottom="709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F9169" w14:textId="77777777" w:rsidR="00000000" w:rsidRDefault="00016513">
      <w:r>
        <w:separator/>
      </w:r>
    </w:p>
  </w:endnote>
  <w:endnote w:type="continuationSeparator" w:id="0">
    <w:p w14:paraId="1C4C97DF" w14:textId="77777777" w:rsidR="00000000" w:rsidRDefault="00016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BA845" w14:textId="77777777" w:rsidR="006A4064" w:rsidRDefault="00016513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55A5B5A7" w14:textId="77777777" w:rsidR="006A4064" w:rsidRDefault="006A406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B3EB3" w14:textId="77777777" w:rsidR="00000000" w:rsidRDefault="00016513">
      <w:r>
        <w:separator/>
      </w:r>
    </w:p>
  </w:footnote>
  <w:footnote w:type="continuationSeparator" w:id="0">
    <w:p w14:paraId="2BD47516" w14:textId="77777777" w:rsidR="00000000" w:rsidRDefault="00016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24E58" w14:textId="77777777" w:rsidR="006A4064" w:rsidRDefault="00016513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09D4062A" w14:textId="77777777" w:rsidR="006A4064" w:rsidRDefault="006A4064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47C09" w14:textId="77777777" w:rsidR="006A4064" w:rsidRDefault="00016513">
    <w:pPr>
      <w:pStyle w:val="a8"/>
      <w:rPr>
        <w:rStyle w:val="a5"/>
      </w:rPr>
    </w:pPr>
    <w:r>
      <w:pict w14:anchorId="02AE0487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14:paraId="6E858440" w14:textId="77777777" w:rsidR="006A4064" w:rsidRDefault="00016513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64386" w14:textId="77777777" w:rsidR="006A4064" w:rsidRDefault="00016513">
    <w:pPr>
      <w:pStyle w:val="a8"/>
      <w:ind w:right="360"/>
    </w:pPr>
    <w:r>
      <w:pict w14:anchorId="38A73C9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2pt;margin-top:5.25pt;width:46.45pt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14:paraId="50CC915F" w14:textId="77777777" w:rsidR="006A4064" w:rsidRDefault="00016513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E7F5452"/>
    <w:multiLevelType w:val="singleLevel"/>
    <w:tmpl w:val="FE7F545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>
    <w:nsid w:val="77B0A990"/>
    <w:multiLevelType w:val="singleLevel"/>
    <w:tmpl w:val="77B0A99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00007363"/>
    <w:rsid w:val="00012712"/>
    <w:rsid w:val="0001619B"/>
    <w:rsid w:val="00016513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64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2736455"/>
    <w:rsid w:val="02822585"/>
    <w:rsid w:val="02900CBF"/>
    <w:rsid w:val="038113A1"/>
    <w:rsid w:val="038D1D46"/>
    <w:rsid w:val="03FE65B2"/>
    <w:rsid w:val="057E7581"/>
    <w:rsid w:val="060549F0"/>
    <w:rsid w:val="06BF0490"/>
    <w:rsid w:val="070D3C38"/>
    <w:rsid w:val="081C2426"/>
    <w:rsid w:val="0830469D"/>
    <w:rsid w:val="095C1FE8"/>
    <w:rsid w:val="0A937569"/>
    <w:rsid w:val="0AD66A42"/>
    <w:rsid w:val="0D6D5AB8"/>
    <w:rsid w:val="0D7F58B7"/>
    <w:rsid w:val="0DE7531B"/>
    <w:rsid w:val="0E4506DF"/>
    <w:rsid w:val="0E8506F3"/>
    <w:rsid w:val="0F2D3C37"/>
    <w:rsid w:val="131712A6"/>
    <w:rsid w:val="14CB6E32"/>
    <w:rsid w:val="15FC5198"/>
    <w:rsid w:val="16CC0BC0"/>
    <w:rsid w:val="17570732"/>
    <w:rsid w:val="19326FE2"/>
    <w:rsid w:val="1A990D0E"/>
    <w:rsid w:val="1CB75BFF"/>
    <w:rsid w:val="1D7870C0"/>
    <w:rsid w:val="1E0A592B"/>
    <w:rsid w:val="1E5D27D5"/>
    <w:rsid w:val="1E8B5E19"/>
    <w:rsid w:val="1EFD54D7"/>
    <w:rsid w:val="1F9C0FD8"/>
    <w:rsid w:val="1FB10BB7"/>
    <w:rsid w:val="21D540AB"/>
    <w:rsid w:val="220263E1"/>
    <w:rsid w:val="233F33C1"/>
    <w:rsid w:val="24127568"/>
    <w:rsid w:val="245D6371"/>
    <w:rsid w:val="26CD488E"/>
    <w:rsid w:val="27C67B3A"/>
    <w:rsid w:val="27D65EAF"/>
    <w:rsid w:val="28F53B05"/>
    <w:rsid w:val="29FA689B"/>
    <w:rsid w:val="2A0004E5"/>
    <w:rsid w:val="2A757331"/>
    <w:rsid w:val="2C020DD7"/>
    <w:rsid w:val="2C14155E"/>
    <w:rsid w:val="2CAB37FA"/>
    <w:rsid w:val="2D6E6317"/>
    <w:rsid w:val="2DFE544B"/>
    <w:rsid w:val="30CF7345"/>
    <w:rsid w:val="328867EA"/>
    <w:rsid w:val="32DE5784"/>
    <w:rsid w:val="34965B38"/>
    <w:rsid w:val="353A66E5"/>
    <w:rsid w:val="367A756E"/>
    <w:rsid w:val="36F10CEA"/>
    <w:rsid w:val="37465C69"/>
    <w:rsid w:val="39745827"/>
    <w:rsid w:val="3A32614B"/>
    <w:rsid w:val="3C6B7ACC"/>
    <w:rsid w:val="3D412647"/>
    <w:rsid w:val="3DB456A5"/>
    <w:rsid w:val="3DC63FAB"/>
    <w:rsid w:val="3DDD5224"/>
    <w:rsid w:val="3E012928"/>
    <w:rsid w:val="3EC80C8D"/>
    <w:rsid w:val="3EF82023"/>
    <w:rsid w:val="400E4984"/>
    <w:rsid w:val="401A57C9"/>
    <w:rsid w:val="404122A6"/>
    <w:rsid w:val="406D6C50"/>
    <w:rsid w:val="40950F56"/>
    <w:rsid w:val="40C00DC8"/>
    <w:rsid w:val="44985315"/>
    <w:rsid w:val="457F4BDE"/>
    <w:rsid w:val="48CA4C00"/>
    <w:rsid w:val="49250A0B"/>
    <w:rsid w:val="4A41011A"/>
    <w:rsid w:val="4AAD3D7A"/>
    <w:rsid w:val="4B0344E7"/>
    <w:rsid w:val="4BA45DBB"/>
    <w:rsid w:val="4BA74249"/>
    <w:rsid w:val="4BA879F9"/>
    <w:rsid w:val="4C5329C8"/>
    <w:rsid w:val="4D58066C"/>
    <w:rsid w:val="4D937181"/>
    <w:rsid w:val="4FC34C37"/>
    <w:rsid w:val="4FC926E8"/>
    <w:rsid w:val="512C2B84"/>
    <w:rsid w:val="514874E6"/>
    <w:rsid w:val="525D1C26"/>
    <w:rsid w:val="547C593F"/>
    <w:rsid w:val="55013228"/>
    <w:rsid w:val="57B03B16"/>
    <w:rsid w:val="5828742C"/>
    <w:rsid w:val="58662884"/>
    <w:rsid w:val="593B1BE0"/>
    <w:rsid w:val="5A934162"/>
    <w:rsid w:val="5BE34FDA"/>
    <w:rsid w:val="5C2C6502"/>
    <w:rsid w:val="5E0943D3"/>
    <w:rsid w:val="5EC212BB"/>
    <w:rsid w:val="61254671"/>
    <w:rsid w:val="6125718A"/>
    <w:rsid w:val="638D2275"/>
    <w:rsid w:val="645C0E1F"/>
    <w:rsid w:val="652013F7"/>
    <w:rsid w:val="65312987"/>
    <w:rsid w:val="65A4780B"/>
    <w:rsid w:val="66E141A3"/>
    <w:rsid w:val="67CB5329"/>
    <w:rsid w:val="6901508B"/>
    <w:rsid w:val="69B3462E"/>
    <w:rsid w:val="6A3502CD"/>
    <w:rsid w:val="6AA92C8E"/>
    <w:rsid w:val="6AE32E80"/>
    <w:rsid w:val="6BC117EB"/>
    <w:rsid w:val="6C346F85"/>
    <w:rsid w:val="6C425BAF"/>
    <w:rsid w:val="6C8C06BF"/>
    <w:rsid w:val="6CC23C05"/>
    <w:rsid w:val="6E272778"/>
    <w:rsid w:val="6E5D2598"/>
    <w:rsid w:val="6EBA6F68"/>
    <w:rsid w:val="6F2C7706"/>
    <w:rsid w:val="703060FD"/>
    <w:rsid w:val="75414A2C"/>
    <w:rsid w:val="754161EA"/>
    <w:rsid w:val="755C0699"/>
    <w:rsid w:val="758041E2"/>
    <w:rsid w:val="75CA0426"/>
    <w:rsid w:val="75D96C53"/>
    <w:rsid w:val="760268A8"/>
    <w:rsid w:val="767711C6"/>
    <w:rsid w:val="76E53553"/>
    <w:rsid w:val="76E84A1B"/>
    <w:rsid w:val="780E30E0"/>
    <w:rsid w:val="78A41433"/>
    <w:rsid w:val="78B72076"/>
    <w:rsid w:val="790569B0"/>
    <w:rsid w:val="79650AA5"/>
    <w:rsid w:val="79CE6541"/>
    <w:rsid w:val="79DA4E4C"/>
    <w:rsid w:val="7A5D1E97"/>
    <w:rsid w:val="7AE15A30"/>
    <w:rsid w:val="7BA45917"/>
    <w:rsid w:val="7BB234CB"/>
    <w:rsid w:val="7CD40AD5"/>
    <w:rsid w:val="7D4C3C76"/>
    <w:rsid w:val="7F9B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docId w15:val="{B066CF30-55E9-445C-BD1D-C8ED79D19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524</Words>
  <Characters>2988</Characters>
  <Application>Microsoft Office Word</Application>
  <DocSecurity>0</DocSecurity>
  <Lines>24</Lines>
  <Paragraphs>7</Paragraphs>
  <ScaleCrop>false</ScaleCrop>
  <Company>Kontora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95</cp:revision>
  <cp:lastPrinted>2026-01-29T11:03:00Z</cp:lastPrinted>
  <dcterms:created xsi:type="dcterms:W3CDTF">2019-11-27T06:42:00Z</dcterms:created>
  <dcterms:modified xsi:type="dcterms:W3CDTF">2026-01-30T10:21:00Z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992A315E74E2443DB1A568889739630B</vt:lpwstr>
  </property>
</Properties>
</file>