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77C" w:rsidRDefault="0076477C" w:rsidP="00AC06E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4C4F" w:rsidRPr="0076477C" w:rsidRDefault="00A84C4F" w:rsidP="00AC06E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103CAD" w:rsidRPr="00265BE3" w:rsidRDefault="00415427" w:rsidP="001F30B9">
      <w:pPr>
        <w:tabs>
          <w:tab w:val="left" w:pos="6237"/>
        </w:tabs>
        <w:spacing w:before="120" w:after="120" w:line="240" w:lineRule="auto"/>
        <w:ind w:firstLine="720"/>
        <w:jc w:val="center"/>
        <w:rPr>
          <w:rFonts w:ascii="Liberation Serif" w:hAnsi="Liberation Serif"/>
          <w:b/>
          <w:sz w:val="32"/>
          <w:szCs w:val="32"/>
        </w:rPr>
      </w:pPr>
      <w:r w:rsidRPr="00265BE3">
        <w:rPr>
          <w:rFonts w:ascii="Liberation Serif" w:hAnsi="Liberation Serif"/>
          <w:b/>
          <w:sz w:val="32"/>
          <w:szCs w:val="32"/>
        </w:rPr>
        <w:t>Отчет по работе с о</w:t>
      </w:r>
      <w:r w:rsidR="001F30B9" w:rsidRPr="00265BE3">
        <w:rPr>
          <w:rFonts w:ascii="Liberation Serif" w:hAnsi="Liberation Serif"/>
          <w:b/>
          <w:sz w:val="32"/>
          <w:szCs w:val="32"/>
        </w:rPr>
        <w:t>бращения</w:t>
      </w:r>
      <w:r w:rsidRPr="00265BE3">
        <w:rPr>
          <w:rFonts w:ascii="Liberation Serif" w:hAnsi="Liberation Serif"/>
          <w:b/>
          <w:sz w:val="32"/>
          <w:szCs w:val="32"/>
        </w:rPr>
        <w:t>ми</w:t>
      </w:r>
      <w:r w:rsidR="001F30B9" w:rsidRPr="00265BE3">
        <w:rPr>
          <w:rFonts w:ascii="Liberation Serif" w:hAnsi="Liberation Serif"/>
          <w:b/>
          <w:sz w:val="32"/>
          <w:szCs w:val="32"/>
        </w:rPr>
        <w:t xml:space="preserve"> граждан</w:t>
      </w:r>
      <w:r w:rsidRPr="00265BE3">
        <w:rPr>
          <w:rFonts w:ascii="Liberation Serif" w:hAnsi="Liberation Serif"/>
          <w:b/>
          <w:sz w:val="32"/>
          <w:szCs w:val="32"/>
        </w:rPr>
        <w:t xml:space="preserve"> в </w:t>
      </w:r>
      <w:r w:rsidR="002B1D19">
        <w:rPr>
          <w:rFonts w:ascii="Liberation Serif" w:hAnsi="Liberation Serif"/>
          <w:b/>
          <w:sz w:val="32"/>
          <w:szCs w:val="32"/>
        </w:rPr>
        <w:t>муниципальном</w:t>
      </w:r>
      <w:r w:rsidRPr="00265BE3">
        <w:rPr>
          <w:rFonts w:ascii="Liberation Serif" w:hAnsi="Liberation Serif"/>
          <w:b/>
          <w:sz w:val="32"/>
          <w:szCs w:val="32"/>
        </w:rPr>
        <w:t xml:space="preserve"> округе Первоуральск</w:t>
      </w:r>
    </w:p>
    <w:p w:rsidR="00EB2476" w:rsidRDefault="00E03274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807F33">
        <w:rPr>
          <w:rFonts w:ascii="Liberation Serif" w:hAnsi="Liberation Serif"/>
          <w:sz w:val="24"/>
          <w:szCs w:val="24"/>
        </w:rPr>
        <w:t xml:space="preserve">В 2021 году в общественную приемную по личным обращениям граждан Администрации </w:t>
      </w:r>
      <w:r w:rsidR="00F369D9">
        <w:rPr>
          <w:rFonts w:ascii="Liberation Serif" w:hAnsi="Liberation Serif"/>
          <w:sz w:val="24"/>
          <w:szCs w:val="24"/>
        </w:rPr>
        <w:t>МО</w:t>
      </w:r>
      <w:r w:rsidRPr="00807F33">
        <w:rPr>
          <w:rFonts w:ascii="Liberation Serif" w:hAnsi="Liberation Serif"/>
          <w:sz w:val="24"/>
          <w:szCs w:val="24"/>
        </w:rPr>
        <w:t xml:space="preserve"> Первоуральск поступило </w:t>
      </w:r>
      <w:r w:rsidR="00807F33" w:rsidRPr="00807F33">
        <w:rPr>
          <w:rFonts w:ascii="Liberation Serif" w:hAnsi="Liberation Serif"/>
          <w:sz w:val="24"/>
          <w:szCs w:val="24"/>
        </w:rPr>
        <w:t>2 054</w:t>
      </w:r>
      <w:r w:rsidRPr="00807F33">
        <w:rPr>
          <w:rFonts w:ascii="Liberation Serif" w:hAnsi="Liberation Serif"/>
          <w:sz w:val="24"/>
          <w:szCs w:val="24"/>
        </w:rPr>
        <w:t xml:space="preserve"> обращения, из них </w:t>
      </w:r>
      <w:r w:rsidR="00807F33" w:rsidRPr="00807F33">
        <w:rPr>
          <w:rFonts w:ascii="Liberation Serif" w:hAnsi="Liberation Serif"/>
          <w:sz w:val="24"/>
          <w:szCs w:val="24"/>
        </w:rPr>
        <w:t>1 122</w:t>
      </w:r>
      <w:r w:rsidRPr="00807F33">
        <w:rPr>
          <w:rFonts w:ascii="Liberation Serif" w:hAnsi="Liberation Serif"/>
          <w:sz w:val="24"/>
          <w:szCs w:val="24"/>
        </w:rPr>
        <w:t xml:space="preserve"> обращений – электронные, </w:t>
      </w:r>
      <w:r w:rsidR="00807F33" w:rsidRPr="00807F33">
        <w:rPr>
          <w:rFonts w:ascii="Liberation Serif" w:hAnsi="Liberation Serif"/>
          <w:sz w:val="24"/>
          <w:szCs w:val="24"/>
        </w:rPr>
        <w:t>932</w:t>
      </w:r>
      <w:r w:rsidRPr="00807F33">
        <w:rPr>
          <w:rFonts w:ascii="Liberation Serif" w:hAnsi="Liberation Serif"/>
          <w:sz w:val="24"/>
          <w:szCs w:val="24"/>
        </w:rPr>
        <w:t xml:space="preserve"> обращения – письменные, устны</w:t>
      </w:r>
      <w:r w:rsidR="004463F5">
        <w:rPr>
          <w:rFonts w:ascii="Liberation Serif" w:hAnsi="Liberation Serif"/>
          <w:sz w:val="24"/>
          <w:szCs w:val="24"/>
        </w:rPr>
        <w:t>е обращения не поступали</w:t>
      </w:r>
      <w:r w:rsidRPr="00807F33">
        <w:rPr>
          <w:rFonts w:ascii="Liberation Serif" w:hAnsi="Liberation Serif"/>
          <w:sz w:val="24"/>
          <w:szCs w:val="24"/>
        </w:rPr>
        <w:t>.</w:t>
      </w:r>
      <w:r w:rsidRPr="00E03274">
        <w:rPr>
          <w:rFonts w:ascii="Liberation Serif" w:hAnsi="Liberation Serif"/>
          <w:sz w:val="24"/>
          <w:szCs w:val="24"/>
        </w:rPr>
        <w:t xml:space="preserve"> </w:t>
      </w:r>
    </w:p>
    <w:p w:rsidR="00DA7FDA" w:rsidRDefault="00DA7FDA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DA7FDA">
        <w:rPr>
          <w:rFonts w:ascii="Liberation Serif" w:hAnsi="Liberation Serif"/>
          <w:sz w:val="24"/>
          <w:szCs w:val="24"/>
        </w:rPr>
        <w:t>В 202</w:t>
      </w:r>
      <w:r>
        <w:rPr>
          <w:rFonts w:ascii="Liberation Serif" w:hAnsi="Liberation Serif"/>
          <w:sz w:val="24"/>
          <w:szCs w:val="24"/>
        </w:rPr>
        <w:t>2</w:t>
      </w:r>
      <w:r w:rsidRPr="00DA7FDA">
        <w:rPr>
          <w:rFonts w:ascii="Liberation Serif" w:hAnsi="Liberation Serif"/>
          <w:sz w:val="24"/>
          <w:szCs w:val="24"/>
        </w:rPr>
        <w:t xml:space="preserve"> году в общественную приемную по личным обращениям граждан Администрации </w:t>
      </w:r>
      <w:r w:rsidR="00F369D9">
        <w:rPr>
          <w:rFonts w:ascii="Liberation Serif" w:hAnsi="Liberation Serif"/>
          <w:sz w:val="24"/>
          <w:szCs w:val="24"/>
        </w:rPr>
        <w:t>МО</w:t>
      </w:r>
      <w:r w:rsidRPr="00DA7FDA">
        <w:rPr>
          <w:rFonts w:ascii="Liberation Serif" w:hAnsi="Liberation Serif"/>
          <w:sz w:val="24"/>
          <w:szCs w:val="24"/>
        </w:rPr>
        <w:t xml:space="preserve"> Первоуральск поступило 2 05</w:t>
      </w:r>
      <w:r>
        <w:rPr>
          <w:rFonts w:ascii="Liberation Serif" w:hAnsi="Liberation Serif"/>
          <w:sz w:val="24"/>
          <w:szCs w:val="24"/>
        </w:rPr>
        <w:t>0</w:t>
      </w:r>
      <w:r w:rsidRPr="00DA7FDA">
        <w:rPr>
          <w:rFonts w:ascii="Liberation Serif" w:hAnsi="Liberation Serif"/>
          <w:sz w:val="24"/>
          <w:szCs w:val="24"/>
        </w:rPr>
        <w:t xml:space="preserve"> обращения, из них 1 1</w:t>
      </w:r>
      <w:r>
        <w:rPr>
          <w:rFonts w:ascii="Liberation Serif" w:hAnsi="Liberation Serif"/>
          <w:sz w:val="24"/>
          <w:szCs w:val="24"/>
        </w:rPr>
        <w:t>77</w:t>
      </w:r>
      <w:r w:rsidRPr="00DA7FDA">
        <w:rPr>
          <w:rFonts w:ascii="Liberation Serif" w:hAnsi="Liberation Serif"/>
          <w:sz w:val="24"/>
          <w:szCs w:val="24"/>
        </w:rPr>
        <w:t xml:space="preserve"> обращений – электронные, </w:t>
      </w:r>
      <w:r>
        <w:rPr>
          <w:rFonts w:ascii="Liberation Serif" w:hAnsi="Liberation Serif"/>
          <w:sz w:val="24"/>
          <w:szCs w:val="24"/>
        </w:rPr>
        <w:t>816</w:t>
      </w:r>
      <w:r w:rsidRPr="00DA7FDA">
        <w:rPr>
          <w:rFonts w:ascii="Liberation Serif" w:hAnsi="Liberation Serif"/>
          <w:sz w:val="24"/>
          <w:szCs w:val="24"/>
        </w:rPr>
        <w:t xml:space="preserve"> обращения – письменные, </w:t>
      </w:r>
      <w:r>
        <w:rPr>
          <w:rFonts w:ascii="Liberation Serif" w:hAnsi="Liberation Serif"/>
          <w:sz w:val="24"/>
          <w:szCs w:val="24"/>
        </w:rPr>
        <w:t xml:space="preserve">57 обращений – </w:t>
      </w:r>
      <w:r w:rsidRPr="00DA7FDA">
        <w:rPr>
          <w:rFonts w:ascii="Liberation Serif" w:hAnsi="Liberation Serif"/>
          <w:sz w:val="24"/>
          <w:szCs w:val="24"/>
        </w:rPr>
        <w:t>устны</w:t>
      </w:r>
      <w:r w:rsidR="00DA5D46">
        <w:rPr>
          <w:rFonts w:ascii="Liberation Serif" w:hAnsi="Liberation Serif"/>
          <w:sz w:val="24"/>
          <w:szCs w:val="24"/>
        </w:rPr>
        <w:t>е</w:t>
      </w:r>
      <w:r>
        <w:rPr>
          <w:rFonts w:ascii="Liberation Serif" w:hAnsi="Liberation Serif"/>
          <w:sz w:val="24"/>
          <w:szCs w:val="24"/>
        </w:rPr>
        <w:t>.</w:t>
      </w:r>
    </w:p>
    <w:p w:rsidR="005C1AAE" w:rsidRDefault="005C1AAE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5C1AAE">
        <w:rPr>
          <w:rFonts w:ascii="Liberation Serif" w:hAnsi="Liberation Serif"/>
          <w:sz w:val="24"/>
          <w:szCs w:val="24"/>
        </w:rPr>
        <w:t>В 202</w:t>
      </w:r>
      <w:r>
        <w:rPr>
          <w:rFonts w:ascii="Liberation Serif" w:hAnsi="Liberation Serif"/>
          <w:sz w:val="24"/>
          <w:szCs w:val="24"/>
        </w:rPr>
        <w:t>3</w:t>
      </w:r>
      <w:r w:rsidRPr="005C1AAE">
        <w:rPr>
          <w:rFonts w:ascii="Liberation Serif" w:hAnsi="Liberation Serif"/>
          <w:sz w:val="24"/>
          <w:szCs w:val="24"/>
        </w:rPr>
        <w:t xml:space="preserve"> году в общественную приемную по личным обращениям граждан Администрации </w:t>
      </w:r>
      <w:r w:rsidR="00F369D9">
        <w:rPr>
          <w:rFonts w:ascii="Liberation Serif" w:hAnsi="Liberation Serif"/>
          <w:sz w:val="24"/>
          <w:szCs w:val="24"/>
        </w:rPr>
        <w:t>МО</w:t>
      </w:r>
      <w:r w:rsidRPr="005C1AAE">
        <w:rPr>
          <w:rFonts w:ascii="Liberation Serif" w:hAnsi="Liberation Serif"/>
          <w:sz w:val="24"/>
          <w:szCs w:val="24"/>
        </w:rPr>
        <w:t xml:space="preserve"> Первоуральск поступило 2 </w:t>
      </w:r>
      <w:r>
        <w:rPr>
          <w:rFonts w:ascii="Liberation Serif" w:hAnsi="Liberation Serif"/>
          <w:sz w:val="24"/>
          <w:szCs w:val="24"/>
        </w:rPr>
        <w:t>238</w:t>
      </w:r>
      <w:r w:rsidRPr="005C1AAE">
        <w:rPr>
          <w:rFonts w:ascii="Liberation Serif" w:hAnsi="Liberation Serif"/>
          <w:sz w:val="24"/>
          <w:szCs w:val="24"/>
        </w:rPr>
        <w:t xml:space="preserve"> обращения, из них 1 </w:t>
      </w:r>
      <w:r>
        <w:rPr>
          <w:rFonts w:ascii="Liberation Serif" w:hAnsi="Liberation Serif"/>
          <w:sz w:val="24"/>
          <w:szCs w:val="24"/>
        </w:rPr>
        <w:t>099</w:t>
      </w:r>
      <w:r w:rsidRPr="005C1AAE">
        <w:rPr>
          <w:rFonts w:ascii="Liberation Serif" w:hAnsi="Liberation Serif"/>
          <w:sz w:val="24"/>
          <w:szCs w:val="24"/>
        </w:rPr>
        <w:t xml:space="preserve"> обращений – электронные, </w:t>
      </w:r>
      <w:r>
        <w:rPr>
          <w:rFonts w:ascii="Liberation Serif" w:hAnsi="Liberation Serif"/>
          <w:sz w:val="24"/>
          <w:szCs w:val="24"/>
        </w:rPr>
        <w:t>1 038</w:t>
      </w:r>
      <w:r w:rsidRPr="005C1AAE">
        <w:rPr>
          <w:rFonts w:ascii="Liberation Serif" w:hAnsi="Liberation Serif"/>
          <w:sz w:val="24"/>
          <w:szCs w:val="24"/>
        </w:rPr>
        <w:t xml:space="preserve"> обращения – письменные, </w:t>
      </w:r>
      <w:r>
        <w:rPr>
          <w:rFonts w:ascii="Liberation Serif" w:hAnsi="Liberation Serif"/>
          <w:sz w:val="24"/>
          <w:szCs w:val="24"/>
        </w:rPr>
        <w:t>101</w:t>
      </w:r>
      <w:r w:rsidR="00C934E0">
        <w:rPr>
          <w:rFonts w:ascii="Liberation Serif" w:hAnsi="Liberation Serif"/>
          <w:sz w:val="24"/>
          <w:szCs w:val="24"/>
        </w:rPr>
        <w:t xml:space="preserve"> </w:t>
      </w:r>
      <w:r w:rsidRPr="005C1AAE">
        <w:rPr>
          <w:rFonts w:ascii="Liberation Serif" w:hAnsi="Liberation Serif"/>
          <w:sz w:val="24"/>
          <w:szCs w:val="24"/>
        </w:rPr>
        <w:t>обращени</w:t>
      </w:r>
      <w:r>
        <w:rPr>
          <w:rFonts w:ascii="Liberation Serif" w:hAnsi="Liberation Serif"/>
          <w:sz w:val="24"/>
          <w:szCs w:val="24"/>
        </w:rPr>
        <w:t>е</w:t>
      </w:r>
      <w:r w:rsidRPr="005C1AAE">
        <w:rPr>
          <w:rFonts w:ascii="Liberation Serif" w:hAnsi="Liberation Serif"/>
          <w:sz w:val="24"/>
          <w:szCs w:val="24"/>
        </w:rPr>
        <w:t xml:space="preserve"> – устные.</w:t>
      </w:r>
    </w:p>
    <w:p w:rsidR="002B1D19" w:rsidRDefault="002B1D19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2B1D19">
        <w:rPr>
          <w:rFonts w:ascii="Liberation Serif" w:hAnsi="Liberation Serif"/>
          <w:sz w:val="24"/>
          <w:szCs w:val="24"/>
        </w:rPr>
        <w:t>В 202</w:t>
      </w:r>
      <w:r>
        <w:rPr>
          <w:rFonts w:ascii="Liberation Serif" w:hAnsi="Liberation Serif"/>
          <w:sz w:val="24"/>
          <w:szCs w:val="24"/>
        </w:rPr>
        <w:t>4</w:t>
      </w:r>
      <w:r w:rsidRPr="002B1D19">
        <w:rPr>
          <w:rFonts w:ascii="Liberation Serif" w:hAnsi="Liberation Serif"/>
          <w:sz w:val="24"/>
          <w:szCs w:val="24"/>
        </w:rPr>
        <w:t xml:space="preserve"> году в общественную приемную по личным обращениям граждан Администрации </w:t>
      </w:r>
      <w:r w:rsidR="00F369D9">
        <w:rPr>
          <w:rFonts w:ascii="Liberation Serif" w:hAnsi="Liberation Serif"/>
          <w:sz w:val="24"/>
          <w:szCs w:val="24"/>
        </w:rPr>
        <w:t>МО</w:t>
      </w:r>
      <w:r w:rsidRPr="002B1D19">
        <w:rPr>
          <w:rFonts w:ascii="Liberation Serif" w:hAnsi="Liberation Serif"/>
          <w:sz w:val="24"/>
          <w:szCs w:val="24"/>
        </w:rPr>
        <w:t xml:space="preserve"> Первоуральск поступило 2 </w:t>
      </w:r>
      <w:r>
        <w:rPr>
          <w:rFonts w:ascii="Liberation Serif" w:hAnsi="Liberation Serif"/>
          <w:sz w:val="24"/>
          <w:szCs w:val="24"/>
        </w:rPr>
        <w:t>027</w:t>
      </w:r>
      <w:r w:rsidRPr="002B1D19">
        <w:rPr>
          <w:rFonts w:ascii="Liberation Serif" w:hAnsi="Liberation Serif"/>
          <w:sz w:val="24"/>
          <w:szCs w:val="24"/>
        </w:rPr>
        <w:t xml:space="preserve"> обращения, из них 1 0</w:t>
      </w:r>
      <w:r>
        <w:rPr>
          <w:rFonts w:ascii="Liberation Serif" w:hAnsi="Liberation Serif"/>
          <w:sz w:val="24"/>
          <w:szCs w:val="24"/>
        </w:rPr>
        <w:t>72</w:t>
      </w:r>
      <w:r w:rsidRPr="002B1D19">
        <w:rPr>
          <w:rFonts w:ascii="Liberation Serif" w:hAnsi="Liberation Serif"/>
          <w:sz w:val="24"/>
          <w:szCs w:val="24"/>
        </w:rPr>
        <w:t xml:space="preserve"> обращений – электронные, </w:t>
      </w:r>
      <w:r>
        <w:rPr>
          <w:rFonts w:ascii="Liberation Serif" w:hAnsi="Liberation Serif"/>
          <w:sz w:val="24"/>
          <w:szCs w:val="24"/>
        </w:rPr>
        <w:t>850</w:t>
      </w:r>
      <w:r w:rsidRPr="002B1D19">
        <w:rPr>
          <w:rFonts w:ascii="Liberation Serif" w:hAnsi="Liberation Serif"/>
          <w:sz w:val="24"/>
          <w:szCs w:val="24"/>
        </w:rPr>
        <w:t xml:space="preserve"> обращения – письменные, 10</w:t>
      </w:r>
      <w:r>
        <w:rPr>
          <w:rFonts w:ascii="Liberation Serif" w:hAnsi="Liberation Serif"/>
          <w:sz w:val="24"/>
          <w:szCs w:val="24"/>
        </w:rPr>
        <w:t>5</w:t>
      </w:r>
      <w:r w:rsidRPr="002B1D19">
        <w:rPr>
          <w:rFonts w:ascii="Liberation Serif" w:hAnsi="Liberation Serif"/>
          <w:sz w:val="24"/>
          <w:szCs w:val="24"/>
        </w:rPr>
        <w:t xml:space="preserve"> обращение – устные.</w:t>
      </w:r>
    </w:p>
    <w:p w:rsidR="00755B63" w:rsidRPr="00316A22" w:rsidRDefault="00755B63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755B63">
        <w:rPr>
          <w:rFonts w:ascii="Liberation Serif" w:hAnsi="Liberation Serif"/>
          <w:sz w:val="24"/>
          <w:szCs w:val="24"/>
        </w:rPr>
        <w:t>В 2025 году в общественную приемную по личным обращениям граждан поступило 1 033 обращения, из них 226 – электронных обращения, 128 - устные и 679 письменных.</w:t>
      </w:r>
    </w:p>
    <w:p w:rsidR="00834C15" w:rsidRDefault="00834C15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</w:p>
    <w:p w:rsidR="002E22CC" w:rsidRDefault="00DB1829" w:rsidP="00265BE3">
      <w:pPr>
        <w:spacing w:after="0" w:line="240" w:lineRule="auto"/>
        <w:ind w:firstLine="709"/>
        <w:jc w:val="center"/>
        <w:rPr>
          <w:rFonts w:ascii="Liberation Serif" w:hAnsi="Liberation Serif"/>
          <w:sz w:val="24"/>
          <w:szCs w:val="24"/>
        </w:rPr>
      </w:pPr>
      <w:r w:rsidRPr="00265BE3">
        <w:rPr>
          <w:rFonts w:ascii="Liberation Serif" w:hAnsi="Liberation Serif"/>
          <w:b/>
          <w:sz w:val="28"/>
          <w:szCs w:val="28"/>
        </w:rPr>
        <w:t xml:space="preserve">Структура </w:t>
      </w:r>
      <w:r w:rsidR="00C245AF" w:rsidRPr="00265BE3">
        <w:rPr>
          <w:rFonts w:ascii="Liberation Serif" w:hAnsi="Liberation Serif"/>
          <w:b/>
          <w:sz w:val="28"/>
          <w:szCs w:val="28"/>
        </w:rPr>
        <w:t xml:space="preserve">по видам </w:t>
      </w:r>
      <w:r w:rsidRPr="00265BE3">
        <w:rPr>
          <w:rFonts w:ascii="Liberation Serif" w:hAnsi="Liberation Serif"/>
          <w:b/>
          <w:sz w:val="28"/>
          <w:szCs w:val="28"/>
        </w:rPr>
        <w:t>обращений</w:t>
      </w:r>
      <w:r w:rsidR="002E22CC">
        <w:rPr>
          <w:rFonts w:ascii="Liberation Serif" w:hAnsi="Liberation Serif"/>
          <w:b/>
          <w:sz w:val="28"/>
          <w:szCs w:val="28"/>
        </w:rPr>
        <w:t xml:space="preserve"> </w:t>
      </w:r>
      <w:r w:rsidRPr="00265BE3">
        <w:rPr>
          <w:rFonts w:ascii="Liberation Serif" w:hAnsi="Liberation Serif"/>
          <w:b/>
          <w:sz w:val="28"/>
          <w:szCs w:val="28"/>
        </w:rPr>
        <w:t>граждан</w:t>
      </w:r>
      <w:r w:rsidR="000B0A45" w:rsidRPr="00265BE3">
        <w:rPr>
          <w:rFonts w:ascii="Liberation Serif" w:hAnsi="Liberation Serif"/>
          <w:sz w:val="28"/>
          <w:szCs w:val="28"/>
        </w:rPr>
        <w:t>:</w:t>
      </w:r>
      <w:r w:rsidR="000B0A45" w:rsidRPr="00316A22">
        <w:rPr>
          <w:rFonts w:ascii="Liberation Serif" w:hAnsi="Liberation Serif"/>
          <w:sz w:val="24"/>
          <w:szCs w:val="24"/>
        </w:rPr>
        <w:t xml:space="preserve">     </w:t>
      </w:r>
    </w:p>
    <w:p w:rsidR="00DB1829" w:rsidRPr="00316A22" w:rsidRDefault="000B0A45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316A22">
        <w:rPr>
          <w:rFonts w:ascii="Liberation Serif" w:hAnsi="Liberation Serif"/>
          <w:sz w:val="24"/>
          <w:szCs w:val="24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0"/>
        <w:gridCol w:w="1489"/>
        <w:gridCol w:w="1489"/>
        <w:gridCol w:w="1489"/>
        <w:gridCol w:w="1489"/>
        <w:gridCol w:w="1489"/>
      </w:tblGrid>
      <w:tr w:rsidR="00755B63" w:rsidRPr="00316A22" w:rsidTr="002B1D19">
        <w:tc>
          <w:tcPr>
            <w:tcW w:w="1900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2021 год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2022 год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2024 год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202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 xml:space="preserve"> год</w:t>
            </w:r>
          </w:p>
        </w:tc>
      </w:tr>
      <w:tr w:rsidR="00755B63" w:rsidRPr="00316A22" w:rsidTr="002B1D19">
        <w:tc>
          <w:tcPr>
            <w:tcW w:w="1900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Электронные обращения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55%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57%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49%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53%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%</w:t>
            </w:r>
          </w:p>
        </w:tc>
      </w:tr>
      <w:tr w:rsidR="00755B63" w:rsidRPr="00316A22" w:rsidTr="002B1D19">
        <w:tc>
          <w:tcPr>
            <w:tcW w:w="1900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Письменные обращения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45%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40%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46%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42%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66</w:t>
            </w: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%</w:t>
            </w:r>
          </w:p>
        </w:tc>
      </w:tr>
      <w:tr w:rsidR="00755B63" w:rsidRPr="00316A22" w:rsidTr="002B1D19">
        <w:tc>
          <w:tcPr>
            <w:tcW w:w="1900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Устные обращения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0%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3%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5%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5%</w:t>
            </w:r>
          </w:p>
        </w:tc>
        <w:tc>
          <w:tcPr>
            <w:tcW w:w="1489" w:type="dxa"/>
          </w:tcPr>
          <w:p w:rsidR="00755B63" w:rsidRPr="00CC1F4B" w:rsidRDefault="00755B63" w:rsidP="00755B6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Pr="00CC1F4B">
              <w:rPr>
                <w:rFonts w:ascii="Liberation Serif" w:hAnsi="Liberation Serif" w:cs="Liberation Serif"/>
                <w:sz w:val="24"/>
                <w:szCs w:val="24"/>
              </w:rPr>
              <w:t>%</w:t>
            </w:r>
          </w:p>
        </w:tc>
      </w:tr>
    </w:tbl>
    <w:p w:rsidR="00E91E91" w:rsidRDefault="00E91E91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</w:p>
    <w:p w:rsidR="00862700" w:rsidRDefault="00755B63" w:rsidP="001F30B9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755B63">
        <w:rPr>
          <w:rFonts w:ascii="Liberation Serif" w:hAnsi="Liberation Serif"/>
          <w:sz w:val="24"/>
          <w:szCs w:val="24"/>
        </w:rPr>
        <w:t>Структура обращений в сравнении с аналогичным периодом 2024 года изменилась, 2</w:t>
      </w:r>
      <w:r>
        <w:rPr>
          <w:rFonts w:ascii="Liberation Serif" w:hAnsi="Liberation Serif"/>
          <w:sz w:val="24"/>
          <w:szCs w:val="24"/>
        </w:rPr>
        <w:t>2</w:t>
      </w:r>
      <w:r w:rsidRPr="00755B63">
        <w:rPr>
          <w:rFonts w:ascii="Liberation Serif" w:hAnsi="Liberation Serif"/>
          <w:sz w:val="24"/>
          <w:szCs w:val="24"/>
        </w:rPr>
        <w:t>% составляют электронные обращения, 6</w:t>
      </w:r>
      <w:r>
        <w:rPr>
          <w:rFonts w:ascii="Liberation Serif" w:hAnsi="Liberation Serif"/>
          <w:sz w:val="24"/>
          <w:szCs w:val="24"/>
        </w:rPr>
        <w:t>6</w:t>
      </w:r>
      <w:r w:rsidRPr="00755B63">
        <w:rPr>
          <w:rFonts w:ascii="Liberation Serif" w:hAnsi="Liberation Serif"/>
          <w:sz w:val="24"/>
          <w:szCs w:val="24"/>
        </w:rPr>
        <w:t xml:space="preserve">% поступили в письменной форме, </w:t>
      </w:r>
      <w:r>
        <w:rPr>
          <w:rFonts w:ascii="Liberation Serif" w:hAnsi="Liberation Serif"/>
          <w:sz w:val="24"/>
          <w:szCs w:val="24"/>
        </w:rPr>
        <w:t>12</w:t>
      </w:r>
      <w:r w:rsidRPr="00755B63">
        <w:rPr>
          <w:rFonts w:ascii="Liberation Serif" w:hAnsi="Liberation Serif"/>
          <w:sz w:val="24"/>
          <w:szCs w:val="24"/>
        </w:rPr>
        <w:t>% устные обращения. Снижение доли электронных обращений в 2025 году связано с внесением изменений в ФЗ №59-ФЗ. В соответствии с пунктом 1 статьи 4 Федерального закона от 2 мая 2006 года № 59-ФЗ (в редакции Федерального закона от 28.12.2024 № 547-ФЗ, вступившей в силу 30.03.2025) обращением гражданина в форме электронного документа являются заявления граждан, переданные с использованием официального сайта органа местного самоуправления в сети «Интернет», обеспечивающего идентификацию граждан. Сообщение электронной почты не отвечает указанным требованиям, так как не позволяет обеспечить идентификацию заявителя.</w:t>
      </w:r>
      <w:r w:rsidR="002E22CC">
        <w:rPr>
          <w:rFonts w:ascii="Liberation Serif" w:hAnsi="Liberation Serif"/>
          <w:sz w:val="24"/>
          <w:szCs w:val="24"/>
        </w:rPr>
        <w:t xml:space="preserve"> </w:t>
      </w:r>
    </w:p>
    <w:p w:rsidR="00755B63" w:rsidRDefault="00755B63" w:rsidP="00ED3815">
      <w:pPr>
        <w:spacing w:after="0" w:line="240" w:lineRule="auto"/>
        <w:ind w:firstLine="709"/>
        <w:jc w:val="center"/>
        <w:rPr>
          <w:rFonts w:ascii="Liberation Serif" w:hAnsi="Liberation Serif"/>
          <w:b/>
          <w:sz w:val="28"/>
          <w:szCs w:val="28"/>
        </w:rPr>
      </w:pPr>
    </w:p>
    <w:p w:rsidR="001F30B9" w:rsidRPr="00265BE3" w:rsidRDefault="001F30B9" w:rsidP="00ED3815">
      <w:pPr>
        <w:spacing w:after="0" w:line="240" w:lineRule="auto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265BE3">
        <w:rPr>
          <w:rFonts w:ascii="Liberation Serif" w:hAnsi="Liberation Serif"/>
          <w:b/>
          <w:sz w:val="28"/>
          <w:szCs w:val="28"/>
        </w:rPr>
        <w:t>Итоги рассмотрений обращений граждан в 20</w:t>
      </w:r>
      <w:r w:rsidR="004A0DFB" w:rsidRPr="00265BE3">
        <w:rPr>
          <w:rFonts w:ascii="Liberation Serif" w:hAnsi="Liberation Serif"/>
          <w:b/>
          <w:sz w:val="28"/>
          <w:szCs w:val="28"/>
        </w:rPr>
        <w:t>2</w:t>
      </w:r>
      <w:r w:rsidR="00755B63">
        <w:rPr>
          <w:rFonts w:ascii="Liberation Serif" w:hAnsi="Liberation Serif"/>
          <w:b/>
          <w:sz w:val="28"/>
          <w:szCs w:val="28"/>
        </w:rPr>
        <w:t>5</w:t>
      </w:r>
      <w:r w:rsidRPr="00265BE3">
        <w:rPr>
          <w:rFonts w:ascii="Liberation Serif" w:hAnsi="Liberation Serif"/>
          <w:b/>
          <w:sz w:val="28"/>
          <w:szCs w:val="28"/>
        </w:rPr>
        <w:t xml:space="preserve"> году:</w:t>
      </w:r>
    </w:p>
    <w:p w:rsidR="00834C15" w:rsidRPr="00834C15" w:rsidRDefault="00834C15" w:rsidP="001F30B9">
      <w:pPr>
        <w:spacing w:after="0" w:line="240" w:lineRule="auto"/>
        <w:ind w:firstLine="709"/>
        <w:jc w:val="both"/>
        <w:rPr>
          <w:rFonts w:ascii="Liberation Serif" w:hAnsi="Liberation Serif"/>
          <w:b/>
          <w:sz w:val="24"/>
          <w:szCs w:val="24"/>
        </w:rPr>
      </w:pPr>
    </w:p>
    <w:p w:rsidR="00755B63" w:rsidRPr="00755B63" w:rsidRDefault="00755B63" w:rsidP="00755B63">
      <w:pPr>
        <w:spacing w:after="0" w:line="240" w:lineRule="auto"/>
        <w:ind w:firstLine="85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755B63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В 2025 году анализ обращений граждан, поступивших в Администрацию </w:t>
      </w:r>
      <w:r w:rsidR="00F369D9">
        <w:rPr>
          <w:rFonts w:ascii="Liberation Serif" w:hAnsi="Liberation Serif" w:cs="Liberation Serif"/>
          <w:color w:val="000000" w:themeColor="text1"/>
          <w:sz w:val="24"/>
          <w:szCs w:val="24"/>
        </w:rPr>
        <w:t>муниципального</w:t>
      </w:r>
      <w:r w:rsidRPr="00755B63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округа Первоуральск, выявил следующие результаты:</w:t>
      </w:r>
    </w:p>
    <w:p w:rsidR="00755B63" w:rsidRPr="00755B63" w:rsidRDefault="00755B63" w:rsidP="00755B63">
      <w:pPr>
        <w:spacing w:after="0" w:line="240" w:lineRule="auto"/>
        <w:ind w:firstLine="85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755B63">
        <w:rPr>
          <w:rFonts w:ascii="Liberation Serif" w:hAnsi="Liberation Serif" w:cs="Liberation Serif"/>
          <w:color w:val="000000" w:themeColor="text1"/>
          <w:sz w:val="24"/>
          <w:szCs w:val="24"/>
        </w:rPr>
        <w:t>Из общего числа обращений, поступивших через общественную приемную, 324 были признаны целесообразными и обоснованными, что подчеркивает внимательное отношение к мнению граждан и готовность властей решать возникающие проблемы.</w:t>
      </w:r>
    </w:p>
    <w:p w:rsidR="00755B63" w:rsidRPr="00755B63" w:rsidRDefault="00755B63" w:rsidP="00755B63">
      <w:pPr>
        <w:spacing w:after="0" w:line="240" w:lineRule="auto"/>
        <w:ind w:firstLine="85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755B63">
        <w:rPr>
          <w:rFonts w:ascii="Liberation Serif" w:hAnsi="Liberation Serif" w:cs="Liberation Serif"/>
          <w:color w:val="000000" w:themeColor="text1"/>
          <w:sz w:val="24"/>
          <w:szCs w:val="24"/>
        </w:rPr>
        <w:t>По 152 обращениям были приняты соответствующие меры. Это показывает активную работу властей по реагированию на запросы и предложения граждан.</w:t>
      </w:r>
    </w:p>
    <w:p w:rsidR="00755B63" w:rsidRPr="00755B63" w:rsidRDefault="00755B63" w:rsidP="00755B63">
      <w:pPr>
        <w:spacing w:after="0" w:line="240" w:lineRule="auto"/>
        <w:ind w:firstLine="85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755B63">
        <w:rPr>
          <w:rFonts w:ascii="Liberation Serif" w:hAnsi="Liberation Serif" w:cs="Liberation Serif"/>
          <w:color w:val="000000" w:themeColor="text1"/>
          <w:sz w:val="24"/>
          <w:szCs w:val="24"/>
        </w:rPr>
        <w:t>По 556 обращениям были предоставлены разъяснения. Это свидетельствует о необходимости информирования граждан о муниципальных процедурах и процессах, а также о важности повышения осведомленности населения о своих правах и обязанностях.</w:t>
      </w:r>
    </w:p>
    <w:p w:rsidR="00755B63" w:rsidRPr="00755B63" w:rsidRDefault="00755B63" w:rsidP="00755B63">
      <w:pPr>
        <w:spacing w:after="0" w:line="240" w:lineRule="auto"/>
        <w:ind w:firstLine="85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755B63">
        <w:rPr>
          <w:rFonts w:ascii="Liberation Serif" w:hAnsi="Liberation Serif" w:cs="Liberation Serif"/>
          <w:color w:val="000000" w:themeColor="text1"/>
          <w:sz w:val="24"/>
          <w:szCs w:val="24"/>
        </w:rPr>
        <w:lastRenderedPageBreak/>
        <w:t>Обращение, признанные необоснованными и, следовательно, не подлежащими удовлетворению - 1. Это говорит о том, что обращения граждан содержали вопросы или проблемы, требующие внимания.</w:t>
      </w:r>
    </w:p>
    <w:p w:rsidR="00862700" w:rsidRPr="00324392" w:rsidRDefault="00862700" w:rsidP="00862700">
      <w:pPr>
        <w:spacing w:after="0" w:line="240" w:lineRule="auto"/>
        <w:ind w:left="720"/>
        <w:jc w:val="both"/>
        <w:rPr>
          <w:rFonts w:ascii="Liberation Serif" w:hAnsi="Liberation Serif" w:cs="Liberation Serif"/>
          <w:sz w:val="24"/>
          <w:szCs w:val="24"/>
        </w:rPr>
      </w:pPr>
    </w:p>
    <w:p w:rsidR="00862700" w:rsidRPr="00324392" w:rsidRDefault="00862700" w:rsidP="0086270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324392">
        <w:rPr>
          <w:rFonts w:ascii="Liberation Serif" w:hAnsi="Liberation Serif" w:cs="Liberation Serif"/>
          <w:sz w:val="24"/>
          <w:szCs w:val="24"/>
        </w:rPr>
        <w:t xml:space="preserve">          В 20</w:t>
      </w:r>
      <w:r w:rsidR="00FC5982" w:rsidRPr="00324392">
        <w:rPr>
          <w:rFonts w:ascii="Liberation Serif" w:hAnsi="Liberation Serif" w:cs="Liberation Serif"/>
          <w:sz w:val="24"/>
          <w:szCs w:val="24"/>
        </w:rPr>
        <w:t>2</w:t>
      </w:r>
      <w:r w:rsidR="00E21914" w:rsidRPr="00324392">
        <w:rPr>
          <w:rFonts w:ascii="Liberation Serif" w:hAnsi="Liberation Serif" w:cs="Liberation Serif"/>
          <w:sz w:val="24"/>
          <w:szCs w:val="24"/>
        </w:rPr>
        <w:t>3</w:t>
      </w:r>
      <w:r w:rsidRPr="00324392">
        <w:rPr>
          <w:rFonts w:ascii="Liberation Serif" w:hAnsi="Liberation Serif" w:cs="Liberation Serif"/>
          <w:sz w:val="24"/>
          <w:szCs w:val="24"/>
        </w:rPr>
        <w:t xml:space="preserve"> году количество обращений граждан</w:t>
      </w:r>
      <w:r w:rsidR="00EA0306" w:rsidRPr="00324392">
        <w:rPr>
          <w:rFonts w:ascii="Liberation Serif" w:hAnsi="Liberation Serif" w:cs="Liberation Serif"/>
          <w:sz w:val="24"/>
          <w:szCs w:val="24"/>
        </w:rPr>
        <w:t>, приняты</w:t>
      </w:r>
      <w:r w:rsidR="00400C84" w:rsidRPr="00324392">
        <w:rPr>
          <w:rFonts w:ascii="Liberation Serif" w:hAnsi="Liberation Serif" w:cs="Liberation Serif"/>
          <w:sz w:val="24"/>
          <w:szCs w:val="24"/>
        </w:rPr>
        <w:t>х</w:t>
      </w:r>
      <w:r w:rsidR="000340EF">
        <w:rPr>
          <w:rFonts w:ascii="Liberation Serif" w:hAnsi="Liberation Serif" w:cs="Liberation Serif"/>
          <w:sz w:val="24"/>
          <w:szCs w:val="24"/>
        </w:rPr>
        <w:t xml:space="preserve"> </w:t>
      </w:r>
      <w:r w:rsidRPr="00324392">
        <w:rPr>
          <w:rFonts w:ascii="Liberation Serif" w:hAnsi="Liberation Serif" w:cs="Liberation Serif"/>
          <w:sz w:val="24"/>
          <w:szCs w:val="24"/>
        </w:rPr>
        <w:t xml:space="preserve">через организации </w:t>
      </w:r>
      <w:r w:rsidR="00400C84" w:rsidRPr="00324392">
        <w:rPr>
          <w:rFonts w:ascii="Liberation Serif" w:hAnsi="Liberation Serif" w:cs="Liberation Serif"/>
          <w:sz w:val="24"/>
          <w:szCs w:val="24"/>
        </w:rPr>
        <w:t>у</w:t>
      </w:r>
      <w:r w:rsidR="0075022E">
        <w:rPr>
          <w:rFonts w:ascii="Liberation Serif" w:hAnsi="Liberation Serif" w:cs="Liberation Serif"/>
          <w:sz w:val="24"/>
          <w:szCs w:val="24"/>
        </w:rPr>
        <w:t>меньшилось на 18</w:t>
      </w:r>
      <w:r w:rsidR="00400C84" w:rsidRPr="00324392">
        <w:rPr>
          <w:rFonts w:ascii="Liberation Serif" w:hAnsi="Liberation Serif" w:cs="Liberation Serif"/>
          <w:sz w:val="24"/>
          <w:szCs w:val="24"/>
        </w:rPr>
        <w:t>%</w:t>
      </w:r>
      <w:r w:rsidRPr="00324392">
        <w:rPr>
          <w:rFonts w:ascii="Liberation Serif" w:hAnsi="Liberation Serif" w:cs="Liberation Serif"/>
          <w:sz w:val="24"/>
          <w:szCs w:val="24"/>
        </w:rPr>
        <w:t xml:space="preserve"> (20</w:t>
      </w:r>
      <w:r w:rsidR="00400C84" w:rsidRPr="00324392">
        <w:rPr>
          <w:rFonts w:ascii="Liberation Serif" w:hAnsi="Liberation Serif" w:cs="Liberation Serif"/>
          <w:sz w:val="24"/>
          <w:szCs w:val="24"/>
        </w:rPr>
        <w:t>2</w:t>
      </w:r>
      <w:r w:rsidR="0075022E">
        <w:rPr>
          <w:rFonts w:ascii="Liberation Serif" w:hAnsi="Liberation Serif" w:cs="Liberation Serif"/>
          <w:sz w:val="24"/>
          <w:szCs w:val="24"/>
        </w:rPr>
        <w:t>3</w:t>
      </w:r>
      <w:r w:rsidRPr="00324392">
        <w:rPr>
          <w:rFonts w:ascii="Liberation Serif" w:hAnsi="Liberation Serif" w:cs="Liberation Serif"/>
          <w:sz w:val="24"/>
          <w:szCs w:val="24"/>
        </w:rPr>
        <w:t xml:space="preserve"> год - </w:t>
      </w:r>
      <w:r w:rsidR="0075022E">
        <w:rPr>
          <w:rFonts w:ascii="Liberation Serif" w:hAnsi="Liberation Serif" w:cs="Liberation Serif"/>
          <w:sz w:val="24"/>
          <w:szCs w:val="24"/>
        </w:rPr>
        <w:t>806</w:t>
      </w:r>
      <w:r w:rsidRPr="00324392">
        <w:rPr>
          <w:rFonts w:ascii="Liberation Serif" w:hAnsi="Liberation Serif" w:cs="Liberation Serif"/>
          <w:sz w:val="24"/>
          <w:szCs w:val="24"/>
        </w:rPr>
        <w:t>, 20</w:t>
      </w:r>
      <w:r w:rsidR="00FC5982" w:rsidRPr="00324392">
        <w:rPr>
          <w:rFonts w:ascii="Liberation Serif" w:hAnsi="Liberation Serif" w:cs="Liberation Serif"/>
          <w:sz w:val="24"/>
          <w:szCs w:val="24"/>
        </w:rPr>
        <w:t>2</w:t>
      </w:r>
      <w:r w:rsidR="0075022E">
        <w:rPr>
          <w:rFonts w:ascii="Liberation Serif" w:hAnsi="Liberation Serif" w:cs="Liberation Serif"/>
          <w:sz w:val="24"/>
          <w:szCs w:val="24"/>
        </w:rPr>
        <w:t>4</w:t>
      </w:r>
      <w:r w:rsidRPr="00324392">
        <w:rPr>
          <w:rFonts w:ascii="Liberation Serif" w:hAnsi="Liberation Serif" w:cs="Liberation Serif"/>
          <w:sz w:val="24"/>
          <w:szCs w:val="24"/>
        </w:rPr>
        <w:t xml:space="preserve"> год – </w:t>
      </w:r>
      <w:r w:rsidR="0075022E">
        <w:rPr>
          <w:rFonts w:ascii="Liberation Serif" w:hAnsi="Liberation Serif" w:cs="Liberation Serif"/>
          <w:sz w:val="24"/>
          <w:szCs w:val="24"/>
        </w:rPr>
        <w:t>661</w:t>
      </w:r>
      <w:r w:rsidRPr="00324392">
        <w:rPr>
          <w:rFonts w:ascii="Liberation Serif" w:hAnsi="Liberation Serif" w:cs="Liberation Serif"/>
          <w:sz w:val="24"/>
          <w:szCs w:val="24"/>
        </w:rPr>
        <w:t>).</w:t>
      </w:r>
      <w:r w:rsidR="00400C84" w:rsidRPr="00324392">
        <w:rPr>
          <w:rFonts w:ascii="Liberation Serif" w:hAnsi="Liberation Serif" w:cs="Liberation Serif"/>
          <w:sz w:val="24"/>
          <w:szCs w:val="24"/>
        </w:rPr>
        <w:t xml:space="preserve"> Рост показателя произошел </w:t>
      </w:r>
      <w:r w:rsidR="00834C15" w:rsidRPr="00324392">
        <w:rPr>
          <w:rFonts w:ascii="Liberation Serif" w:hAnsi="Liberation Serif" w:cs="Liberation Serif"/>
          <w:sz w:val="24"/>
          <w:szCs w:val="24"/>
        </w:rPr>
        <w:t xml:space="preserve">в основном </w:t>
      </w:r>
      <w:r w:rsidR="00400C84" w:rsidRPr="00324392">
        <w:rPr>
          <w:rFonts w:ascii="Liberation Serif" w:hAnsi="Liberation Serif" w:cs="Liberation Serif"/>
          <w:sz w:val="24"/>
          <w:szCs w:val="24"/>
        </w:rPr>
        <w:t>за счет увеличения количества перенаправленных обращений из Прокуратуры и Главной жилищной инспекции</w:t>
      </w:r>
    </w:p>
    <w:p w:rsidR="00862700" w:rsidRDefault="00862700" w:rsidP="0086270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324392">
        <w:rPr>
          <w:rFonts w:ascii="Liberation Serif" w:hAnsi="Liberation Serif" w:cs="Liberation Serif"/>
          <w:sz w:val="24"/>
          <w:szCs w:val="24"/>
        </w:rPr>
        <w:t xml:space="preserve">          </w:t>
      </w:r>
      <w:r w:rsidRPr="001B126B">
        <w:rPr>
          <w:rFonts w:ascii="Liberation Serif" w:hAnsi="Liberation Serif" w:cs="Liberation Serif"/>
          <w:sz w:val="24"/>
          <w:szCs w:val="24"/>
        </w:rPr>
        <w:t>Количество обращений граждан, направленных Президенту Российской Федерации составило за 20</w:t>
      </w:r>
      <w:r w:rsidR="00FC5982" w:rsidRPr="001B126B">
        <w:rPr>
          <w:rFonts w:ascii="Liberation Serif" w:hAnsi="Liberation Serif" w:cs="Liberation Serif"/>
          <w:sz w:val="24"/>
          <w:szCs w:val="24"/>
        </w:rPr>
        <w:t>2</w:t>
      </w:r>
      <w:r w:rsidR="001B126B" w:rsidRPr="001B126B">
        <w:rPr>
          <w:rFonts w:ascii="Liberation Serif" w:hAnsi="Liberation Serif" w:cs="Liberation Serif"/>
          <w:sz w:val="24"/>
          <w:szCs w:val="24"/>
        </w:rPr>
        <w:t>5</w:t>
      </w:r>
      <w:r w:rsidRPr="001B126B">
        <w:rPr>
          <w:rFonts w:ascii="Liberation Serif" w:hAnsi="Liberation Serif" w:cs="Liberation Serif"/>
          <w:sz w:val="24"/>
          <w:szCs w:val="24"/>
        </w:rPr>
        <w:t xml:space="preserve"> год </w:t>
      </w:r>
      <w:r w:rsidR="00106F08" w:rsidRPr="001B126B">
        <w:rPr>
          <w:rFonts w:ascii="Liberation Serif" w:hAnsi="Liberation Serif" w:cs="Liberation Serif"/>
          <w:sz w:val="24"/>
          <w:szCs w:val="24"/>
        </w:rPr>
        <w:t>–</w:t>
      </w:r>
      <w:r w:rsidRPr="001B126B">
        <w:rPr>
          <w:rFonts w:ascii="Liberation Serif" w:hAnsi="Liberation Serif" w:cs="Liberation Serif"/>
          <w:sz w:val="24"/>
          <w:szCs w:val="24"/>
        </w:rPr>
        <w:t xml:space="preserve"> </w:t>
      </w:r>
      <w:r w:rsidR="00B34DED" w:rsidRPr="001B126B">
        <w:rPr>
          <w:rFonts w:ascii="Liberation Serif" w:hAnsi="Liberation Serif" w:cs="Liberation Serif"/>
          <w:sz w:val="24"/>
          <w:szCs w:val="24"/>
        </w:rPr>
        <w:t>3</w:t>
      </w:r>
      <w:r w:rsidR="001B126B" w:rsidRPr="001B126B">
        <w:rPr>
          <w:rFonts w:ascii="Liberation Serif" w:hAnsi="Liberation Serif" w:cs="Liberation Serif"/>
          <w:sz w:val="24"/>
          <w:szCs w:val="24"/>
        </w:rPr>
        <w:t>1</w:t>
      </w:r>
      <w:r w:rsidRPr="001B126B">
        <w:rPr>
          <w:rFonts w:ascii="Liberation Serif" w:hAnsi="Liberation Serif" w:cs="Liberation Serif"/>
          <w:sz w:val="24"/>
          <w:szCs w:val="24"/>
        </w:rPr>
        <w:t>, за 20</w:t>
      </w:r>
      <w:r w:rsidR="00E03274" w:rsidRPr="001B126B">
        <w:rPr>
          <w:rFonts w:ascii="Liberation Serif" w:hAnsi="Liberation Serif" w:cs="Liberation Serif"/>
          <w:sz w:val="24"/>
          <w:szCs w:val="24"/>
        </w:rPr>
        <w:t>2</w:t>
      </w:r>
      <w:r w:rsidR="001B126B" w:rsidRPr="001B126B">
        <w:rPr>
          <w:rFonts w:ascii="Liberation Serif" w:hAnsi="Liberation Serif" w:cs="Liberation Serif"/>
          <w:sz w:val="24"/>
          <w:szCs w:val="24"/>
        </w:rPr>
        <w:t>4</w:t>
      </w:r>
      <w:r w:rsidRPr="001B126B">
        <w:rPr>
          <w:rFonts w:ascii="Liberation Serif" w:hAnsi="Liberation Serif" w:cs="Liberation Serif"/>
          <w:sz w:val="24"/>
          <w:szCs w:val="24"/>
        </w:rPr>
        <w:t xml:space="preserve"> год - </w:t>
      </w:r>
      <w:r w:rsidR="001B126B" w:rsidRPr="001B126B">
        <w:rPr>
          <w:rFonts w:ascii="Liberation Serif" w:hAnsi="Liberation Serif" w:cs="Liberation Serif"/>
          <w:sz w:val="24"/>
          <w:szCs w:val="24"/>
        </w:rPr>
        <w:t>37</w:t>
      </w:r>
      <w:r w:rsidRPr="001B126B">
        <w:rPr>
          <w:rFonts w:ascii="Liberation Serif" w:hAnsi="Liberation Serif" w:cs="Liberation Serif"/>
          <w:sz w:val="24"/>
          <w:szCs w:val="24"/>
        </w:rPr>
        <w:t>.</w:t>
      </w:r>
    </w:p>
    <w:p w:rsidR="003D5226" w:rsidRPr="00324392" w:rsidRDefault="003D5226" w:rsidP="0086270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826A17" w:rsidRPr="00826A17">
        <w:rPr>
          <w:rFonts w:ascii="Liberation Serif" w:hAnsi="Liberation Serif" w:cs="Liberation Serif"/>
          <w:sz w:val="24"/>
          <w:szCs w:val="24"/>
        </w:rPr>
        <w:t xml:space="preserve">В 2025 году через структурные подразделения Администрации было принято 2 993 обращения, что на 715 обращений меньше, чем в предыдущем году (3 708 в 2024 году). Связано это с введением «Платформы обратной связи» и корректировкой данных, в данном показателе не учитываются муниципальные услуги.  </w:t>
      </w:r>
    </w:p>
    <w:p w:rsidR="00FC5982" w:rsidRDefault="00862700" w:rsidP="00826A1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</w:t>
      </w:r>
      <w:r w:rsidRPr="00862700">
        <w:rPr>
          <w:rFonts w:ascii="Liberation Serif" w:hAnsi="Liberation Serif"/>
          <w:sz w:val="24"/>
          <w:szCs w:val="24"/>
        </w:rPr>
        <w:t xml:space="preserve">Количество обращений, поступивших в Администрацию </w:t>
      </w:r>
      <w:r w:rsidR="00F369D9">
        <w:rPr>
          <w:rFonts w:ascii="Liberation Serif" w:hAnsi="Liberation Serif"/>
          <w:sz w:val="24"/>
          <w:szCs w:val="24"/>
        </w:rPr>
        <w:t>муниципального</w:t>
      </w:r>
      <w:bookmarkStart w:id="0" w:name="_GoBack"/>
      <w:bookmarkEnd w:id="0"/>
      <w:r w:rsidRPr="00862700">
        <w:rPr>
          <w:rFonts w:ascii="Liberation Serif" w:hAnsi="Liberation Serif"/>
          <w:sz w:val="24"/>
          <w:szCs w:val="24"/>
        </w:rPr>
        <w:t xml:space="preserve"> округа Первоуральск и другие органы местного самоуправления, в 20</w:t>
      </w:r>
      <w:r w:rsidR="006C0DD0">
        <w:rPr>
          <w:rFonts w:ascii="Liberation Serif" w:hAnsi="Liberation Serif"/>
          <w:sz w:val="24"/>
          <w:szCs w:val="24"/>
        </w:rPr>
        <w:t>2</w:t>
      </w:r>
      <w:r w:rsidR="00826A17">
        <w:rPr>
          <w:rFonts w:ascii="Liberation Serif" w:hAnsi="Liberation Serif"/>
          <w:sz w:val="24"/>
          <w:szCs w:val="24"/>
        </w:rPr>
        <w:t>5</w:t>
      </w:r>
      <w:r w:rsidRPr="00862700">
        <w:rPr>
          <w:rFonts w:ascii="Liberation Serif" w:hAnsi="Liberation Serif"/>
          <w:sz w:val="24"/>
          <w:szCs w:val="24"/>
        </w:rPr>
        <w:t xml:space="preserve"> </w:t>
      </w:r>
      <w:r w:rsidRPr="00834C15">
        <w:rPr>
          <w:rFonts w:ascii="Liberation Serif" w:hAnsi="Liberation Serif"/>
          <w:sz w:val="24"/>
          <w:szCs w:val="24"/>
        </w:rPr>
        <w:t xml:space="preserve">году составило – </w:t>
      </w:r>
      <w:r w:rsidR="00826A17" w:rsidRPr="00826A17">
        <w:rPr>
          <w:rFonts w:ascii="Liberation Serif" w:hAnsi="Liberation Serif"/>
          <w:sz w:val="24"/>
          <w:szCs w:val="24"/>
        </w:rPr>
        <w:t xml:space="preserve">2 993 обращения, что на 715 обращений меньше, чем в предыдущем году (3 708 в 2024 году). Связано это с введением «Платформы обратной связи» и корректировкой данных, в данном показателе не учитываются муниципальные услуги.  </w:t>
      </w:r>
    </w:p>
    <w:p w:rsidR="00826A17" w:rsidRDefault="00826A17" w:rsidP="00826A1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AC06EF" w:rsidRPr="00265BE3" w:rsidRDefault="00834C15" w:rsidP="004822D0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265BE3">
        <w:rPr>
          <w:rFonts w:ascii="Liberation Serif" w:hAnsi="Liberation Serif"/>
          <w:b/>
          <w:sz w:val="28"/>
          <w:szCs w:val="28"/>
        </w:rPr>
        <w:t xml:space="preserve">          </w:t>
      </w:r>
      <w:r w:rsidR="004822D0" w:rsidRPr="00265BE3">
        <w:rPr>
          <w:rFonts w:ascii="Liberation Serif" w:hAnsi="Liberation Serif"/>
          <w:b/>
          <w:sz w:val="28"/>
          <w:szCs w:val="28"/>
        </w:rPr>
        <w:t>Структура по тематике обращений выглядит следующим о</w:t>
      </w:r>
      <w:r w:rsidR="00DE2373" w:rsidRPr="00265BE3">
        <w:rPr>
          <w:rFonts w:ascii="Liberation Serif" w:hAnsi="Liberation Serif"/>
          <w:b/>
          <w:sz w:val="28"/>
          <w:szCs w:val="28"/>
        </w:rPr>
        <w:t>б</w:t>
      </w:r>
      <w:r w:rsidR="004822D0" w:rsidRPr="00265BE3">
        <w:rPr>
          <w:rFonts w:ascii="Liberation Serif" w:hAnsi="Liberation Serif"/>
          <w:b/>
          <w:sz w:val="28"/>
          <w:szCs w:val="28"/>
        </w:rPr>
        <w:t>разом</w:t>
      </w:r>
      <w:r w:rsidR="00DE2373" w:rsidRPr="00265BE3">
        <w:rPr>
          <w:rFonts w:ascii="Liberation Serif" w:hAnsi="Liberation Serif"/>
          <w:sz w:val="28"/>
          <w:szCs w:val="28"/>
        </w:rPr>
        <w:t>:</w:t>
      </w:r>
    </w:p>
    <w:p w:rsidR="00C245AF" w:rsidRDefault="00C245AF" w:rsidP="004822D0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68"/>
        <w:gridCol w:w="1123"/>
        <w:gridCol w:w="1504"/>
        <w:gridCol w:w="983"/>
        <w:gridCol w:w="1728"/>
        <w:gridCol w:w="1580"/>
        <w:gridCol w:w="1359"/>
      </w:tblGrid>
      <w:tr w:rsidR="00E423E2" w:rsidTr="000D0580">
        <w:tc>
          <w:tcPr>
            <w:tcW w:w="565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Тематика обращений</w:t>
            </w:r>
          </w:p>
        </w:tc>
        <w:tc>
          <w:tcPr>
            <w:tcW w:w="727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Социальная сфера, культура, спорт</w:t>
            </w:r>
          </w:p>
        </w:tc>
        <w:tc>
          <w:tcPr>
            <w:tcW w:w="945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Взаимодействие с органами государственной власти и общественными организациями</w:t>
            </w:r>
          </w:p>
        </w:tc>
        <w:tc>
          <w:tcPr>
            <w:tcW w:w="655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ЖКХ, городское хозяйство и экология</w:t>
            </w:r>
          </w:p>
        </w:tc>
        <w:tc>
          <w:tcPr>
            <w:tcW w:w="727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Муниципальное управление Архитектура, градостроительство</w:t>
            </w:r>
          </w:p>
        </w:tc>
        <w:tc>
          <w:tcPr>
            <w:tcW w:w="800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Стратегическое планирование и развитие потребительского рынка</w:t>
            </w:r>
          </w:p>
        </w:tc>
        <w:tc>
          <w:tcPr>
            <w:tcW w:w="582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Финансово-экономическая политика</w:t>
            </w:r>
          </w:p>
        </w:tc>
      </w:tr>
      <w:tr w:rsidR="00E423E2" w:rsidTr="000D0580">
        <w:tc>
          <w:tcPr>
            <w:tcW w:w="565" w:type="pct"/>
          </w:tcPr>
          <w:p w:rsidR="00E423E2" w:rsidRPr="00E423E2" w:rsidRDefault="00E423E2" w:rsidP="00D657CC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Удельный вес</w:t>
            </w:r>
          </w:p>
        </w:tc>
        <w:tc>
          <w:tcPr>
            <w:tcW w:w="727" w:type="pct"/>
          </w:tcPr>
          <w:p w:rsidR="00E423E2" w:rsidRPr="00E423E2" w:rsidRDefault="00826A17" w:rsidP="00826A17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E423E2" w:rsidRPr="00E423E2">
              <w:rPr>
                <w:rFonts w:ascii="Liberation Serif" w:hAnsi="Liberation Serif"/>
                <w:sz w:val="24"/>
                <w:szCs w:val="24"/>
              </w:rPr>
              <w:t>%</w:t>
            </w:r>
          </w:p>
        </w:tc>
        <w:tc>
          <w:tcPr>
            <w:tcW w:w="945" w:type="pct"/>
          </w:tcPr>
          <w:p w:rsidR="00E423E2" w:rsidRPr="00E423E2" w:rsidRDefault="00826A17" w:rsidP="00826A17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E423E2" w:rsidRPr="00E423E2">
              <w:rPr>
                <w:rFonts w:ascii="Liberation Serif" w:hAnsi="Liberation Serif"/>
                <w:sz w:val="24"/>
                <w:szCs w:val="24"/>
              </w:rPr>
              <w:t>%</w:t>
            </w:r>
          </w:p>
        </w:tc>
        <w:tc>
          <w:tcPr>
            <w:tcW w:w="655" w:type="pct"/>
          </w:tcPr>
          <w:p w:rsidR="00E423E2" w:rsidRPr="00E423E2" w:rsidRDefault="00826A17" w:rsidP="00826A17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60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E423E2" w:rsidRPr="00E423E2">
              <w:rPr>
                <w:rFonts w:ascii="Liberation Serif" w:hAnsi="Liberation Serif"/>
                <w:sz w:val="24"/>
                <w:szCs w:val="24"/>
              </w:rPr>
              <w:t>%</w:t>
            </w:r>
          </w:p>
        </w:tc>
        <w:tc>
          <w:tcPr>
            <w:tcW w:w="727" w:type="pct"/>
          </w:tcPr>
          <w:p w:rsidR="00E423E2" w:rsidRPr="00E423E2" w:rsidRDefault="00826A17" w:rsidP="00826A17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26</w:t>
            </w:r>
            <w:r w:rsidR="00E423E2" w:rsidRPr="00E423E2">
              <w:rPr>
                <w:rFonts w:ascii="Liberation Serif" w:hAnsi="Liberation Serif"/>
                <w:sz w:val="24"/>
                <w:szCs w:val="24"/>
              </w:rPr>
              <w:t>,2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E423E2" w:rsidRPr="00E423E2">
              <w:rPr>
                <w:rFonts w:ascii="Liberation Serif" w:hAnsi="Liberation Serif"/>
                <w:sz w:val="24"/>
                <w:szCs w:val="24"/>
              </w:rPr>
              <w:t>%</w:t>
            </w:r>
          </w:p>
        </w:tc>
        <w:tc>
          <w:tcPr>
            <w:tcW w:w="800" w:type="pct"/>
          </w:tcPr>
          <w:p w:rsidR="00E423E2" w:rsidRPr="00E423E2" w:rsidRDefault="00324392" w:rsidP="00B42B36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E423E2" w:rsidRPr="00E423E2">
              <w:rPr>
                <w:rFonts w:ascii="Liberation Serif" w:hAnsi="Liberation Serif"/>
                <w:sz w:val="24"/>
                <w:szCs w:val="24"/>
              </w:rPr>
              <w:t>,</w:t>
            </w:r>
            <w:r w:rsidR="00B42B36">
              <w:rPr>
                <w:rFonts w:ascii="Liberation Serif" w:hAnsi="Liberation Serif"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E423E2" w:rsidRPr="00E423E2">
              <w:rPr>
                <w:rFonts w:ascii="Liberation Serif" w:hAnsi="Liberation Serif"/>
                <w:sz w:val="24"/>
                <w:szCs w:val="24"/>
              </w:rPr>
              <w:t>%</w:t>
            </w:r>
          </w:p>
        </w:tc>
        <w:tc>
          <w:tcPr>
            <w:tcW w:w="582" w:type="pct"/>
          </w:tcPr>
          <w:p w:rsidR="00E423E2" w:rsidRPr="00E423E2" w:rsidRDefault="00E423E2" w:rsidP="00111085">
            <w:pPr>
              <w:rPr>
                <w:rFonts w:ascii="Liberation Serif" w:hAnsi="Liberation Serif"/>
                <w:sz w:val="24"/>
                <w:szCs w:val="24"/>
              </w:rPr>
            </w:pPr>
            <w:r w:rsidRPr="00E423E2">
              <w:rPr>
                <w:rFonts w:ascii="Liberation Serif" w:hAnsi="Liberation Serif"/>
                <w:sz w:val="24"/>
                <w:szCs w:val="24"/>
              </w:rPr>
              <w:t>0,</w:t>
            </w:r>
            <w:r w:rsidR="00B42B36">
              <w:rPr>
                <w:rFonts w:ascii="Liberation Serif" w:hAnsi="Liberation Serif"/>
                <w:sz w:val="24"/>
                <w:szCs w:val="24"/>
              </w:rPr>
              <w:t>2</w:t>
            </w:r>
            <w:r w:rsidR="00324392">
              <w:rPr>
                <w:rFonts w:ascii="Liberation Serif" w:hAnsi="Liberation Serif"/>
                <w:sz w:val="24"/>
                <w:szCs w:val="24"/>
              </w:rPr>
              <w:t>1</w:t>
            </w:r>
            <w:r w:rsidRPr="00E423E2">
              <w:rPr>
                <w:rFonts w:ascii="Liberation Serif" w:hAnsi="Liberation Serif"/>
                <w:sz w:val="24"/>
                <w:szCs w:val="24"/>
              </w:rPr>
              <w:t>%</w:t>
            </w:r>
          </w:p>
        </w:tc>
      </w:tr>
    </w:tbl>
    <w:p w:rsidR="005324A8" w:rsidRPr="00736909" w:rsidRDefault="005324A8" w:rsidP="004822D0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D2901" w:rsidRDefault="008368E0" w:rsidP="00AC06EF">
      <w:pPr>
        <w:spacing w:before="120" w:after="120" w:line="240" w:lineRule="auto"/>
        <w:ind w:left="-14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550A182D" wp14:editId="7F4E4EFC">
            <wp:extent cx="6183086" cy="2844800"/>
            <wp:effectExtent l="0" t="0" r="8255" b="1270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D2901" w:rsidRDefault="006D2901" w:rsidP="00AC06EF">
      <w:pPr>
        <w:spacing w:before="120" w:after="12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103CAD" w:rsidRDefault="00577108" w:rsidP="00103CAD">
      <w:pPr>
        <w:spacing w:before="120" w:after="12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</w:t>
      </w:r>
      <w:r w:rsidR="0058131E" w:rsidRPr="0058131E">
        <w:rPr>
          <w:rFonts w:ascii="Liberation Serif" w:hAnsi="Liberation Serif"/>
          <w:sz w:val="24"/>
          <w:szCs w:val="24"/>
        </w:rPr>
        <w:t xml:space="preserve">В 2021 году был введен новый инструмент для обратной связи – «Платформа обратной связи» (ПОС), который позволил гражданам направлять свои обращения </w:t>
      </w:r>
      <w:r w:rsidR="0058131E" w:rsidRPr="0058131E">
        <w:rPr>
          <w:rFonts w:ascii="Liberation Serif" w:hAnsi="Liberation Serif"/>
          <w:sz w:val="24"/>
          <w:szCs w:val="24"/>
        </w:rPr>
        <w:lastRenderedPageBreak/>
        <w:t>непосредственно через интернет. Использование ПОС значительно упростило процесс подачи обращений, сделав его более доступным и эффективным.</w:t>
      </w:r>
    </w:p>
    <w:p w:rsidR="00103CAD" w:rsidRPr="00103CAD" w:rsidRDefault="008B06D1" w:rsidP="00103CAD">
      <w:pPr>
        <w:spacing w:before="120" w:after="12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</w:t>
      </w:r>
      <w:r w:rsidR="00103CAD" w:rsidRPr="00103CAD">
        <w:rPr>
          <w:rFonts w:ascii="Liberation Serif" w:hAnsi="Liberation Serif"/>
          <w:sz w:val="24"/>
          <w:szCs w:val="24"/>
        </w:rPr>
        <w:t>Статистика использования ПОС свидетельствует о растущем интересе граждан к этому каналу общения с властями: если в 2021 году через ПОС было принято 456 сообщений, то в 2022 году их число возросло до 1160, в 2023 году до 1431, в 2024 – до 3 587, а в 2025 – 4 093 сообщения. Такой рост указывает на повышенную активность граждан в вопросах местного самоуправления и их стремление использовать современные технологии для взаимодействия с властями.</w:t>
      </w:r>
    </w:p>
    <w:p w:rsidR="00E26E5B" w:rsidRDefault="008B06D1" w:rsidP="0058131E">
      <w:pPr>
        <w:spacing w:before="120" w:after="12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</w:t>
      </w:r>
      <w:r w:rsidR="0058131E" w:rsidRPr="0058131E">
        <w:rPr>
          <w:rFonts w:ascii="Liberation Serif" w:hAnsi="Liberation Serif"/>
          <w:sz w:val="24"/>
          <w:szCs w:val="24"/>
        </w:rPr>
        <w:t xml:space="preserve">Эти данные подчеркивают значимость открытого и прозрачного диалога между гражданами и органами местного самоуправления в городском округе Первоуральск. Они также отражают общую тенденцию к </w:t>
      </w:r>
      <w:proofErr w:type="spellStart"/>
      <w:r w:rsidR="0058131E" w:rsidRPr="0058131E">
        <w:rPr>
          <w:rFonts w:ascii="Liberation Serif" w:hAnsi="Liberation Serif"/>
          <w:sz w:val="24"/>
          <w:szCs w:val="24"/>
        </w:rPr>
        <w:t>цифровизации</w:t>
      </w:r>
      <w:proofErr w:type="spellEnd"/>
      <w:r w:rsidR="0058131E" w:rsidRPr="0058131E">
        <w:rPr>
          <w:rFonts w:ascii="Liberation Serif" w:hAnsi="Liberation Serif"/>
          <w:sz w:val="24"/>
          <w:szCs w:val="24"/>
        </w:rPr>
        <w:t xml:space="preserve"> общественных услуг и укреплению обратной связи между гражданами и государственными структурами по трехстороннему Соглашению ежегодно подводятся в Администрации, что свидетельствует о его эффективности в решении поставленных задач.</w:t>
      </w:r>
    </w:p>
    <w:p w:rsidR="00265BE3" w:rsidRDefault="00265BE3" w:rsidP="00265BE3">
      <w:pPr>
        <w:spacing w:before="120" w:after="12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834C15" w:rsidRPr="00265BE3" w:rsidRDefault="00834C15" w:rsidP="00265BE3">
      <w:pPr>
        <w:spacing w:before="120" w:after="12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265BE3">
        <w:rPr>
          <w:rFonts w:ascii="Liberation Serif" w:hAnsi="Liberation Serif"/>
          <w:b/>
          <w:sz w:val="28"/>
          <w:szCs w:val="28"/>
        </w:rPr>
        <w:t xml:space="preserve">Работа с обращениями граждан, </w:t>
      </w:r>
      <w:r w:rsidR="00A84C4F" w:rsidRPr="00265BE3">
        <w:rPr>
          <w:rFonts w:ascii="Liberation Serif" w:hAnsi="Liberation Serif"/>
          <w:b/>
          <w:sz w:val="28"/>
          <w:szCs w:val="28"/>
        </w:rPr>
        <w:t xml:space="preserve">  </w:t>
      </w:r>
      <w:r w:rsidRPr="00265BE3">
        <w:rPr>
          <w:rFonts w:ascii="Liberation Serif" w:hAnsi="Liberation Serif"/>
          <w:b/>
          <w:sz w:val="28"/>
          <w:szCs w:val="28"/>
        </w:rPr>
        <w:t>содержащие информацию о возможных фактах коррупции</w:t>
      </w:r>
    </w:p>
    <w:p w:rsidR="00A84C4F" w:rsidRDefault="002E22CC" w:rsidP="00AC06EF">
      <w:pPr>
        <w:spacing w:before="120" w:after="12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</w:t>
      </w:r>
      <w:r w:rsidR="00A84C4F" w:rsidRPr="00A84C4F">
        <w:rPr>
          <w:rFonts w:ascii="Liberation Serif" w:hAnsi="Liberation Serif"/>
          <w:sz w:val="24"/>
          <w:szCs w:val="24"/>
        </w:rPr>
        <w:t>В 202</w:t>
      </w:r>
      <w:r w:rsidR="00913DCC">
        <w:rPr>
          <w:rFonts w:ascii="Liberation Serif" w:hAnsi="Liberation Serif"/>
          <w:sz w:val="24"/>
          <w:szCs w:val="24"/>
        </w:rPr>
        <w:t>5</w:t>
      </w:r>
      <w:r w:rsidR="00A84C4F" w:rsidRPr="00A84C4F">
        <w:rPr>
          <w:rFonts w:ascii="Liberation Serif" w:hAnsi="Liberation Serif"/>
          <w:sz w:val="24"/>
          <w:szCs w:val="24"/>
        </w:rPr>
        <w:t xml:space="preserve"> году поступил</w:t>
      </w:r>
      <w:r w:rsidR="00E03274">
        <w:rPr>
          <w:rFonts w:ascii="Liberation Serif" w:hAnsi="Liberation Serif"/>
          <w:sz w:val="24"/>
          <w:szCs w:val="24"/>
        </w:rPr>
        <w:t xml:space="preserve">о </w:t>
      </w:r>
      <w:r w:rsidR="00FB7736">
        <w:rPr>
          <w:rFonts w:ascii="Liberation Serif" w:hAnsi="Liberation Serif"/>
          <w:sz w:val="24"/>
          <w:szCs w:val="24"/>
        </w:rPr>
        <w:t>4</w:t>
      </w:r>
      <w:r w:rsidR="00A84C4F" w:rsidRPr="008009DA">
        <w:rPr>
          <w:rFonts w:ascii="Liberation Serif" w:hAnsi="Liberation Serif"/>
          <w:sz w:val="24"/>
          <w:szCs w:val="24"/>
        </w:rPr>
        <w:t xml:space="preserve"> обращени</w:t>
      </w:r>
      <w:r w:rsidR="00FB7736">
        <w:rPr>
          <w:rFonts w:ascii="Liberation Serif" w:hAnsi="Liberation Serif"/>
          <w:sz w:val="24"/>
          <w:szCs w:val="24"/>
        </w:rPr>
        <w:t>я</w:t>
      </w:r>
      <w:r w:rsidR="00A84C4F" w:rsidRPr="00A84C4F">
        <w:rPr>
          <w:rFonts w:ascii="Liberation Serif" w:hAnsi="Liberation Serif"/>
          <w:sz w:val="24"/>
          <w:szCs w:val="24"/>
        </w:rPr>
        <w:t>, содержащ</w:t>
      </w:r>
      <w:r w:rsidR="00E03274">
        <w:rPr>
          <w:rFonts w:ascii="Liberation Serif" w:hAnsi="Liberation Serif"/>
          <w:sz w:val="24"/>
          <w:szCs w:val="24"/>
        </w:rPr>
        <w:t>и</w:t>
      </w:r>
      <w:r w:rsidR="00B56E13">
        <w:rPr>
          <w:rFonts w:ascii="Liberation Serif" w:hAnsi="Liberation Serif"/>
          <w:sz w:val="24"/>
          <w:szCs w:val="24"/>
        </w:rPr>
        <w:t>е</w:t>
      </w:r>
      <w:r w:rsidR="00A84C4F" w:rsidRPr="00A84C4F">
        <w:rPr>
          <w:rFonts w:ascii="Liberation Serif" w:hAnsi="Liberation Serif"/>
          <w:sz w:val="24"/>
          <w:szCs w:val="24"/>
        </w:rPr>
        <w:t xml:space="preserve"> </w:t>
      </w:r>
      <w:r w:rsidR="00E03274">
        <w:rPr>
          <w:rFonts w:ascii="Liberation Serif" w:hAnsi="Liberation Serif"/>
          <w:sz w:val="24"/>
          <w:szCs w:val="24"/>
        </w:rPr>
        <w:t xml:space="preserve">информацию о возможных </w:t>
      </w:r>
      <w:r w:rsidR="00A84C4F" w:rsidRPr="00A84C4F">
        <w:rPr>
          <w:rFonts w:ascii="Liberation Serif" w:hAnsi="Liberation Serif"/>
          <w:sz w:val="24"/>
          <w:szCs w:val="24"/>
        </w:rPr>
        <w:t>факт</w:t>
      </w:r>
      <w:r w:rsidR="00E03274">
        <w:rPr>
          <w:rFonts w:ascii="Liberation Serif" w:hAnsi="Liberation Serif"/>
          <w:sz w:val="24"/>
          <w:szCs w:val="24"/>
        </w:rPr>
        <w:t>ах</w:t>
      </w:r>
      <w:r w:rsidR="00A84C4F" w:rsidRPr="00A84C4F">
        <w:rPr>
          <w:rFonts w:ascii="Liberation Serif" w:hAnsi="Liberation Serif"/>
          <w:sz w:val="24"/>
          <w:szCs w:val="24"/>
        </w:rPr>
        <w:t xml:space="preserve"> коррупции</w:t>
      </w:r>
      <w:r w:rsidR="00B56E13">
        <w:rPr>
          <w:rFonts w:ascii="Liberation Serif" w:hAnsi="Liberation Serif"/>
          <w:sz w:val="24"/>
          <w:szCs w:val="24"/>
        </w:rPr>
        <w:t xml:space="preserve">. </w:t>
      </w:r>
      <w:r w:rsidR="00FB7736" w:rsidRPr="00FB7736">
        <w:rPr>
          <w:rFonts w:ascii="Liberation Serif" w:hAnsi="Liberation Serif"/>
          <w:sz w:val="24"/>
          <w:szCs w:val="24"/>
        </w:rPr>
        <w:t>Доводы, изложенные в обращени</w:t>
      </w:r>
      <w:r w:rsidR="00FB7736">
        <w:rPr>
          <w:rFonts w:ascii="Liberation Serif" w:hAnsi="Liberation Serif"/>
          <w:sz w:val="24"/>
          <w:szCs w:val="24"/>
        </w:rPr>
        <w:t>ях</w:t>
      </w:r>
      <w:r w:rsidR="00FB7736" w:rsidRPr="00FB7736">
        <w:rPr>
          <w:rFonts w:ascii="Liberation Serif" w:hAnsi="Liberation Serif"/>
          <w:sz w:val="24"/>
          <w:szCs w:val="24"/>
        </w:rPr>
        <w:t xml:space="preserve"> о возможных коррупционных нарушениях, не подтвердились.</w:t>
      </w:r>
    </w:p>
    <w:sectPr w:rsidR="00A84C4F" w:rsidSect="00834C1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5612"/>
    <w:multiLevelType w:val="hybridMultilevel"/>
    <w:tmpl w:val="B420BABC"/>
    <w:lvl w:ilvl="0" w:tplc="82B616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B773DD"/>
    <w:multiLevelType w:val="hybridMultilevel"/>
    <w:tmpl w:val="5B566B46"/>
    <w:lvl w:ilvl="0" w:tplc="D7D8FB84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67A"/>
    <w:rsid w:val="000340EF"/>
    <w:rsid w:val="000359E1"/>
    <w:rsid w:val="00047FC3"/>
    <w:rsid w:val="000963F5"/>
    <w:rsid w:val="000A7398"/>
    <w:rsid w:val="000B0A45"/>
    <w:rsid w:val="000D0580"/>
    <w:rsid w:val="00103CAD"/>
    <w:rsid w:val="00106F08"/>
    <w:rsid w:val="00111085"/>
    <w:rsid w:val="00120B41"/>
    <w:rsid w:val="0012614D"/>
    <w:rsid w:val="00144929"/>
    <w:rsid w:val="00155A4F"/>
    <w:rsid w:val="0016624E"/>
    <w:rsid w:val="00172B30"/>
    <w:rsid w:val="001A1946"/>
    <w:rsid w:val="001B126B"/>
    <w:rsid w:val="001D0DA1"/>
    <w:rsid w:val="001F30B9"/>
    <w:rsid w:val="001F54C1"/>
    <w:rsid w:val="00210833"/>
    <w:rsid w:val="00235F15"/>
    <w:rsid w:val="00240B6B"/>
    <w:rsid w:val="00245456"/>
    <w:rsid w:val="002640B2"/>
    <w:rsid w:val="00265BE3"/>
    <w:rsid w:val="002B1D19"/>
    <w:rsid w:val="002D10E6"/>
    <w:rsid w:val="002E22CC"/>
    <w:rsid w:val="002F5CAC"/>
    <w:rsid w:val="00316A22"/>
    <w:rsid w:val="00320E5A"/>
    <w:rsid w:val="00324392"/>
    <w:rsid w:val="00324B4D"/>
    <w:rsid w:val="00355094"/>
    <w:rsid w:val="00362625"/>
    <w:rsid w:val="003A383B"/>
    <w:rsid w:val="003A4D7F"/>
    <w:rsid w:val="003B5066"/>
    <w:rsid w:val="003D5226"/>
    <w:rsid w:val="003E1461"/>
    <w:rsid w:val="003F0B65"/>
    <w:rsid w:val="00400C84"/>
    <w:rsid w:val="00404591"/>
    <w:rsid w:val="00415427"/>
    <w:rsid w:val="00415696"/>
    <w:rsid w:val="004463F5"/>
    <w:rsid w:val="00447E3F"/>
    <w:rsid w:val="00462DDA"/>
    <w:rsid w:val="004822D0"/>
    <w:rsid w:val="004A0DFB"/>
    <w:rsid w:val="004A469D"/>
    <w:rsid w:val="004A7F29"/>
    <w:rsid w:val="004B6A54"/>
    <w:rsid w:val="004D1ADC"/>
    <w:rsid w:val="004D7F68"/>
    <w:rsid w:val="004E15DB"/>
    <w:rsid w:val="004E6816"/>
    <w:rsid w:val="005324A8"/>
    <w:rsid w:val="005554FB"/>
    <w:rsid w:val="00572ED1"/>
    <w:rsid w:val="00577108"/>
    <w:rsid w:val="00580EEB"/>
    <w:rsid w:val="0058131E"/>
    <w:rsid w:val="005922BB"/>
    <w:rsid w:val="005C1AAE"/>
    <w:rsid w:val="005C7EAF"/>
    <w:rsid w:val="00600C62"/>
    <w:rsid w:val="00615DFD"/>
    <w:rsid w:val="006301DF"/>
    <w:rsid w:val="006959F6"/>
    <w:rsid w:val="006C0DD0"/>
    <w:rsid w:val="006D2901"/>
    <w:rsid w:val="0070282A"/>
    <w:rsid w:val="00736909"/>
    <w:rsid w:val="0075022E"/>
    <w:rsid w:val="00755B63"/>
    <w:rsid w:val="0076477C"/>
    <w:rsid w:val="0078334A"/>
    <w:rsid w:val="007835EC"/>
    <w:rsid w:val="00797129"/>
    <w:rsid w:val="007E0665"/>
    <w:rsid w:val="007E3C35"/>
    <w:rsid w:val="007F6944"/>
    <w:rsid w:val="008009DA"/>
    <w:rsid w:val="00807F33"/>
    <w:rsid w:val="00826A17"/>
    <w:rsid w:val="00834C15"/>
    <w:rsid w:val="008368E0"/>
    <w:rsid w:val="00862700"/>
    <w:rsid w:val="008A763F"/>
    <w:rsid w:val="008B06D1"/>
    <w:rsid w:val="008B3923"/>
    <w:rsid w:val="008F183F"/>
    <w:rsid w:val="00913DCC"/>
    <w:rsid w:val="00914578"/>
    <w:rsid w:val="0091557F"/>
    <w:rsid w:val="00934175"/>
    <w:rsid w:val="00936DA3"/>
    <w:rsid w:val="009554B5"/>
    <w:rsid w:val="009901FA"/>
    <w:rsid w:val="009A704F"/>
    <w:rsid w:val="009B22C6"/>
    <w:rsid w:val="009D7FBB"/>
    <w:rsid w:val="009E7AA8"/>
    <w:rsid w:val="00A455CB"/>
    <w:rsid w:val="00A45B6E"/>
    <w:rsid w:val="00A737B1"/>
    <w:rsid w:val="00A81373"/>
    <w:rsid w:val="00A82647"/>
    <w:rsid w:val="00A845A0"/>
    <w:rsid w:val="00A8479D"/>
    <w:rsid w:val="00A84C4F"/>
    <w:rsid w:val="00A96E40"/>
    <w:rsid w:val="00AC06EF"/>
    <w:rsid w:val="00B34DED"/>
    <w:rsid w:val="00B42B36"/>
    <w:rsid w:val="00B56E13"/>
    <w:rsid w:val="00BB2B4D"/>
    <w:rsid w:val="00BD2085"/>
    <w:rsid w:val="00C168A9"/>
    <w:rsid w:val="00C245AF"/>
    <w:rsid w:val="00C26A83"/>
    <w:rsid w:val="00C46AF4"/>
    <w:rsid w:val="00C6067A"/>
    <w:rsid w:val="00C700C3"/>
    <w:rsid w:val="00C934E0"/>
    <w:rsid w:val="00C94320"/>
    <w:rsid w:val="00CA1AD1"/>
    <w:rsid w:val="00CC1F4B"/>
    <w:rsid w:val="00CE6874"/>
    <w:rsid w:val="00D07D51"/>
    <w:rsid w:val="00D12A7F"/>
    <w:rsid w:val="00D408DE"/>
    <w:rsid w:val="00D65EF6"/>
    <w:rsid w:val="00D85BE6"/>
    <w:rsid w:val="00DA5D46"/>
    <w:rsid w:val="00DA7FDA"/>
    <w:rsid w:val="00DB1829"/>
    <w:rsid w:val="00DE2373"/>
    <w:rsid w:val="00DE3F38"/>
    <w:rsid w:val="00DF2CBA"/>
    <w:rsid w:val="00DF3BB5"/>
    <w:rsid w:val="00E03274"/>
    <w:rsid w:val="00E147E7"/>
    <w:rsid w:val="00E1683B"/>
    <w:rsid w:val="00E21914"/>
    <w:rsid w:val="00E26E5B"/>
    <w:rsid w:val="00E423E2"/>
    <w:rsid w:val="00E5202F"/>
    <w:rsid w:val="00E67B98"/>
    <w:rsid w:val="00E91E91"/>
    <w:rsid w:val="00EA0306"/>
    <w:rsid w:val="00EA344B"/>
    <w:rsid w:val="00EB2476"/>
    <w:rsid w:val="00ED3815"/>
    <w:rsid w:val="00EF23B2"/>
    <w:rsid w:val="00F23543"/>
    <w:rsid w:val="00F23DF3"/>
    <w:rsid w:val="00F31919"/>
    <w:rsid w:val="00F352C8"/>
    <w:rsid w:val="00F369D9"/>
    <w:rsid w:val="00F61F7F"/>
    <w:rsid w:val="00F809E1"/>
    <w:rsid w:val="00F92496"/>
    <w:rsid w:val="00FB7736"/>
    <w:rsid w:val="00FC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A23FC-FF44-4E09-8276-EFC67D08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0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2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29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1.7296864381313792E-2"/>
          <c:y val="5.6818181818181816E-2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8385596300821846E-2"/>
          <c:y val="0.29866739313835772"/>
          <c:w val="0.52474039662395122"/>
          <c:h val="0.6237411576333541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по тематике обращений </c:v>
                </c:pt>
              </c:strCache>
            </c:strRef>
          </c:tx>
          <c:explosion val="13"/>
          <c:dLbls>
            <c:dLbl>
              <c:idx val="0"/>
              <c:layout>
                <c:manualLayout>
                  <c:x val="-1.7688578163072614E-2"/>
                  <c:y val="-1.515022706000903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3741888759108316E-2"/>
                  <c:y val="-4.23337683419804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6653496328532386E-2"/>
                  <c:y val="-4.66428922823771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0,1%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Социальная сфера</c:v>
                </c:pt>
                <c:pt idx="1">
                  <c:v>Взаимодействие с органами государственной власти и общественными организациями</c:v>
                </c:pt>
                <c:pt idx="2">
                  <c:v>ЖКХ, городское хозяйство и экология</c:v>
                </c:pt>
                <c:pt idx="3">
                  <c:v>Муниципальное управление, Архитектура, градостроительство</c:v>
                </c:pt>
                <c:pt idx="4">
                  <c:v>Стратегическое планирование, развитие потребительского рынка</c:v>
                </c:pt>
                <c:pt idx="5">
                  <c:v>Обращения по фактам коррупции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5.1999999999999998E-2</c:v>
                </c:pt>
                <c:pt idx="1">
                  <c:v>5.3999999999999999E-2</c:v>
                </c:pt>
                <c:pt idx="2">
                  <c:v>0.60499999999999998</c:v>
                </c:pt>
                <c:pt idx="3">
                  <c:v>0.26200000000000001</c:v>
                </c:pt>
                <c:pt idx="4">
                  <c:v>2.5000000000000001E-2</c:v>
                </c:pt>
                <c:pt idx="5" formatCode="0.00%">
                  <c:v>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8472775568704694"/>
          <c:y val="6.8181818181818177E-2"/>
          <c:w val="0.40185751403648234"/>
          <c:h val="0.9318181818181817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bossallotd</dc:creator>
  <cp:lastModifiedBy>ALLPRIEM1</cp:lastModifiedBy>
  <cp:revision>12</cp:revision>
  <cp:lastPrinted>2019-02-12T04:46:00Z</cp:lastPrinted>
  <dcterms:created xsi:type="dcterms:W3CDTF">2026-01-14T05:17:00Z</dcterms:created>
  <dcterms:modified xsi:type="dcterms:W3CDTF">2026-01-23T06:26:00Z</dcterms:modified>
</cp:coreProperties>
</file>