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A035C" w14:textId="746ECD9E" w:rsidR="00E53116" w:rsidRPr="00E53116" w:rsidRDefault="00E53116" w:rsidP="00E53116">
      <w:pPr>
        <w:jc w:val="center"/>
        <w:rPr>
          <w:rFonts w:eastAsia="Times New Roman"/>
        </w:rPr>
      </w:pPr>
      <w:r w:rsidRPr="00E53116">
        <w:rPr>
          <w:rFonts w:eastAsia="Times New Roman"/>
          <w:noProof/>
        </w:rPr>
        <w:pict w14:anchorId="5271D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8" o:title=""/>
          </v:shape>
        </w:pict>
      </w:r>
    </w:p>
    <w:p w14:paraId="597FA6C7" w14:textId="77777777" w:rsidR="00E53116" w:rsidRPr="00E53116" w:rsidRDefault="00E53116" w:rsidP="00E53116">
      <w:pPr>
        <w:jc w:val="center"/>
        <w:rPr>
          <w:rFonts w:eastAsia="Times New Roman"/>
          <w:b/>
          <w:w w:val="150"/>
          <w:sz w:val="18"/>
          <w:szCs w:val="18"/>
        </w:rPr>
      </w:pPr>
      <w:r w:rsidRPr="00E53116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112E0FA4" w14:textId="77777777" w:rsidR="00E53116" w:rsidRPr="00E53116" w:rsidRDefault="00E53116" w:rsidP="00E53116">
      <w:pPr>
        <w:jc w:val="center"/>
        <w:rPr>
          <w:rFonts w:eastAsia="Times New Roman"/>
          <w:b/>
          <w:w w:val="160"/>
          <w:sz w:val="36"/>
          <w:szCs w:val="20"/>
        </w:rPr>
      </w:pPr>
      <w:r w:rsidRPr="00E53116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2F1AB6E9" w14:textId="77777777" w:rsidR="00E53116" w:rsidRPr="00E53116" w:rsidRDefault="00E53116" w:rsidP="00E53116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2EE7C231" w14:textId="77777777" w:rsidR="00E53116" w:rsidRPr="00E53116" w:rsidRDefault="00E53116" w:rsidP="00E53116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0C119876" w14:textId="2604DA96" w:rsidR="00E53116" w:rsidRPr="00E53116" w:rsidRDefault="00E53116" w:rsidP="00E53116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 w14:anchorId="611CB97D"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53116" w:rsidRPr="00E53116" w14:paraId="1C790D21" w14:textId="77777777" w:rsidTr="00E53116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2A55C" w14:textId="5C53C221" w:rsidR="00E53116" w:rsidRPr="00E53116" w:rsidRDefault="00E53116" w:rsidP="00E53116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26.02.2026</w:t>
            </w:r>
          </w:p>
        </w:tc>
        <w:tc>
          <w:tcPr>
            <w:tcW w:w="3322" w:type="dxa"/>
            <w:vAlign w:val="bottom"/>
            <w:hideMark/>
          </w:tcPr>
          <w:p w14:paraId="585E80A1" w14:textId="77777777" w:rsidR="00E53116" w:rsidRPr="00E53116" w:rsidRDefault="00E53116" w:rsidP="00E53116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E53116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7981E5" w14:textId="144B56C4" w:rsidR="00E53116" w:rsidRPr="00E53116" w:rsidRDefault="00E53116" w:rsidP="00E53116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436</w:t>
            </w:r>
          </w:p>
        </w:tc>
      </w:tr>
    </w:tbl>
    <w:p w14:paraId="6AF963C8" w14:textId="77777777" w:rsidR="00E53116" w:rsidRPr="00E53116" w:rsidRDefault="00E53116" w:rsidP="00E53116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7C75E3B8" w14:textId="77777777" w:rsidR="00E53116" w:rsidRPr="00E53116" w:rsidRDefault="00E53116" w:rsidP="00E53116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E53116">
        <w:rPr>
          <w:rFonts w:eastAsia="Times New Roman"/>
          <w:sz w:val="28"/>
          <w:szCs w:val="28"/>
        </w:rPr>
        <w:t>г. Первоуральск</w:t>
      </w:r>
    </w:p>
    <w:p w14:paraId="6E57262B" w14:textId="77777777" w:rsidR="007A53F2" w:rsidRDefault="007A53F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1"/>
      </w:tblGrid>
      <w:tr w:rsidR="007A53F2" w14:paraId="0AC9129B" w14:textId="77777777">
        <w:trPr>
          <w:trHeight w:val="553"/>
        </w:trPr>
        <w:tc>
          <w:tcPr>
            <w:tcW w:w="4251" w:type="dxa"/>
            <w:noWrap/>
          </w:tcPr>
          <w:p w14:paraId="770136F6" w14:textId="77777777" w:rsidR="007A53F2" w:rsidRDefault="00E53116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317F69A7" w14:textId="77777777" w:rsidR="007A53F2" w:rsidRDefault="007A53F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25B39B05" w14:textId="77777777" w:rsidR="007A53F2" w:rsidRDefault="007A53F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5874C35" w14:textId="77777777" w:rsidR="007A53F2" w:rsidRDefault="007A53F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4EE8DA10" w14:textId="77777777" w:rsidR="007A53F2" w:rsidRDefault="007A53F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7A53F2" w14:paraId="6B03FDB7" w14:textId="77777777">
        <w:tc>
          <w:tcPr>
            <w:tcW w:w="9382" w:type="dxa"/>
            <w:noWrap/>
          </w:tcPr>
          <w:p w14:paraId="4C6943EA" w14:textId="77777777" w:rsidR="007A53F2" w:rsidRDefault="00E53116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                </w:t>
            </w:r>
            <w:r>
              <w:rPr>
                <w:rFonts w:ascii="Liberation Serif" w:hAnsi="Liberation Serif" w:cs="Liberation Serif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2001 года 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</w:t>
            </w:r>
            <w:r>
              <w:rPr>
                <w:rFonts w:ascii="Liberation Serif" w:hAnsi="Liberation Serif" w:cs="Liberation Serif"/>
              </w:rPr>
              <w:t xml:space="preserve">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                   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акционерного общества «Облкоммунэнерго»</w:t>
            </w:r>
            <w:r>
              <w:rPr>
                <w:rFonts w:ascii="Liberation Serif" w:hAnsi="Liberation Serif" w:cs="Liberation Serif"/>
              </w:rPr>
              <w:t xml:space="preserve">                </w:t>
            </w:r>
            <w:r>
              <w:rPr>
                <w:rFonts w:ascii="Liberation Serif" w:hAnsi="Liberation Serif" w:cs="Liberation Serif"/>
              </w:rPr>
              <w:t xml:space="preserve">                   </w:t>
            </w:r>
            <w:r>
              <w:rPr>
                <w:rFonts w:ascii="Liberation Serif" w:hAnsi="Liberation Serif" w:cs="Liberation Serif"/>
              </w:rPr>
              <w:t>(ИНН/КПП 6671028735/</w:t>
            </w:r>
            <w:r>
              <w:rPr>
                <w:rFonts w:ascii="Liberation Serif" w:hAnsi="Liberation Serif" w:cs="Liberation Serif"/>
              </w:rPr>
              <w:t>667101001</w:t>
            </w:r>
            <w:r>
              <w:rPr>
                <w:rFonts w:ascii="Liberation Serif" w:hAnsi="Liberation Serif" w:cs="Liberation Serif"/>
              </w:rPr>
              <w:t>, ОГРН 1156658098266, юридический адрес:</w:t>
            </w:r>
            <w:r>
              <w:rPr>
                <w:rFonts w:ascii="Liberation Serif" w:hAnsi="Liberation Serif" w:cs="Liberation Serif"/>
              </w:rPr>
              <w:t xml:space="preserve">         </w:t>
            </w:r>
            <w:r>
              <w:rPr>
                <w:rFonts w:ascii="Liberation Serif" w:hAnsi="Liberation Serif" w:cs="Liberation Serif"/>
              </w:rPr>
              <w:t xml:space="preserve">город Екатеринбург, улица </w:t>
            </w:r>
            <w:r>
              <w:rPr>
                <w:rFonts w:ascii="Liberation Serif" w:hAnsi="Liberation Serif" w:cs="Liberation Serif"/>
              </w:rPr>
              <w:t>Чапаева, строение 14/10</w:t>
            </w:r>
            <w:r>
              <w:rPr>
                <w:rFonts w:ascii="Liberation Serif" w:hAnsi="Liberation Serif" w:cs="Liberation Serif"/>
              </w:rPr>
              <w:t>),</w:t>
            </w:r>
            <w:r>
              <w:rPr>
                <w:rFonts w:ascii="Liberation Serif" w:hAnsi="Liberation Serif" w:cs="Liberation Serif"/>
              </w:rPr>
              <w:t xml:space="preserve"> договор об осуществлении технологического присоединения к электрическим сетям от 25 июля 2025 года         </w:t>
            </w:r>
            <w:r>
              <w:rPr>
                <w:rFonts w:ascii="Liberation Serif" w:hAnsi="Liberation Serif" w:cs="Liberation Serif"/>
              </w:rPr>
              <w:t xml:space="preserve">      № 2944-2025-31-ЛК,</w:t>
            </w:r>
            <w:r>
              <w:rPr>
                <w:rFonts w:ascii="Liberation Serif" w:hAnsi="Liberation Serif" w:cs="Liberation Serif"/>
              </w:rPr>
              <w:t xml:space="preserve"> плановый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14:paraId="27B2B1AA" w14:textId="77777777" w:rsidR="007A53F2" w:rsidRDefault="007A53F2">
      <w:pPr>
        <w:jc w:val="both"/>
        <w:rPr>
          <w:rFonts w:ascii="Liberation Serif" w:hAnsi="Liberation Serif" w:cs="Liberation Serif"/>
        </w:rPr>
      </w:pPr>
    </w:p>
    <w:p w14:paraId="174AB23E" w14:textId="77777777" w:rsidR="007A53F2" w:rsidRDefault="007A53F2">
      <w:pPr>
        <w:jc w:val="both"/>
        <w:rPr>
          <w:rFonts w:ascii="Liberation Serif" w:hAnsi="Liberation Serif" w:cs="Liberation Serif"/>
        </w:rPr>
      </w:pPr>
    </w:p>
    <w:p w14:paraId="11B54B8E" w14:textId="77777777" w:rsidR="007A53F2" w:rsidRDefault="00E53116">
      <w:pPr>
        <w:ind w:firstLineChars="50" w:firstLine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2" w:type="dxa"/>
        <w:tblLayout w:type="fixed"/>
        <w:tblLook w:val="04A0" w:firstRow="1" w:lastRow="0" w:firstColumn="1" w:lastColumn="0" w:noHBand="0" w:noVBand="1"/>
      </w:tblPr>
      <w:tblGrid>
        <w:gridCol w:w="4958"/>
        <w:gridCol w:w="4426"/>
      </w:tblGrid>
      <w:tr w:rsidR="007A53F2" w14:paraId="15FB7DDC" w14:textId="77777777">
        <w:trPr>
          <w:trHeight w:val="90"/>
        </w:trPr>
        <w:tc>
          <w:tcPr>
            <w:tcW w:w="9384" w:type="dxa"/>
            <w:gridSpan w:val="2"/>
            <w:noWrap/>
          </w:tcPr>
          <w:p w14:paraId="4296AE7A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акционерного общества «</w:t>
            </w:r>
            <w:r>
              <w:rPr>
                <w:rFonts w:ascii="Liberation Serif" w:hAnsi="Liberation Serif" w:cs="Liberation Serif"/>
              </w:rPr>
              <w:t>Облкоммунэнерго</w:t>
            </w:r>
            <w:r>
              <w:rPr>
                <w:rFonts w:ascii="Liberation Serif" w:hAnsi="Liberation Serif" w:cs="Liberation Serif"/>
              </w:rPr>
              <w:t xml:space="preserve">» публичный сервитут площадью 559 кв. метров, сроком на 10 лет, в целях размещения </w:t>
            </w:r>
            <w:r>
              <w:rPr>
                <w:rFonts w:ascii="Liberation Serif" w:hAnsi="Liberation Serif" w:cs="Liberation Serif"/>
              </w:rPr>
              <w:t>объекта электросетевого хозяйства, необходимого для подключения (технологического присоединения) к сетям инженерно-технического обеспечения: «Строительство         2КЛ-6 кВ от места соединения с КЛ-6 кВ ф. «ТП-11-ТП-28» (от ПС-110/35/6 кВ Хромпик) до проек</w:t>
            </w:r>
            <w:r>
              <w:rPr>
                <w:rFonts w:ascii="Liberation Serif" w:hAnsi="Liberation Serif" w:cs="Liberation Serif"/>
              </w:rPr>
              <w:t xml:space="preserve">тируемой КТПнов. 25 кВА-6/0,4 кВ. Строительство КТПнов.            25 кВА-6/0,4 кВ. Строительство ЛЭП-0,4 кВ от РУ-0,4 кВ КТПнов.25кВА-6/0,4 кВ         до точки присоединения, город Первоуральск, улица Медиков, потребительский кооператив «Коллективный сад </w:t>
            </w:r>
            <w:r>
              <w:rPr>
                <w:rFonts w:ascii="Liberation Serif" w:hAnsi="Liberation Serif" w:cs="Liberation Serif"/>
              </w:rPr>
              <w:t>№ 21», участок № 106» в отношении:</w:t>
            </w:r>
          </w:p>
          <w:p w14:paraId="7FD6C923" w14:textId="77777777" w:rsidR="007A53F2" w:rsidRDefault="00E531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66:58:0113004, площадью 1 кв. метр;</w:t>
            </w:r>
          </w:p>
          <w:p w14:paraId="07580456" w14:textId="77777777" w:rsidR="007A53F2" w:rsidRDefault="00E531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</w:t>
            </w:r>
            <w:r>
              <w:rPr>
                <w:rFonts w:ascii="Liberation Serif" w:hAnsi="Liberation Serif" w:cs="Liberation Serif"/>
              </w:rPr>
              <w:t>:0113001, площадью 361 кв. метр;</w:t>
            </w:r>
          </w:p>
          <w:p w14:paraId="6BA36364" w14:textId="77777777" w:rsidR="007A53F2" w:rsidRDefault="00E531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66:58:0113004:206 (</w:t>
            </w:r>
            <w:r>
              <w:rPr>
                <w:rFonts w:ascii="Liberation Serif" w:hAnsi="Liberation Serif" w:cs="Liberation Serif"/>
              </w:rPr>
              <w:t>обособленный участок, входящий в состав единого землепользования с кадастровым номером 66:58:0000000:96),</w:t>
            </w:r>
            <w:r>
              <w:rPr>
                <w:rFonts w:ascii="Liberation Serif" w:hAnsi="Liberation Serif" w:cs="Liberation Serif"/>
              </w:rPr>
              <w:t xml:space="preserve"> площадью 151 кв. метр, с местоположением:      Свердловская область, город Первоуральск;</w:t>
            </w:r>
          </w:p>
          <w:p w14:paraId="0B72043B" w14:textId="77777777" w:rsidR="007A53F2" w:rsidRDefault="00E53116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66:58:0113009:208, площадью 46 кв. метров, с местоположением: Свердловская область,                         город Перво</w:t>
            </w:r>
            <w:r>
              <w:rPr>
                <w:rFonts w:ascii="Liberation Serif" w:hAnsi="Liberation Serif" w:cs="Liberation Serif"/>
              </w:rPr>
              <w:t>уральск, улица Медиков, потребительский кооператив «Коллективный сад № 21».</w:t>
            </w:r>
          </w:p>
          <w:p w14:paraId="16DF5F02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Утвердить границы публичного сервитута, согласно схеме расположения границ публичного сервитута (Приложение</w:t>
            </w:r>
            <w:r w:rsidRPr="00E5311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14:paraId="7AB66453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</w:t>
            </w:r>
            <w:r>
              <w:rPr>
                <w:rFonts w:ascii="Liberation Serif" w:hAnsi="Liberation Serif" w:cs="Liberation Serif"/>
              </w:rPr>
              <w:t>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14:paraId="7A10D020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</w:t>
            </w:r>
            <w:r>
              <w:rPr>
                <w:rFonts w:ascii="Liberation Serif" w:hAnsi="Liberation Serif" w:cs="Liberation Serif"/>
              </w:rPr>
              <w:t xml:space="preserve">ьзования территории и содержание ограничений прав на земельные участки в границах таких зон определяется в соответствии с </w:t>
            </w:r>
            <w:r>
              <w:rPr>
                <w:rFonts w:ascii="Liberation Serif" w:hAnsi="Liberation Serif" w:cs="Liberation Serif"/>
              </w:rPr>
              <w:t>Постановлением Правительства Российской Федерации от 24 февраля 2009 года № 160 «О порядке установления охранных зон объектов электрос</w:t>
            </w:r>
            <w:r>
              <w:rPr>
                <w:rFonts w:ascii="Liberation Serif" w:hAnsi="Liberation Serif" w:cs="Liberation Serif"/>
              </w:rPr>
              <w:t>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</w:rPr>
              <w:t>.</w:t>
            </w:r>
          </w:p>
          <w:p w14:paraId="6366325E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соответствии с пунктами 3, 4, 5 статьи 39.46 Земельного кодекса Российской Федерации размер платы за публичный сервитут, согласно следующ</w:t>
            </w:r>
            <w:r>
              <w:rPr>
                <w:rFonts w:ascii="Liberation Serif" w:hAnsi="Liberation Serif" w:cs="Liberation Serif"/>
              </w:rPr>
              <w:t>им расчетам (Приложения №№ 2-3).</w:t>
            </w:r>
          </w:p>
          <w:p w14:paraId="19730142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      </w:r>
          </w:p>
          <w:p w14:paraId="3659D570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Обязать акционерное общество «Облкоммунэнерго» </w:t>
            </w:r>
            <w:r>
              <w:rPr>
                <w:rFonts w:ascii="Liberation Serif" w:hAnsi="Liberation Serif" w:cs="Liberation Serif"/>
              </w:rPr>
              <w:t>привести земли и земельн</w:t>
            </w:r>
            <w:r>
              <w:rPr>
                <w:rFonts w:ascii="Liberation Serif" w:hAnsi="Liberation Serif" w:cs="Liberation Serif"/>
              </w:rPr>
              <w:t>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с видом разрешенного использования, в срок не позднее чем три месяца после завершения </w:t>
            </w:r>
            <w:r>
              <w:rPr>
                <w:rFonts w:ascii="Liberation Serif" w:hAnsi="Liberation Serif" w:cs="Liberation Serif"/>
              </w:rPr>
              <w:t>строительства</w:t>
            </w:r>
            <w:r>
              <w:rPr>
                <w:rFonts w:ascii="Liberation Serif" w:hAnsi="Liberation Serif" w:cs="Liberation Serif"/>
              </w:rPr>
              <w:t xml:space="preserve"> инженерного сооружения, для размещения которого был установлен публичный сервитут.</w:t>
            </w:r>
          </w:p>
          <w:p w14:paraId="66781D37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</w:t>
            </w:r>
            <w:r>
              <w:rPr>
                <w:rFonts w:ascii="Liberation Serif" w:hAnsi="Liberation Serif" w:cs="Liberation Serif"/>
              </w:rPr>
              <w:t>ный сервитут считается установленным со дня внесения сведений  о нем в Единый государственный реестр недвижимости.</w:t>
            </w:r>
          </w:p>
          <w:p w14:paraId="531E33EB" w14:textId="77777777" w:rsidR="007A53F2" w:rsidRDefault="00E53116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</w:t>
            </w:r>
            <w:r>
              <w:rPr>
                <w:rFonts w:ascii="Liberation Serif" w:hAnsi="Liberation Serif" w:cs="Liberation Serif"/>
              </w:rPr>
              <w:t>т».</w:t>
            </w:r>
          </w:p>
        </w:tc>
      </w:tr>
      <w:tr w:rsidR="007A53F2" w14:paraId="6B87A095" w14:textId="77777777">
        <w:trPr>
          <w:trHeight w:val="1372"/>
        </w:trPr>
        <w:tc>
          <w:tcPr>
            <w:tcW w:w="4958" w:type="dxa"/>
            <w:noWrap/>
          </w:tcPr>
          <w:p w14:paraId="72C1C5BD" w14:textId="77777777" w:rsidR="007A53F2" w:rsidRDefault="007A53F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1F9D4EFD" w14:textId="77777777" w:rsidR="007A53F2" w:rsidRDefault="007A53F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178DEA02" w14:textId="77777777" w:rsidR="007A53F2" w:rsidRDefault="007A53F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43E1C131" w14:textId="77777777" w:rsidR="007A53F2" w:rsidRDefault="007A53F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48AAC2A7" w14:textId="77777777" w:rsidR="007A53F2" w:rsidRDefault="00E5311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  <w:tc>
          <w:tcPr>
            <w:tcW w:w="4426" w:type="dxa"/>
            <w:noWrap/>
          </w:tcPr>
          <w:p w14:paraId="0B71D6A0" w14:textId="77777777" w:rsidR="007A53F2" w:rsidRDefault="007A53F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14:paraId="7718740A" w14:textId="77777777" w:rsidR="007A53F2" w:rsidRDefault="007A53F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14:paraId="0302DCB1" w14:textId="77777777" w:rsidR="007A53F2" w:rsidRDefault="007A53F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14:paraId="11998092" w14:textId="77777777" w:rsidR="007A53F2" w:rsidRDefault="007A53F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14:paraId="39BDC570" w14:textId="77777777" w:rsidR="007A53F2" w:rsidRDefault="00E53116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В</w:t>
            </w:r>
            <w:r>
              <w:rPr>
                <w:rFonts w:ascii="Liberation Serif" w:hAnsi="Liberation Serif" w:cs="Liberation Serif"/>
              </w:rPr>
              <w:t xml:space="preserve">. </w:t>
            </w:r>
            <w:r>
              <w:rPr>
                <w:rFonts w:ascii="Liberation Serif" w:hAnsi="Liberation Serif" w:cs="Liberation Serif"/>
              </w:rPr>
              <w:t>Кабец</w:t>
            </w:r>
          </w:p>
        </w:tc>
      </w:tr>
    </w:tbl>
    <w:p w14:paraId="4432C400" w14:textId="294C4A76" w:rsidR="007A53F2" w:rsidRDefault="00E5311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7A53F2" w:rsidSect="00E53116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DD3FD" w14:textId="77777777" w:rsidR="00000000" w:rsidRDefault="00E53116">
      <w:r>
        <w:separator/>
      </w:r>
    </w:p>
  </w:endnote>
  <w:endnote w:type="continuationSeparator" w:id="0">
    <w:p w14:paraId="0530B41E" w14:textId="77777777" w:rsidR="00000000" w:rsidRDefault="00E5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F57E2" w14:textId="77777777" w:rsidR="007A53F2" w:rsidRDefault="00E53116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3616DFB" w14:textId="77777777" w:rsidR="007A53F2" w:rsidRDefault="007A53F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BE83A" w14:textId="77777777" w:rsidR="00000000" w:rsidRDefault="00E53116">
      <w:r>
        <w:separator/>
      </w:r>
    </w:p>
  </w:footnote>
  <w:footnote w:type="continuationSeparator" w:id="0">
    <w:p w14:paraId="4A81AB1C" w14:textId="77777777" w:rsidR="00000000" w:rsidRDefault="00E53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3FE2F" w14:textId="77777777" w:rsidR="007A53F2" w:rsidRDefault="00E53116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5B06122E" w14:textId="77777777" w:rsidR="007A53F2" w:rsidRDefault="007A53F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51246" w14:textId="77777777" w:rsidR="007A53F2" w:rsidRDefault="00E53116">
    <w:pPr>
      <w:pStyle w:val="a8"/>
      <w:rPr>
        <w:rStyle w:val="a5"/>
      </w:rPr>
    </w:pPr>
    <w:r>
      <w:pict w14:anchorId="6FCADA2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00F0D55E" w14:textId="77777777" w:rsidR="007A53F2" w:rsidRDefault="00E53116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14:paraId="5CC73D8A" w14:textId="77777777" w:rsidR="007A53F2" w:rsidRDefault="007A53F2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EBD0A" w14:textId="77777777" w:rsidR="007A53F2" w:rsidRDefault="00E53116">
    <w:pPr>
      <w:pStyle w:val="a8"/>
      <w:ind w:right="360"/>
    </w:pPr>
    <w:r>
      <w:pict w14:anchorId="2BD17D2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1D38EA1C" w14:textId="77777777" w:rsidR="007A53F2" w:rsidRDefault="00E53116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2B09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034F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A53F2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53116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2736455"/>
    <w:rsid w:val="028710B6"/>
    <w:rsid w:val="02E912A5"/>
    <w:rsid w:val="0335376A"/>
    <w:rsid w:val="033B6E7D"/>
    <w:rsid w:val="037800D1"/>
    <w:rsid w:val="038113A1"/>
    <w:rsid w:val="038D1D46"/>
    <w:rsid w:val="03FE65B2"/>
    <w:rsid w:val="041B0270"/>
    <w:rsid w:val="046B5C8C"/>
    <w:rsid w:val="047B6F67"/>
    <w:rsid w:val="057E7581"/>
    <w:rsid w:val="05F1408A"/>
    <w:rsid w:val="060549F0"/>
    <w:rsid w:val="06EB6E0C"/>
    <w:rsid w:val="070D3C38"/>
    <w:rsid w:val="081C2426"/>
    <w:rsid w:val="0830469D"/>
    <w:rsid w:val="086A6A56"/>
    <w:rsid w:val="09216B15"/>
    <w:rsid w:val="09831EA8"/>
    <w:rsid w:val="09872A66"/>
    <w:rsid w:val="09E715CA"/>
    <w:rsid w:val="0AC16A80"/>
    <w:rsid w:val="0B6145BD"/>
    <w:rsid w:val="0B732F2C"/>
    <w:rsid w:val="0C0A7C84"/>
    <w:rsid w:val="0C695576"/>
    <w:rsid w:val="0CA63F28"/>
    <w:rsid w:val="0CD56644"/>
    <w:rsid w:val="0D6D5AB8"/>
    <w:rsid w:val="0DE7531B"/>
    <w:rsid w:val="0DE820DC"/>
    <w:rsid w:val="0E17442F"/>
    <w:rsid w:val="0E290256"/>
    <w:rsid w:val="0E4506DF"/>
    <w:rsid w:val="0E8506F3"/>
    <w:rsid w:val="0E856AE3"/>
    <w:rsid w:val="0E9B12F6"/>
    <w:rsid w:val="0EAE63C4"/>
    <w:rsid w:val="0EFF73B6"/>
    <w:rsid w:val="0F0D6BB2"/>
    <w:rsid w:val="0F2D3C37"/>
    <w:rsid w:val="105E6F30"/>
    <w:rsid w:val="110B33EA"/>
    <w:rsid w:val="123B1977"/>
    <w:rsid w:val="12CA75BB"/>
    <w:rsid w:val="130B144A"/>
    <w:rsid w:val="13DB0A37"/>
    <w:rsid w:val="147D5903"/>
    <w:rsid w:val="14CB6E32"/>
    <w:rsid w:val="152C59F0"/>
    <w:rsid w:val="154B328C"/>
    <w:rsid w:val="155F01C0"/>
    <w:rsid w:val="15AD2DD9"/>
    <w:rsid w:val="15FC5198"/>
    <w:rsid w:val="15FD2BEF"/>
    <w:rsid w:val="16196B4E"/>
    <w:rsid w:val="16CC0BC0"/>
    <w:rsid w:val="173070B1"/>
    <w:rsid w:val="17570732"/>
    <w:rsid w:val="17AA301A"/>
    <w:rsid w:val="183B7B0E"/>
    <w:rsid w:val="19047A8B"/>
    <w:rsid w:val="19326FE2"/>
    <w:rsid w:val="195B1F88"/>
    <w:rsid w:val="198F4AFD"/>
    <w:rsid w:val="19A241B7"/>
    <w:rsid w:val="19B15BE7"/>
    <w:rsid w:val="1B5645B2"/>
    <w:rsid w:val="1B7A15F1"/>
    <w:rsid w:val="1BA30072"/>
    <w:rsid w:val="1BE96BCA"/>
    <w:rsid w:val="1C8E1FE6"/>
    <w:rsid w:val="1CB3587E"/>
    <w:rsid w:val="1CB75BFF"/>
    <w:rsid w:val="1D754862"/>
    <w:rsid w:val="1D8B498A"/>
    <w:rsid w:val="1DB52E1F"/>
    <w:rsid w:val="1DBC0763"/>
    <w:rsid w:val="1E0A592B"/>
    <w:rsid w:val="1E8729D4"/>
    <w:rsid w:val="1E8B5E19"/>
    <w:rsid w:val="1F9C0FD8"/>
    <w:rsid w:val="1FA509AD"/>
    <w:rsid w:val="1FB10BB7"/>
    <w:rsid w:val="20997C44"/>
    <w:rsid w:val="21B82C5E"/>
    <w:rsid w:val="21D540AB"/>
    <w:rsid w:val="220263E1"/>
    <w:rsid w:val="22FE115F"/>
    <w:rsid w:val="236F47F8"/>
    <w:rsid w:val="2375307B"/>
    <w:rsid w:val="248E2A06"/>
    <w:rsid w:val="24A72B5F"/>
    <w:rsid w:val="24FD728A"/>
    <w:rsid w:val="25007546"/>
    <w:rsid w:val="255C493E"/>
    <w:rsid w:val="258D2325"/>
    <w:rsid w:val="27096FBA"/>
    <w:rsid w:val="277E6D6B"/>
    <w:rsid w:val="278043E3"/>
    <w:rsid w:val="27B01338"/>
    <w:rsid w:val="27C67B3A"/>
    <w:rsid w:val="27D65EAF"/>
    <w:rsid w:val="28F73BFD"/>
    <w:rsid w:val="293C21EC"/>
    <w:rsid w:val="29743E3A"/>
    <w:rsid w:val="2A086006"/>
    <w:rsid w:val="2A757331"/>
    <w:rsid w:val="2AAD44DE"/>
    <w:rsid w:val="2BC0369B"/>
    <w:rsid w:val="2C4572CD"/>
    <w:rsid w:val="2CCC0D0C"/>
    <w:rsid w:val="2D0A1C99"/>
    <w:rsid w:val="2DFE544B"/>
    <w:rsid w:val="2EB10B9E"/>
    <w:rsid w:val="2F4D5BC1"/>
    <w:rsid w:val="2F915651"/>
    <w:rsid w:val="2FC66A28"/>
    <w:rsid w:val="2FDE0B3A"/>
    <w:rsid w:val="30975D35"/>
    <w:rsid w:val="30B71989"/>
    <w:rsid w:val="30ED7159"/>
    <w:rsid w:val="310F4756"/>
    <w:rsid w:val="313D446C"/>
    <w:rsid w:val="315F3805"/>
    <w:rsid w:val="31E62A06"/>
    <w:rsid w:val="328867EA"/>
    <w:rsid w:val="34371D0D"/>
    <w:rsid w:val="34AF73F6"/>
    <w:rsid w:val="34FE154D"/>
    <w:rsid w:val="351078BA"/>
    <w:rsid w:val="3533444D"/>
    <w:rsid w:val="356F47B8"/>
    <w:rsid w:val="35FE4215"/>
    <w:rsid w:val="36493483"/>
    <w:rsid w:val="36826596"/>
    <w:rsid w:val="36E54FD9"/>
    <w:rsid w:val="36F10CEA"/>
    <w:rsid w:val="36F7589E"/>
    <w:rsid w:val="37465C69"/>
    <w:rsid w:val="37BC2B5E"/>
    <w:rsid w:val="381E4407"/>
    <w:rsid w:val="38915DE8"/>
    <w:rsid w:val="38C57DB9"/>
    <w:rsid w:val="38C91A32"/>
    <w:rsid w:val="38FC247C"/>
    <w:rsid w:val="39745827"/>
    <w:rsid w:val="3A32004E"/>
    <w:rsid w:val="3BD86F95"/>
    <w:rsid w:val="3C5F4C83"/>
    <w:rsid w:val="3D472D70"/>
    <w:rsid w:val="3DB456A5"/>
    <w:rsid w:val="3DC63FAB"/>
    <w:rsid w:val="3DDD5224"/>
    <w:rsid w:val="3E8F7AA2"/>
    <w:rsid w:val="3EF82023"/>
    <w:rsid w:val="3F846E42"/>
    <w:rsid w:val="400E4984"/>
    <w:rsid w:val="401A57C9"/>
    <w:rsid w:val="401D5D3B"/>
    <w:rsid w:val="405D34CF"/>
    <w:rsid w:val="40915CFA"/>
    <w:rsid w:val="40950F56"/>
    <w:rsid w:val="409F76F1"/>
    <w:rsid w:val="417A58FB"/>
    <w:rsid w:val="425A1A7E"/>
    <w:rsid w:val="432C7010"/>
    <w:rsid w:val="44255EA5"/>
    <w:rsid w:val="44C61CB4"/>
    <w:rsid w:val="45344B1A"/>
    <w:rsid w:val="456C1A88"/>
    <w:rsid w:val="457E7663"/>
    <w:rsid w:val="45AA6CD7"/>
    <w:rsid w:val="46671ED1"/>
    <w:rsid w:val="46860C43"/>
    <w:rsid w:val="46AD6480"/>
    <w:rsid w:val="46E22257"/>
    <w:rsid w:val="471F1BDF"/>
    <w:rsid w:val="47257009"/>
    <w:rsid w:val="473505C5"/>
    <w:rsid w:val="47496783"/>
    <w:rsid w:val="48456F80"/>
    <w:rsid w:val="48905AE6"/>
    <w:rsid w:val="48CA4C00"/>
    <w:rsid w:val="4A41011A"/>
    <w:rsid w:val="4A755664"/>
    <w:rsid w:val="4B2E6A3C"/>
    <w:rsid w:val="4B502367"/>
    <w:rsid w:val="4BA74249"/>
    <w:rsid w:val="4BA879F9"/>
    <w:rsid w:val="4BEC1D1F"/>
    <w:rsid w:val="4CD970B2"/>
    <w:rsid w:val="4CF27F48"/>
    <w:rsid w:val="4D58066C"/>
    <w:rsid w:val="4D811DB6"/>
    <w:rsid w:val="4D937181"/>
    <w:rsid w:val="4D9E5BEE"/>
    <w:rsid w:val="4DAE1980"/>
    <w:rsid w:val="4E686830"/>
    <w:rsid w:val="4EE72982"/>
    <w:rsid w:val="4EE90083"/>
    <w:rsid w:val="4EFF4935"/>
    <w:rsid w:val="4F0F2C5D"/>
    <w:rsid w:val="4F5F701C"/>
    <w:rsid w:val="4FB30DD1"/>
    <w:rsid w:val="512775FA"/>
    <w:rsid w:val="512C2B84"/>
    <w:rsid w:val="5160707C"/>
    <w:rsid w:val="51961E5E"/>
    <w:rsid w:val="51B358AF"/>
    <w:rsid w:val="51F138FE"/>
    <w:rsid w:val="525D1C26"/>
    <w:rsid w:val="52A42A07"/>
    <w:rsid w:val="52E6760E"/>
    <w:rsid w:val="5312429C"/>
    <w:rsid w:val="5398284C"/>
    <w:rsid w:val="541C548D"/>
    <w:rsid w:val="543A5854"/>
    <w:rsid w:val="548533FD"/>
    <w:rsid w:val="54881245"/>
    <w:rsid w:val="55651BAC"/>
    <w:rsid w:val="55B02072"/>
    <w:rsid w:val="55CA2C56"/>
    <w:rsid w:val="56877927"/>
    <w:rsid w:val="56CA50E2"/>
    <w:rsid w:val="56E1315A"/>
    <w:rsid w:val="57715504"/>
    <w:rsid w:val="57B03B16"/>
    <w:rsid w:val="5828742C"/>
    <w:rsid w:val="58662884"/>
    <w:rsid w:val="588B22C9"/>
    <w:rsid w:val="593B1BE0"/>
    <w:rsid w:val="59FD68C9"/>
    <w:rsid w:val="5A934162"/>
    <w:rsid w:val="5AEB5C12"/>
    <w:rsid w:val="5B125A4C"/>
    <w:rsid w:val="5B617DCA"/>
    <w:rsid w:val="5B800982"/>
    <w:rsid w:val="5B9339CA"/>
    <w:rsid w:val="5C225659"/>
    <w:rsid w:val="5C4E5B28"/>
    <w:rsid w:val="5CD50504"/>
    <w:rsid w:val="5D4E1518"/>
    <w:rsid w:val="5E203172"/>
    <w:rsid w:val="5E313610"/>
    <w:rsid w:val="5E6C521E"/>
    <w:rsid w:val="5EC212BB"/>
    <w:rsid w:val="5F0F1EEE"/>
    <w:rsid w:val="5F637A93"/>
    <w:rsid w:val="60AD5CAC"/>
    <w:rsid w:val="60D57983"/>
    <w:rsid w:val="6266691D"/>
    <w:rsid w:val="62A90E18"/>
    <w:rsid w:val="631303F2"/>
    <w:rsid w:val="645C0E1F"/>
    <w:rsid w:val="64A30FA9"/>
    <w:rsid w:val="652013F7"/>
    <w:rsid w:val="65515A4A"/>
    <w:rsid w:val="65FE2039"/>
    <w:rsid w:val="66302417"/>
    <w:rsid w:val="66E51CB4"/>
    <w:rsid w:val="66F94A92"/>
    <w:rsid w:val="67333580"/>
    <w:rsid w:val="676866D7"/>
    <w:rsid w:val="67CB5329"/>
    <w:rsid w:val="6865358D"/>
    <w:rsid w:val="687A1F93"/>
    <w:rsid w:val="69B3462E"/>
    <w:rsid w:val="6A3502CD"/>
    <w:rsid w:val="6BF24341"/>
    <w:rsid w:val="6C346F85"/>
    <w:rsid w:val="6C377583"/>
    <w:rsid w:val="6C425BAF"/>
    <w:rsid w:val="6C4273D6"/>
    <w:rsid w:val="6C97141C"/>
    <w:rsid w:val="6CC23C05"/>
    <w:rsid w:val="6CC4450B"/>
    <w:rsid w:val="6D740BA3"/>
    <w:rsid w:val="6DC87E48"/>
    <w:rsid w:val="6E272778"/>
    <w:rsid w:val="6E3C7C7A"/>
    <w:rsid w:val="6E7741F6"/>
    <w:rsid w:val="6EAC1EB7"/>
    <w:rsid w:val="6F042C73"/>
    <w:rsid w:val="6F2C7706"/>
    <w:rsid w:val="6FF91715"/>
    <w:rsid w:val="6FFE09D3"/>
    <w:rsid w:val="70301F15"/>
    <w:rsid w:val="70EF3E1D"/>
    <w:rsid w:val="710B4F87"/>
    <w:rsid w:val="71910AAA"/>
    <w:rsid w:val="71C130F1"/>
    <w:rsid w:val="722F5F63"/>
    <w:rsid w:val="72770B2B"/>
    <w:rsid w:val="73E55634"/>
    <w:rsid w:val="743B62C0"/>
    <w:rsid w:val="74C07CAE"/>
    <w:rsid w:val="74F00593"/>
    <w:rsid w:val="752601BF"/>
    <w:rsid w:val="757F5A0D"/>
    <w:rsid w:val="758041E2"/>
    <w:rsid w:val="75C857C9"/>
    <w:rsid w:val="75CA0426"/>
    <w:rsid w:val="75D96C53"/>
    <w:rsid w:val="75DF2E4D"/>
    <w:rsid w:val="762728C0"/>
    <w:rsid w:val="768A2321"/>
    <w:rsid w:val="76D10AB1"/>
    <w:rsid w:val="76DD74F0"/>
    <w:rsid w:val="76E53553"/>
    <w:rsid w:val="776B0804"/>
    <w:rsid w:val="77786603"/>
    <w:rsid w:val="77D80E20"/>
    <w:rsid w:val="77DC095A"/>
    <w:rsid w:val="780E30E0"/>
    <w:rsid w:val="78455B5D"/>
    <w:rsid w:val="78760DAF"/>
    <w:rsid w:val="78A41433"/>
    <w:rsid w:val="78CA09A7"/>
    <w:rsid w:val="78DD498A"/>
    <w:rsid w:val="790569B0"/>
    <w:rsid w:val="79133760"/>
    <w:rsid w:val="793C0C5B"/>
    <w:rsid w:val="79636111"/>
    <w:rsid w:val="79AA1619"/>
    <w:rsid w:val="7AA9084B"/>
    <w:rsid w:val="7AE15A30"/>
    <w:rsid w:val="7AFB404B"/>
    <w:rsid w:val="7BB56DE5"/>
    <w:rsid w:val="7C0C30A0"/>
    <w:rsid w:val="7C2D32FF"/>
    <w:rsid w:val="7CC649D4"/>
    <w:rsid w:val="7CCA3B21"/>
    <w:rsid w:val="7D104464"/>
    <w:rsid w:val="7D2D5128"/>
    <w:rsid w:val="7D46367E"/>
    <w:rsid w:val="7D4C3C76"/>
    <w:rsid w:val="7EC375C3"/>
    <w:rsid w:val="7F63180E"/>
    <w:rsid w:val="7F9B2F7D"/>
    <w:rsid w:val="7FAB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53892E13-EB94-4ADC-B642-D3990436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3671</Characters>
  <Application>Microsoft Office Word</Application>
  <DocSecurity>0</DocSecurity>
  <Lines>30</Lines>
  <Paragraphs>8</Paragraphs>
  <ScaleCrop>false</ScaleCrop>
  <Company>Kontora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2024-07-08T06:31:00Z</cp:lastPrinted>
  <dcterms:created xsi:type="dcterms:W3CDTF">2019-11-27T06:42:00Z</dcterms:created>
  <dcterms:modified xsi:type="dcterms:W3CDTF">2026-02-27T08:20:00Z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