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74E" w:rsidRPr="00E9674E" w:rsidRDefault="00E9674E" w:rsidP="00E9674E">
      <w:pPr>
        <w:jc w:val="center"/>
        <w:rPr>
          <w:rFonts w:eastAsia="Times New Roman"/>
        </w:rPr>
      </w:pPr>
      <w:r w:rsidRPr="00E9674E">
        <w:rPr>
          <w:rFonts w:eastAsia="Times New Roman"/>
          <w:noProof/>
        </w:rPr>
        <w:drawing>
          <wp:inline distT="0" distB="0" distL="0" distR="0">
            <wp:extent cx="70485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74E" w:rsidRPr="00E9674E" w:rsidRDefault="00E9674E" w:rsidP="00E9674E">
      <w:pPr>
        <w:jc w:val="center"/>
        <w:rPr>
          <w:rFonts w:eastAsia="Times New Roman"/>
          <w:b/>
          <w:w w:val="150"/>
          <w:sz w:val="18"/>
          <w:szCs w:val="18"/>
        </w:rPr>
      </w:pPr>
      <w:r w:rsidRPr="00E9674E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E9674E" w:rsidRPr="00E9674E" w:rsidRDefault="00E9674E" w:rsidP="00E9674E">
      <w:pPr>
        <w:jc w:val="center"/>
        <w:rPr>
          <w:rFonts w:eastAsia="Times New Roman"/>
          <w:b/>
          <w:w w:val="160"/>
          <w:sz w:val="36"/>
          <w:szCs w:val="20"/>
        </w:rPr>
      </w:pPr>
      <w:r w:rsidRPr="00E9674E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E9674E" w:rsidRPr="00E9674E" w:rsidRDefault="00E9674E" w:rsidP="00E9674E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E9674E" w:rsidRPr="00E9674E" w:rsidRDefault="00E9674E" w:rsidP="00E9674E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E9674E" w:rsidRPr="00E9674E" w:rsidRDefault="00E9674E" w:rsidP="00E9674E">
      <w:pPr>
        <w:jc w:val="center"/>
        <w:rPr>
          <w:rFonts w:eastAsia="Times New Roman"/>
          <w:b/>
          <w:w w:val="160"/>
          <w:sz w:val="6"/>
          <w:szCs w:val="6"/>
        </w:rPr>
      </w:pPr>
      <w:r w:rsidRPr="00E9674E">
        <w:rPr>
          <w:rFonts w:eastAsia="Times New Roman"/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453C4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CalIJE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E9674E" w:rsidRPr="00E9674E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674E" w:rsidRPr="00E9674E" w:rsidRDefault="00E9674E" w:rsidP="00E9674E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31.03.2026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E9674E" w:rsidRPr="00E9674E" w:rsidRDefault="00E9674E" w:rsidP="00E9674E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E9674E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674E" w:rsidRPr="00E9674E" w:rsidRDefault="00E9674E" w:rsidP="00E9674E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768</w:t>
            </w:r>
          </w:p>
        </w:tc>
      </w:tr>
    </w:tbl>
    <w:p w:rsidR="00E9674E" w:rsidRPr="00E9674E" w:rsidRDefault="00E9674E" w:rsidP="00E9674E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E9674E" w:rsidRPr="00E9674E" w:rsidRDefault="00E9674E" w:rsidP="00E9674E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E9674E">
        <w:rPr>
          <w:rFonts w:eastAsia="Times New Roman"/>
          <w:sz w:val="28"/>
          <w:szCs w:val="28"/>
        </w:rPr>
        <w:t>г. Первоуральск</w:t>
      </w:r>
    </w:p>
    <w:p w:rsidR="003E1E3D" w:rsidRDefault="003E1E3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E9674E" w:rsidRDefault="00E9674E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3E1E3D">
        <w:trPr>
          <w:trHeight w:val="553"/>
        </w:trPr>
        <w:tc>
          <w:tcPr>
            <w:tcW w:w="4283" w:type="dxa"/>
            <w:noWrap/>
          </w:tcPr>
          <w:p w:rsidR="003E1E3D" w:rsidRDefault="00250074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3E1E3D" w:rsidRDefault="003E1E3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3E1E3D" w:rsidRDefault="003E1E3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3E1E3D" w:rsidRDefault="003E1E3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3E1E3D" w:rsidRDefault="003E1E3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3E1E3D">
        <w:tc>
          <w:tcPr>
            <w:tcW w:w="9382" w:type="dxa"/>
            <w:noWrap/>
          </w:tcPr>
          <w:p w:rsidR="003E1E3D" w:rsidRDefault="00250074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Федеральным законом от 25 октября 2001 года № 137-ФЗ               «О введении в действие Земельного кодекса Российской Федерации»,          </w:t>
            </w:r>
            <w:r>
              <w:rPr>
                <w:rFonts w:ascii="Liberation Serif" w:hAnsi="Liberation Serif"/>
                <w:color w:val="000000"/>
              </w:rPr>
      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«Россети Урал» (ИНН/КПП 6671163413/668501001, ОГРН 1056604000970, юридический адрес: город Екатеринбург, улица Мамина-Сибиряка, строение 140), свидетельство о государственной регистрации права от 29 июля 2008 года серия 66 АГ № 325646, выписку из Единого государственного реестра недвижимости об основных характеристиках и зарегистрированных правах на объект недвижимости (сооружение) от 27 марта          2026 года, плановый материал, Администрация муниципального округа Первоуральск</w:t>
            </w:r>
          </w:p>
        </w:tc>
      </w:tr>
    </w:tbl>
    <w:p w:rsidR="003E1E3D" w:rsidRDefault="003E1E3D">
      <w:pPr>
        <w:jc w:val="both"/>
        <w:rPr>
          <w:rFonts w:ascii="Liberation Serif" w:hAnsi="Liberation Serif" w:cs="Liberation Serif"/>
        </w:rPr>
      </w:pPr>
    </w:p>
    <w:p w:rsidR="003E1E3D" w:rsidRDefault="003E1E3D">
      <w:pPr>
        <w:jc w:val="both"/>
        <w:rPr>
          <w:rFonts w:ascii="Liberation Serif" w:hAnsi="Liberation Serif" w:cs="Liberation Serif"/>
        </w:rPr>
      </w:pPr>
    </w:p>
    <w:p w:rsidR="003E1E3D" w:rsidRDefault="00250074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57"/>
        <w:gridCol w:w="4425"/>
      </w:tblGrid>
      <w:tr w:rsidR="003E1E3D">
        <w:tc>
          <w:tcPr>
            <w:tcW w:w="9382" w:type="dxa"/>
            <w:gridSpan w:val="2"/>
            <w:noWrap/>
          </w:tcPr>
          <w:p w:rsidR="003E1E3D" w:rsidRDefault="0025007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>Установить в интересах публичного акционерного общества           «Россети Урал» публичный сервитут в отношении части земельного участка с кадастровым номером 66:58:2902001:210, общей площадью 1879 кв. метров,                    с местоположением: Свердловская область, город Первоуральск, Билимбаевское лесничество Северское участковое лесничество Уваловский участок кварталы 1-66, Северское участковое лесничество Северский участок кварталы 1-52, Северское участковое лесничество Студенческий участок кварталы 31-35, 39-43, 47-58, в целях эксплуатации объекта электросетевого хозяйства - «ВЛ-35 кВ ПС Хрустальная -          ПС Северка, литер 1, протяженность - 10,8 км», сроком на 49 лет.</w:t>
            </w:r>
          </w:p>
          <w:p w:rsidR="003E1E3D" w:rsidRDefault="0025007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3E1E3D" w:rsidRDefault="0025007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  <w:t>Срок, в течение которого использование части земельного участка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сервитута, отсутствует.</w:t>
            </w:r>
          </w:p>
          <w:p w:rsidR="003E1E3D" w:rsidRDefault="0025007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4.</w:t>
            </w:r>
            <w:r>
              <w:rPr>
                <w:rFonts w:ascii="Liberation Serif" w:hAnsi="Liberation Serif" w:cs="Liberation Serif"/>
              </w:rPr>
              <w:tab/>
              <w:t>Обязать публичное акционерное общество «Россети Урал» привести земельный участок в состояние, пригодное для использования в соответствии с видом разрешенного 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:rsidR="003E1E3D" w:rsidRDefault="0025007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3E1E3D" w:rsidRDefault="00250074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3E1E3D">
        <w:trPr>
          <w:trHeight w:val="1372"/>
        </w:trPr>
        <w:tc>
          <w:tcPr>
            <w:tcW w:w="4957" w:type="dxa"/>
            <w:noWrap/>
          </w:tcPr>
          <w:p w:rsidR="003E1E3D" w:rsidRDefault="003E1E3D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</w:rPr>
            </w:pPr>
          </w:p>
          <w:p w:rsidR="003E1E3D" w:rsidRDefault="003E1E3D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</w:rPr>
            </w:pPr>
          </w:p>
          <w:p w:rsidR="003E1E3D" w:rsidRDefault="003E1E3D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</w:rPr>
            </w:pPr>
          </w:p>
          <w:p w:rsidR="003E1E3D" w:rsidRDefault="003E1E3D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</w:rPr>
            </w:pPr>
          </w:p>
          <w:p w:rsidR="003E1E3D" w:rsidRDefault="00250074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:rsidR="003E1E3D" w:rsidRDefault="003E1E3D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</w:rPr>
            </w:pPr>
          </w:p>
          <w:p w:rsidR="003E1E3D" w:rsidRDefault="003E1E3D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</w:rPr>
            </w:pPr>
          </w:p>
          <w:p w:rsidR="003E1E3D" w:rsidRDefault="003E1E3D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</w:rPr>
            </w:pPr>
          </w:p>
          <w:p w:rsidR="003E1E3D" w:rsidRDefault="003E1E3D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</w:rPr>
            </w:pPr>
          </w:p>
          <w:p w:rsidR="003E1E3D" w:rsidRDefault="00250074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Times New Roman" w:hAnsi="Liberation Serif"/>
              </w:rPr>
              <w:t>И.В.</w:t>
            </w:r>
            <w:r>
              <w:rPr>
                <w:rFonts w:ascii="Liberation Serif" w:eastAsia="Times New Roman" w:hAnsi="Liberation Serif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/>
              </w:rPr>
              <w:t>Кабец</w:t>
            </w:r>
          </w:p>
        </w:tc>
      </w:tr>
    </w:tbl>
    <w:p w:rsidR="003E1E3D" w:rsidRDefault="00250074"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 </w:t>
      </w:r>
      <w:bookmarkStart w:id="0" w:name="_GoBack"/>
      <w:bookmarkEnd w:id="0"/>
    </w:p>
    <w:sectPr w:rsidR="003E1E3D" w:rsidSect="00E9674E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86B" w:rsidRDefault="00250074">
      <w:r>
        <w:separator/>
      </w:r>
    </w:p>
  </w:endnote>
  <w:endnote w:type="continuationSeparator" w:id="0">
    <w:p w:rsidR="0027786B" w:rsidRDefault="0025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E3D" w:rsidRDefault="00250074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E1E3D" w:rsidRDefault="003E1E3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86B" w:rsidRDefault="00250074">
      <w:r>
        <w:separator/>
      </w:r>
    </w:p>
  </w:footnote>
  <w:footnote w:type="continuationSeparator" w:id="0">
    <w:p w:rsidR="0027786B" w:rsidRDefault="00250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E3D" w:rsidRDefault="00250074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E1E3D" w:rsidRDefault="003E1E3D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E3D" w:rsidRDefault="00250074">
    <w:pPr>
      <w:pStyle w:val="a4"/>
      <w:rPr>
        <w:rStyle w:val="a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E1E3D" w:rsidRDefault="00250074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9674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3E1E3D" w:rsidRDefault="00250074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9674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E3D" w:rsidRDefault="00250074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E1E3D" w:rsidRDefault="00250074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E9674E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3E1E3D" w:rsidRDefault="00250074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E9674E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FC6C9"/>
    <w:rsid w:val="9F5F5736"/>
    <w:rsid w:val="BFBFC6C9"/>
    <w:rsid w:val="FB7D00D2"/>
    <w:rsid w:val="00250074"/>
    <w:rsid w:val="0027786B"/>
    <w:rsid w:val="003E1E3D"/>
    <w:rsid w:val="00E9674E"/>
    <w:rsid w:val="0DFF6722"/>
    <w:rsid w:val="4DBF242B"/>
    <w:rsid w:val="5BDC8294"/>
    <w:rsid w:val="77A7ABFD"/>
    <w:rsid w:val="7DF5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A45645D-47A0-483D-9257-4C582C13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2026-03-30T09:59:00Z</cp:lastPrinted>
  <dcterms:created xsi:type="dcterms:W3CDTF">2026-04-01T06:31:00Z</dcterms:created>
  <dcterms:modified xsi:type="dcterms:W3CDTF">2026-04-01T06:34:00Z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