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4.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C793" w14:textId="77777777" w:rsidR="007D0679" w:rsidRPr="00B42AD1" w:rsidRDefault="007D0679" w:rsidP="00927491">
      <w:pPr>
        <w:spacing w:after="0" w:line="240" w:lineRule="auto"/>
        <w:ind w:firstLine="709"/>
        <w:contextualSpacing/>
        <w:mirrorIndents/>
        <w:jc w:val="right"/>
        <w:rPr>
          <w:rFonts w:ascii="Liberation Serif" w:hAnsi="Liberation Serif" w:cs="Liberation Serif"/>
          <w:sz w:val="24"/>
          <w:szCs w:val="24"/>
        </w:rPr>
      </w:pPr>
      <w:r w:rsidRPr="00B42AD1">
        <w:rPr>
          <w:rFonts w:ascii="Liberation Serif" w:hAnsi="Liberation Serif" w:cs="Liberation Serif"/>
          <w:sz w:val="24"/>
          <w:szCs w:val="24"/>
        </w:rPr>
        <w:t>Приложение № 2</w:t>
      </w:r>
    </w:p>
    <w:p w14:paraId="400E2B91"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7AAA395B"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6F675689"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 xml:space="preserve"> </w:t>
      </w:r>
    </w:p>
    <w:p w14:paraId="6A6FB6FC"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 xml:space="preserve"> </w:t>
      </w:r>
    </w:p>
    <w:p w14:paraId="5ACBCD11"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 xml:space="preserve"> </w:t>
      </w:r>
    </w:p>
    <w:p w14:paraId="5786F81D"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6FE962CC"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67802C62"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3B33AA9B"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4824D194"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4788E95E"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6A6D8361"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p>
    <w:p w14:paraId="0655FDFA" w14:textId="77777777" w:rsidR="007D0679" w:rsidRPr="00B42AD1" w:rsidRDefault="007D0679" w:rsidP="00927491">
      <w:pPr>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 xml:space="preserve"> </w:t>
      </w:r>
    </w:p>
    <w:p w14:paraId="2BFD1C37" w14:textId="77777777" w:rsidR="007D0679" w:rsidRPr="00B42AD1" w:rsidRDefault="007D0679" w:rsidP="00927491">
      <w:pPr>
        <w:spacing w:after="0" w:line="240" w:lineRule="auto"/>
        <w:ind w:firstLine="709"/>
        <w:contextualSpacing/>
        <w:mirrorIndents/>
        <w:jc w:val="center"/>
        <w:rPr>
          <w:rFonts w:ascii="Liberation Serif" w:hAnsi="Liberation Serif" w:cs="Liberation Serif"/>
          <w:sz w:val="24"/>
          <w:szCs w:val="24"/>
        </w:rPr>
      </w:pPr>
      <w:r w:rsidRPr="00B42AD1">
        <w:rPr>
          <w:rFonts w:ascii="Liberation Serif" w:hAnsi="Liberation Serif" w:cs="Liberation Serif"/>
          <w:sz w:val="24"/>
          <w:szCs w:val="24"/>
        </w:rPr>
        <w:t>ТЕКСТОВАЯ ЧАСТЬ</w:t>
      </w:r>
    </w:p>
    <w:p w14:paraId="28302CE5" w14:textId="179B6CB1" w:rsidR="007D0679" w:rsidRPr="00B42AD1" w:rsidRDefault="007D0679" w:rsidP="00927491">
      <w:pPr>
        <w:spacing w:after="0" w:line="240" w:lineRule="auto"/>
        <w:ind w:firstLine="709"/>
        <w:contextualSpacing/>
        <w:mirrorIndents/>
        <w:jc w:val="center"/>
        <w:rPr>
          <w:rFonts w:ascii="Liberation Serif" w:hAnsi="Liberation Serif" w:cs="Liberation Serif"/>
          <w:sz w:val="24"/>
          <w:szCs w:val="24"/>
        </w:rPr>
      </w:pPr>
      <w:r w:rsidRPr="00B42AD1">
        <w:rPr>
          <w:rFonts w:ascii="Liberation Serif" w:hAnsi="Liberation Serif" w:cs="Liberation Serif"/>
          <w:sz w:val="24"/>
          <w:szCs w:val="24"/>
        </w:rPr>
        <w:t xml:space="preserve">Сводного отчета мониторинга социально-экономического развития </w:t>
      </w:r>
      <w:r w:rsidRPr="00B42AD1">
        <w:rPr>
          <w:rFonts w:ascii="Liberation Serif" w:hAnsi="Liberation Serif" w:cs="Liberation Serif"/>
          <w:sz w:val="24"/>
          <w:szCs w:val="24"/>
        </w:rPr>
        <w:br/>
        <w:t>муниципального округа Первоуральск за 2025 год</w:t>
      </w:r>
    </w:p>
    <w:p w14:paraId="089DBAD8" w14:textId="77777777" w:rsidR="007D0679" w:rsidRPr="00B42AD1" w:rsidRDefault="007D0679" w:rsidP="00927491">
      <w:pPr>
        <w:spacing w:after="0" w:line="240" w:lineRule="auto"/>
        <w:ind w:firstLine="709"/>
        <w:mirrorIndents/>
        <w:rPr>
          <w:rFonts w:ascii="Liberation Serif" w:hAnsi="Liberation Serif" w:cs="Liberation Serif"/>
          <w:sz w:val="24"/>
          <w:szCs w:val="24"/>
        </w:rPr>
      </w:pPr>
      <w:r w:rsidRPr="00B42AD1">
        <w:rPr>
          <w:rFonts w:ascii="Liberation Serif" w:hAnsi="Liberation Serif" w:cs="Liberation Serif"/>
          <w:sz w:val="24"/>
          <w:szCs w:val="24"/>
        </w:rPr>
        <w:br w:type="page"/>
      </w:r>
    </w:p>
    <w:sdt>
      <w:sdtPr>
        <w:rPr>
          <w:rFonts w:ascii="Liberation Serif" w:eastAsiaTheme="minorHAnsi" w:hAnsi="Liberation Serif" w:cs="Liberation Serif"/>
          <w:color w:val="auto"/>
          <w:sz w:val="22"/>
          <w:szCs w:val="22"/>
          <w:lang w:eastAsia="en-US"/>
        </w:rPr>
        <w:id w:val="-1332906599"/>
        <w:docPartObj>
          <w:docPartGallery w:val="Table of Contents"/>
          <w:docPartUnique/>
        </w:docPartObj>
      </w:sdtPr>
      <w:sdtEndPr>
        <w:rPr>
          <w:b/>
          <w:bCs/>
        </w:rPr>
      </w:sdtEndPr>
      <w:sdtContent>
        <w:p w14:paraId="2615AF7C" w14:textId="7194106D" w:rsidR="007D0679" w:rsidRPr="00B42AD1" w:rsidRDefault="007D0679" w:rsidP="00133554">
          <w:pPr>
            <w:pStyle w:val="af2"/>
            <w:spacing w:before="0" w:line="240" w:lineRule="auto"/>
            <w:mirrorIndents/>
            <w:rPr>
              <w:rFonts w:ascii="Liberation Serif" w:hAnsi="Liberation Serif" w:cs="Liberation Serif"/>
              <w:color w:val="auto"/>
              <w:sz w:val="22"/>
              <w:szCs w:val="22"/>
            </w:rPr>
          </w:pPr>
          <w:r w:rsidRPr="00B42AD1">
            <w:rPr>
              <w:rFonts w:ascii="Liberation Serif" w:hAnsi="Liberation Serif" w:cs="Liberation Serif"/>
              <w:color w:val="auto"/>
              <w:sz w:val="22"/>
              <w:szCs w:val="22"/>
            </w:rPr>
            <w:t>Оглавление</w:t>
          </w:r>
        </w:p>
        <w:p w14:paraId="2047D800" w14:textId="78928794" w:rsidR="007D0679" w:rsidRPr="00B42AD1" w:rsidRDefault="007D0679" w:rsidP="00133554">
          <w:pPr>
            <w:pStyle w:val="11"/>
            <w:rPr>
              <w:rFonts w:eastAsiaTheme="minorEastAsia"/>
              <w:lang w:eastAsia="ru-RU"/>
            </w:rPr>
          </w:pPr>
          <w:r w:rsidRPr="00B42AD1">
            <w:fldChar w:fldCharType="begin"/>
          </w:r>
          <w:r w:rsidRPr="00B42AD1">
            <w:instrText xml:space="preserve"> TOC \o "1-3" \h \z \u </w:instrText>
          </w:r>
          <w:r w:rsidRPr="00B42AD1">
            <w:fldChar w:fldCharType="separate"/>
          </w:r>
          <w:hyperlink w:anchor="_Toc230874171" w:history="1">
            <w:r w:rsidRPr="00133554">
              <w:rPr>
                <w:rStyle w:val="ad"/>
                <w:b w:val="0"/>
                <w:bCs w:val="0"/>
              </w:rPr>
              <w:t>Раздел 1. Человеческий потенциал и качество жизни населения</w:t>
            </w:r>
            <w:r w:rsidRPr="00133554">
              <w:rPr>
                <w:webHidden/>
              </w:rPr>
              <w:tab/>
            </w:r>
            <w:r w:rsidRPr="00133554">
              <w:rPr>
                <w:webHidden/>
              </w:rPr>
              <w:fldChar w:fldCharType="begin"/>
            </w:r>
            <w:r w:rsidRPr="00133554">
              <w:rPr>
                <w:webHidden/>
              </w:rPr>
              <w:instrText xml:space="preserve"> PAGEREF _Toc230874171 \h </w:instrText>
            </w:r>
            <w:r w:rsidRPr="00133554">
              <w:rPr>
                <w:webHidden/>
              </w:rPr>
            </w:r>
            <w:r w:rsidRPr="00133554">
              <w:rPr>
                <w:webHidden/>
              </w:rPr>
              <w:fldChar w:fldCharType="separate"/>
            </w:r>
            <w:r w:rsidR="00B80C75">
              <w:rPr>
                <w:webHidden/>
              </w:rPr>
              <w:t>4</w:t>
            </w:r>
            <w:r w:rsidRPr="00133554">
              <w:rPr>
                <w:webHidden/>
              </w:rPr>
              <w:fldChar w:fldCharType="end"/>
            </w:r>
          </w:hyperlink>
        </w:p>
        <w:p w14:paraId="7F362C72" w14:textId="6A98D161" w:rsidR="007D0679" w:rsidRPr="00B42AD1" w:rsidRDefault="00AF77F6" w:rsidP="00133554">
          <w:pPr>
            <w:pStyle w:val="21"/>
            <w:spacing w:after="0" w:line="240" w:lineRule="auto"/>
            <w:ind w:left="0"/>
            <w:mirrorIndents/>
            <w:rPr>
              <w:rFonts w:eastAsiaTheme="minorEastAsia"/>
              <w:lang w:eastAsia="ru-RU"/>
            </w:rPr>
          </w:pPr>
          <w:hyperlink w:anchor="_Toc230874172" w:history="1">
            <w:r w:rsidR="007D0679" w:rsidRPr="00B42AD1">
              <w:rPr>
                <w:rStyle w:val="ad"/>
              </w:rPr>
              <w:t>1.</w:t>
            </w:r>
            <w:r w:rsidR="00B80D9C" w:rsidRPr="00B42AD1">
              <w:rPr>
                <w:rStyle w:val="ad"/>
              </w:rPr>
              <w:t xml:space="preserve"> </w:t>
            </w:r>
            <w:r w:rsidR="007D0679" w:rsidRPr="00B42AD1">
              <w:rPr>
                <w:rStyle w:val="ad"/>
              </w:rPr>
              <w:t>Демографическая ситуация и здоровье населения</w:t>
            </w:r>
            <w:r w:rsidR="007D0679" w:rsidRPr="00B42AD1">
              <w:rPr>
                <w:webHidden/>
              </w:rPr>
              <w:tab/>
            </w:r>
            <w:r w:rsidR="007D0679" w:rsidRPr="00B42AD1">
              <w:rPr>
                <w:webHidden/>
              </w:rPr>
              <w:fldChar w:fldCharType="begin"/>
            </w:r>
            <w:r w:rsidR="007D0679" w:rsidRPr="00B42AD1">
              <w:rPr>
                <w:webHidden/>
              </w:rPr>
              <w:instrText xml:space="preserve"> PAGEREF _Toc230874172 \h </w:instrText>
            </w:r>
            <w:r w:rsidR="007D0679" w:rsidRPr="00B42AD1">
              <w:rPr>
                <w:webHidden/>
              </w:rPr>
            </w:r>
            <w:r w:rsidR="007D0679" w:rsidRPr="00B42AD1">
              <w:rPr>
                <w:webHidden/>
              </w:rPr>
              <w:fldChar w:fldCharType="separate"/>
            </w:r>
            <w:r w:rsidR="00B80C75">
              <w:rPr>
                <w:webHidden/>
              </w:rPr>
              <w:t>4</w:t>
            </w:r>
            <w:r w:rsidR="007D0679" w:rsidRPr="00B42AD1">
              <w:rPr>
                <w:webHidden/>
              </w:rPr>
              <w:fldChar w:fldCharType="end"/>
            </w:r>
          </w:hyperlink>
        </w:p>
        <w:p w14:paraId="5C54174F" w14:textId="16B8D5CD"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73" w:history="1">
            <w:r w:rsidR="007D0679" w:rsidRPr="00B42AD1">
              <w:rPr>
                <w:rStyle w:val="ad"/>
                <w:rFonts w:ascii="Liberation Serif" w:hAnsi="Liberation Serif" w:cs="Liberation Serif"/>
                <w:noProof/>
              </w:rPr>
              <w:t>1.1.</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rPr>
              <w:t>Общая численность населения и её динамика</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_Toc230874173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w:t>
            </w:r>
            <w:r w:rsidR="007D0679" w:rsidRPr="00B42AD1">
              <w:rPr>
                <w:rFonts w:ascii="Liberation Serif" w:hAnsi="Liberation Serif" w:cs="Liberation Serif"/>
                <w:noProof/>
                <w:webHidden/>
              </w:rPr>
              <w:fldChar w:fldCharType="end"/>
            </w:r>
          </w:hyperlink>
        </w:p>
        <w:p w14:paraId="210F2252" w14:textId="1CD8659D"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74" w:history="1">
            <w:r w:rsidR="007D0679" w:rsidRPr="00B42AD1">
              <w:rPr>
                <w:rStyle w:val="ad"/>
                <w:rFonts w:ascii="Liberation Serif" w:hAnsi="Liberation Serif" w:cs="Liberation Serif"/>
                <w:noProof/>
              </w:rPr>
              <w:t>1.2.</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rPr>
              <w:t>Эффективность здравоохранения. Организация профилактики заболеваний и меры поддержки.</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_Toc230874174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5</w:t>
            </w:r>
            <w:r w:rsidR="007D0679" w:rsidRPr="00B42AD1">
              <w:rPr>
                <w:rFonts w:ascii="Liberation Serif" w:hAnsi="Liberation Serif" w:cs="Liberation Serif"/>
                <w:noProof/>
                <w:webHidden/>
              </w:rPr>
              <w:fldChar w:fldCharType="end"/>
            </w:r>
          </w:hyperlink>
        </w:p>
        <w:p w14:paraId="5CA4577D" w14:textId="266CEB60" w:rsidR="007D0679" w:rsidRPr="00B42AD1" w:rsidRDefault="00AF77F6" w:rsidP="00133554">
          <w:pPr>
            <w:pStyle w:val="21"/>
            <w:spacing w:after="0" w:line="240" w:lineRule="auto"/>
            <w:ind w:left="0"/>
            <w:mirrorIndents/>
            <w:rPr>
              <w:rFonts w:eastAsiaTheme="minorEastAsia"/>
              <w:lang w:eastAsia="ru-RU"/>
            </w:rPr>
          </w:pPr>
          <w:hyperlink w:anchor="_Toc230874175" w:history="1">
            <w:r w:rsidR="007D0679" w:rsidRPr="00B42AD1">
              <w:rPr>
                <w:rStyle w:val="ad"/>
                <w:rFonts w:eastAsia="Times New Roman"/>
                <w:spacing w:val="-5"/>
                <w:bdr w:val="none" w:sz="0" w:space="0" w:color="auto" w:frame="1"/>
                <w:lang w:eastAsia="ru-RU"/>
              </w:rPr>
              <w:t xml:space="preserve">2. </w:t>
            </w:r>
            <w:r w:rsidR="007D0679" w:rsidRPr="00B42AD1">
              <w:rPr>
                <w:rStyle w:val="ad"/>
                <w:lang w:eastAsia="ru-RU"/>
              </w:rPr>
              <w:t>Система образования</w:t>
            </w:r>
            <w:r w:rsidR="007D0679" w:rsidRPr="00B42AD1">
              <w:rPr>
                <w:webHidden/>
              </w:rPr>
              <w:tab/>
            </w:r>
            <w:r w:rsidR="007D0679" w:rsidRPr="00B42AD1">
              <w:rPr>
                <w:webHidden/>
              </w:rPr>
              <w:fldChar w:fldCharType="begin"/>
            </w:r>
            <w:r w:rsidR="007D0679" w:rsidRPr="00B42AD1">
              <w:rPr>
                <w:webHidden/>
              </w:rPr>
              <w:instrText xml:space="preserve"> PAGEREF _Toc230874175 \h </w:instrText>
            </w:r>
            <w:r w:rsidR="007D0679" w:rsidRPr="00B42AD1">
              <w:rPr>
                <w:webHidden/>
              </w:rPr>
            </w:r>
            <w:r w:rsidR="007D0679" w:rsidRPr="00B42AD1">
              <w:rPr>
                <w:webHidden/>
              </w:rPr>
              <w:fldChar w:fldCharType="separate"/>
            </w:r>
            <w:r w:rsidR="00B80C75">
              <w:rPr>
                <w:webHidden/>
              </w:rPr>
              <w:t>7</w:t>
            </w:r>
            <w:r w:rsidR="007D0679" w:rsidRPr="00B42AD1">
              <w:rPr>
                <w:webHidden/>
              </w:rPr>
              <w:fldChar w:fldCharType="end"/>
            </w:r>
          </w:hyperlink>
        </w:p>
        <w:p w14:paraId="27BD3CFD" w14:textId="323DB9B6"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76" w:history="1">
            <w:r w:rsidR="007D0679" w:rsidRPr="00B42AD1">
              <w:rPr>
                <w:rStyle w:val="ad"/>
                <w:rFonts w:ascii="Liberation Serif" w:hAnsi="Liberation Serif" w:cs="Liberation Serif"/>
                <w:noProof/>
                <w:bdr w:val="none" w:sz="0" w:space="0" w:color="auto" w:frame="1"/>
              </w:rPr>
              <w:t>2.1. Качество и охват дошкольным образованием</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_Toc230874176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7</w:t>
            </w:r>
            <w:r w:rsidR="007D0679" w:rsidRPr="00B42AD1">
              <w:rPr>
                <w:rFonts w:ascii="Liberation Serif" w:hAnsi="Liberation Serif" w:cs="Liberation Serif"/>
                <w:noProof/>
                <w:webHidden/>
              </w:rPr>
              <w:fldChar w:fldCharType="end"/>
            </w:r>
          </w:hyperlink>
        </w:p>
        <w:p w14:paraId="21D982F0" w14:textId="2F5FD8F8"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77" w:history="1">
            <w:r w:rsidR="007D0679" w:rsidRPr="00B42AD1">
              <w:rPr>
                <w:rStyle w:val="ad"/>
                <w:rFonts w:ascii="Liberation Serif" w:hAnsi="Liberation Serif" w:cs="Liberation Serif"/>
                <w:noProof/>
                <w:bdr w:val="none" w:sz="0" w:space="0" w:color="auto" w:frame="1"/>
              </w:rPr>
              <w:t>2.2.</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bdr w:val="none" w:sz="0" w:space="0" w:color="auto" w:frame="1"/>
              </w:rPr>
              <w:t>Характеристика начального, основного и среднего общего образования</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_Toc230874177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10</w:t>
            </w:r>
            <w:r w:rsidR="007D0679" w:rsidRPr="00B42AD1">
              <w:rPr>
                <w:rFonts w:ascii="Liberation Serif" w:hAnsi="Liberation Serif" w:cs="Liberation Serif"/>
                <w:noProof/>
                <w:webHidden/>
              </w:rPr>
              <w:fldChar w:fldCharType="end"/>
            </w:r>
          </w:hyperlink>
        </w:p>
        <w:p w14:paraId="3081008A" w14:textId="4CB88B23"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78" w:history="1">
            <w:r w:rsidR="007D0679" w:rsidRPr="00B42AD1">
              <w:rPr>
                <w:rStyle w:val="ad"/>
                <w:rFonts w:ascii="Liberation Serif" w:hAnsi="Liberation Serif" w:cs="Liberation Serif"/>
                <w:noProof/>
                <w:bdr w:val="none" w:sz="0" w:space="0" w:color="auto" w:frame="1"/>
              </w:rPr>
              <w:t>2.3.</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bdr w:val="none" w:sz="0" w:space="0" w:color="auto" w:frame="1"/>
              </w:rPr>
              <w:t>Дополнительное образование</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_Toc230874178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15</w:t>
            </w:r>
            <w:r w:rsidR="007D0679" w:rsidRPr="00B42AD1">
              <w:rPr>
                <w:rFonts w:ascii="Liberation Serif" w:hAnsi="Liberation Serif" w:cs="Liberation Serif"/>
                <w:noProof/>
                <w:webHidden/>
              </w:rPr>
              <w:fldChar w:fldCharType="end"/>
            </w:r>
          </w:hyperlink>
        </w:p>
        <w:p w14:paraId="5FFE6F52" w14:textId="77985FA6"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79" w:history="1">
            <w:r w:rsidR="007D0679" w:rsidRPr="00B42AD1">
              <w:rPr>
                <w:rStyle w:val="ad"/>
                <w:rFonts w:ascii="Liberation Serif" w:hAnsi="Liberation Serif" w:cs="Liberation Serif"/>
                <w:noProof/>
                <w:bdr w:val="none" w:sz="0" w:space="0" w:color="auto" w:frame="1"/>
              </w:rPr>
              <w:t>2.4.</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bdr w:val="none" w:sz="0" w:space="0" w:color="auto" w:frame="1"/>
              </w:rPr>
              <w:t>Профессиональная ориентация школьников и трудоустройство</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_Toc230874179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16</w:t>
            </w:r>
            <w:r w:rsidR="007D0679" w:rsidRPr="00B42AD1">
              <w:rPr>
                <w:rFonts w:ascii="Liberation Serif" w:hAnsi="Liberation Serif" w:cs="Liberation Serif"/>
                <w:noProof/>
                <w:webHidden/>
              </w:rPr>
              <w:fldChar w:fldCharType="end"/>
            </w:r>
          </w:hyperlink>
        </w:p>
        <w:p w14:paraId="3F0177AD" w14:textId="7F0C976A"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80" w:history="1">
            <w:r w:rsidR="007D0679" w:rsidRPr="00B42AD1">
              <w:rPr>
                <w:rStyle w:val="ad"/>
                <w:rFonts w:ascii="Liberation Serif" w:hAnsi="Liberation Serif" w:cs="Liberation Serif"/>
                <w:noProof/>
                <w:bdr w:val="none" w:sz="0" w:space="0" w:color="auto" w:frame="1"/>
              </w:rPr>
              <w:t>2.5.</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bdr w:val="none" w:sz="0" w:space="0" w:color="auto" w:frame="1"/>
              </w:rPr>
              <w:t>Отдых и оздоровление</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_Toc230874180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19</w:t>
            </w:r>
            <w:r w:rsidR="007D0679" w:rsidRPr="00B42AD1">
              <w:rPr>
                <w:rFonts w:ascii="Liberation Serif" w:hAnsi="Liberation Serif" w:cs="Liberation Serif"/>
                <w:noProof/>
                <w:webHidden/>
              </w:rPr>
              <w:fldChar w:fldCharType="end"/>
            </w:r>
          </w:hyperlink>
        </w:p>
        <w:p w14:paraId="36590E5A" w14:textId="2270D84B"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81" w:history="1">
            <w:r w:rsidR="007D0679" w:rsidRPr="00B42AD1">
              <w:rPr>
                <w:rStyle w:val="ad"/>
                <w:rFonts w:ascii="Liberation Serif" w:hAnsi="Liberation Serif" w:cs="Liberation Serif"/>
                <w:noProof/>
                <w:bdr w:val="none" w:sz="0" w:space="0" w:color="auto" w:frame="1"/>
              </w:rPr>
              <w:t>2.6.</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bdr w:val="none" w:sz="0" w:space="0" w:color="auto" w:frame="1"/>
              </w:rPr>
              <w:t>Обеспечение подготовки молодых граждан к военной службе</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_Toc230874181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20</w:t>
            </w:r>
            <w:r w:rsidR="007D0679" w:rsidRPr="00B42AD1">
              <w:rPr>
                <w:rFonts w:ascii="Liberation Serif" w:hAnsi="Liberation Serif" w:cs="Liberation Serif"/>
                <w:noProof/>
                <w:webHidden/>
              </w:rPr>
              <w:fldChar w:fldCharType="end"/>
            </w:r>
          </w:hyperlink>
        </w:p>
        <w:p w14:paraId="118858C2" w14:textId="18BF5665" w:rsidR="007D0679" w:rsidRPr="00B42AD1" w:rsidRDefault="00AF77F6" w:rsidP="00133554">
          <w:pPr>
            <w:pStyle w:val="21"/>
            <w:spacing w:after="0" w:line="240" w:lineRule="auto"/>
            <w:ind w:left="0"/>
            <w:mirrorIndents/>
            <w:rPr>
              <w:rFonts w:eastAsiaTheme="minorEastAsia"/>
              <w:lang w:eastAsia="ru-RU"/>
            </w:rPr>
          </w:pPr>
          <w:hyperlink w:anchor="_Toc230874182" w:history="1">
            <w:r w:rsidR="007D0679" w:rsidRPr="00B42AD1">
              <w:rPr>
                <w:rStyle w:val="ad"/>
              </w:rPr>
              <w:t>3.Деятельность в сфере культуры и досуга</w:t>
            </w:r>
            <w:r w:rsidR="007D0679" w:rsidRPr="00B42AD1">
              <w:rPr>
                <w:webHidden/>
              </w:rPr>
              <w:tab/>
            </w:r>
            <w:r w:rsidR="007D0679" w:rsidRPr="00B42AD1">
              <w:rPr>
                <w:webHidden/>
              </w:rPr>
              <w:fldChar w:fldCharType="begin"/>
            </w:r>
            <w:r w:rsidR="007D0679" w:rsidRPr="00B42AD1">
              <w:rPr>
                <w:webHidden/>
              </w:rPr>
              <w:instrText xml:space="preserve"> PAGEREF _Toc230874182 \h </w:instrText>
            </w:r>
            <w:r w:rsidR="007D0679" w:rsidRPr="00B42AD1">
              <w:rPr>
                <w:webHidden/>
              </w:rPr>
            </w:r>
            <w:r w:rsidR="007D0679" w:rsidRPr="00B42AD1">
              <w:rPr>
                <w:webHidden/>
              </w:rPr>
              <w:fldChar w:fldCharType="separate"/>
            </w:r>
            <w:r w:rsidR="00B80C75">
              <w:rPr>
                <w:webHidden/>
              </w:rPr>
              <w:t>21</w:t>
            </w:r>
            <w:r w:rsidR="007D0679" w:rsidRPr="00B42AD1">
              <w:rPr>
                <w:webHidden/>
              </w:rPr>
              <w:fldChar w:fldCharType="end"/>
            </w:r>
          </w:hyperlink>
        </w:p>
        <w:p w14:paraId="36C1B796" w14:textId="68C894E9"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83" w:history="1">
            <w:r w:rsidR="007D0679" w:rsidRPr="00B42AD1">
              <w:rPr>
                <w:rStyle w:val="ad"/>
                <w:rFonts w:ascii="Liberation Serif" w:hAnsi="Liberation Serif" w:cs="Liberation Serif"/>
                <w:noProof/>
              </w:rPr>
              <w:t>3.1. Предоставление образовательных услуг в сфере культуры</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_Toc230874183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21</w:t>
            </w:r>
            <w:r w:rsidR="007D0679" w:rsidRPr="00B42AD1">
              <w:rPr>
                <w:rFonts w:ascii="Liberation Serif" w:hAnsi="Liberation Serif" w:cs="Liberation Serif"/>
                <w:noProof/>
                <w:webHidden/>
              </w:rPr>
              <w:fldChar w:fldCharType="end"/>
            </w:r>
          </w:hyperlink>
        </w:p>
        <w:p w14:paraId="40ACB64E" w14:textId="47600F16"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84" w:history="1">
            <w:r w:rsidR="007D0679" w:rsidRPr="00B42AD1">
              <w:rPr>
                <w:rStyle w:val="ad"/>
                <w:rFonts w:ascii="Liberation Serif" w:hAnsi="Liberation Serif" w:cs="Liberation Serif"/>
                <w:noProof/>
                <w:shd w:val="clear" w:color="auto" w:fill="FFFFFF"/>
              </w:rPr>
              <w:t>3.2. Развитие театрального искусства, формирование и удовлетворение потребностей населения в сценическом искусстве</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_Toc230874184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23</w:t>
            </w:r>
            <w:r w:rsidR="007D0679" w:rsidRPr="00B42AD1">
              <w:rPr>
                <w:rFonts w:ascii="Liberation Serif" w:hAnsi="Liberation Serif" w:cs="Liberation Serif"/>
                <w:noProof/>
                <w:webHidden/>
              </w:rPr>
              <w:fldChar w:fldCharType="end"/>
            </w:r>
          </w:hyperlink>
        </w:p>
        <w:p w14:paraId="3CDAACBF" w14:textId="41C67F28"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85" w:history="1">
            <w:r w:rsidR="007D0679" w:rsidRPr="00B42AD1">
              <w:rPr>
                <w:rStyle w:val="ad"/>
                <w:rFonts w:ascii="Liberation Serif" w:hAnsi="Liberation Serif" w:cs="Liberation Serif"/>
                <w:noProof/>
              </w:rPr>
              <w:t>3.3. Организация библиотечного обслуживания населения</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_Toc230874185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24</w:t>
            </w:r>
            <w:r w:rsidR="007D0679" w:rsidRPr="00B42AD1">
              <w:rPr>
                <w:rFonts w:ascii="Liberation Serif" w:hAnsi="Liberation Serif" w:cs="Liberation Serif"/>
                <w:noProof/>
                <w:webHidden/>
              </w:rPr>
              <w:fldChar w:fldCharType="end"/>
            </w:r>
          </w:hyperlink>
        </w:p>
        <w:p w14:paraId="2C21F022" w14:textId="6BA732CE"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86" w:history="1">
            <w:r w:rsidR="007D0679" w:rsidRPr="00B42AD1">
              <w:rPr>
                <w:rStyle w:val="ad"/>
                <w:rFonts w:ascii="Liberation Serif" w:hAnsi="Liberation Serif" w:cs="Liberation Serif"/>
                <w:noProof/>
              </w:rPr>
              <w:t>3.4. Создание условий для организации досуга и обеспечения жителей услугами организаций культуры</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_Toc230874186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25</w:t>
            </w:r>
            <w:r w:rsidR="007D0679" w:rsidRPr="00B42AD1">
              <w:rPr>
                <w:rFonts w:ascii="Liberation Serif" w:hAnsi="Liberation Serif" w:cs="Liberation Serif"/>
                <w:noProof/>
                <w:webHidden/>
              </w:rPr>
              <w:fldChar w:fldCharType="end"/>
            </w:r>
          </w:hyperlink>
        </w:p>
        <w:p w14:paraId="2D060C8A" w14:textId="4E2BC402"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87" w:history="1">
            <w:r w:rsidR="007D0679" w:rsidRPr="00B42AD1">
              <w:rPr>
                <w:rStyle w:val="ad"/>
                <w:rFonts w:ascii="Liberation Serif" w:hAnsi="Liberation Serif" w:cs="Liberation Serif"/>
                <w:noProof/>
              </w:rPr>
              <w:t>3.5. Создание условий для массового отдыха жителей, и организация обустройства мест массового отдыха населения</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_Toc230874187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27</w:t>
            </w:r>
            <w:r w:rsidR="007D0679" w:rsidRPr="00B42AD1">
              <w:rPr>
                <w:rFonts w:ascii="Liberation Serif" w:hAnsi="Liberation Serif" w:cs="Liberation Serif"/>
                <w:noProof/>
                <w:webHidden/>
              </w:rPr>
              <w:fldChar w:fldCharType="end"/>
            </w:r>
          </w:hyperlink>
        </w:p>
        <w:p w14:paraId="5C1BC8D9" w14:textId="25A59772"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88" w:history="1">
            <w:r w:rsidR="007D0679" w:rsidRPr="00B42AD1">
              <w:rPr>
                <w:rStyle w:val="ad"/>
                <w:rFonts w:ascii="Liberation Serif" w:hAnsi="Liberation Serif" w:cs="Liberation Serif"/>
                <w:noProof/>
              </w:rPr>
              <w:t>3.6. Государственные и частные учреждения культуры в МО Первоуральск</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_Toc230874188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27</w:t>
            </w:r>
            <w:r w:rsidR="007D0679" w:rsidRPr="00B42AD1">
              <w:rPr>
                <w:rFonts w:ascii="Liberation Serif" w:hAnsi="Liberation Serif" w:cs="Liberation Serif"/>
                <w:noProof/>
                <w:webHidden/>
              </w:rPr>
              <w:fldChar w:fldCharType="end"/>
            </w:r>
          </w:hyperlink>
        </w:p>
        <w:p w14:paraId="30F507F2" w14:textId="198B228D" w:rsidR="007D0679" w:rsidRPr="00B42AD1" w:rsidRDefault="00AF77F6" w:rsidP="00133554">
          <w:pPr>
            <w:pStyle w:val="21"/>
            <w:spacing w:after="0" w:line="240" w:lineRule="auto"/>
            <w:ind w:left="0"/>
            <w:mirrorIndents/>
            <w:rPr>
              <w:rFonts w:eastAsiaTheme="minorEastAsia"/>
              <w:lang w:eastAsia="ru-RU"/>
            </w:rPr>
          </w:pPr>
          <w:hyperlink w:anchor="_Toc230874189" w:history="1">
            <w:r w:rsidR="007D0679" w:rsidRPr="00B42AD1">
              <w:rPr>
                <w:rStyle w:val="ad"/>
                <w:bdr w:val="none" w:sz="0" w:space="0" w:color="auto" w:frame="1"/>
              </w:rPr>
              <w:t>4.Физическая культура и спорт</w:t>
            </w:r>
            <w:r w:rsidR="007D0679" w:rsidRPr="00B42AD1">
              <w:rPr>
                <w:webHidden/>
              </w:rPr>
              <w:tab/>
            </w:r>
            <w:r w:rsidR="007D0679" w:rsidRPr="00B42AD1">
              <w:rPr>
                <w:webHidden/>
              </w:rPr>
              <w:fldChar w:fldCharType="begin"/>
            </w:r>
            <w:r w:rsidR="007D0679" w:rsidRPr="00B42AD1">
              <w:rPr>
                <w:webHidden/>
              </w:rPr>
              <w:instrText xml:space="preserve"> PAGEREF _Toc230874189 \h </w:instrText>
            </w:r>
            <w:r w:rsidR="007D0679" w:rsidRPr="00B42AD1">
              <w:rPr>
                <w:webHidden/>
              </w:rPr>
            </w:r>
            <w:r w:rsidR="007D0679" w:rsidRPr="00B42AD1">
              <w:rPr>
                <w:webHidden/>
              </w:rPr>
              <w:fldChar w:fldCharType="separate"/>
            </w:r>
            <w:r w:rsidR="00B80C75">
              <w:rPr>
                <w:webHidden/>
              </w:rPr>
              <w:t>29</w:t>
            </w:r>
            <w:r w:rsidR="007D0679" w:rsidRPr="00B42AD1">
              <w:rPr>
                <w:webHidden/>
              </w:rPr>
              <w:fldChar w:fldCharType="end"/>
            </w:r>
          </w:hyperlink>
        </w:p>
        <w:p w14:paraId="433EA3F5" w14:textId="7FD20395"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90" w:history="1">
            <w:r w:rsidR="007D0679" w:rsidRPr="00B42AD1">
              <w:rPr>
                <w:rStyle w:val="ad"/>
                <w:rFonts w:ascii="Liberation Serif" w:hAnsi="Liberation Serif" w:cs="Liberation Serif"/>
                <w:noProof/>
              </w:rPr>
              <w:t>4.1.</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rPr>
              <w:t>Развитие профессионального спорта</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_Toc230874190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30</w:t>
            </w:r>
            <w:r w:rsidR="007D0679" w:rsidRPr="00B42AD1">
              <w:rPr>
                <w:rFonts w:ascii="Liberation Serif" w:hAnsi="Liberation Serif" w:cs="Liberation Serif"/>
                <w:noProof/>
                <w:webHidden/>
              </w:rPr>
              <w:fldChar w:fldCharType="end"/>
            </w:r>
          </w:hyperlink>
        </w:p>
        <w:p w14:paraId="5524CE10" w14:textId="4D6D1814"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91" w:history="1">
            <w:r w:rsidR="007D0679" w:rsidRPr="00B42AD1">
              <w:rPr>
                <w:rStyle w:val="ad"/>
                <w:rFonts w:ascii="Liberation Serif" w:hAnsi="Liberation Serif" w:cs="Liberation Serif"/>
                <w:noProof/>
                <w:spacing w:val="-5"/>
              </w:rPr>
              <w:t>4.2.</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rPr>
              <w:t>Развитие детско-юношеского спорта</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_Toc230874191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31</w:t>
            </w:r>
            <w:r w:rsidR="007D0679" w:rsidRPr="00B42AD1">
              <w:rPr>
                <w:rFonts w:ascii="Liberation Serif" w:hAnsi="Liberation Serif" w:cs="Liberation Serif"/>
                <w:noProof/>
                <w:webHidden/>
              </w:rPr>
              <w:fldChar w:fldCharType="end"/>
            </w:r>
          </w:hyperlink>
        </w:p>
        <w:p w14:paraId="00021069" w14:textId="17B9FCBA"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92" w:history="1">
            <w:r w:rsidR="007D0679" w:rsidRPr="00B42AD1">
              <w:rPr>
                <w:rStyle w:val="ad"/>
                <w:rFonts w:ascii="Liberation Serif" w:hAnsi="Liberation Serif" w:cs="Liberation Serif"/>
                <w:noProof/>
              </w:rPr>
              <w:t>4.3.</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Проведение физкультурно-оздоровительной работы</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_Toc230874192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32</w:t>
            </w:r>
            <w:r w:rsidR="007D0679" w:rsidRPr="00B42AD1">
              <w:rPr>
                <w:rFonts w:ascii="Liberation Serif" w:hAnsi="Liberation Serif" w:cs="Liberation Serif"/>
                <w:noProof/>
                <w:webHidden/>
              </w:rPr>
              <w:fldChar w:fldCharType="end"/>
            </w:r>
          </w:hyperlink>
        </w:p>
        <w:p w14:paraId="6A3C4264" w14:textId="3F72198A"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93" w:history="1">
            <w:r w:rsidR="007D0679" w:rsidRPr="00B42AD1">
              <w:rPr>
                <w:rStyle w:val="ad"/>
                <w:rFonts w:ascii="Liberation Serif" w:hAnsi="Liberation Serif" w:cs="Liberation Serif"/>
                <w:noProof/>
              </w:rPr>
              <w:t>4.4.</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Проведение спортивных и физкультурно-оздоровительных мероприятий</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_Toc230874193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33</w:t>
            </w:r>
            <w:r w:rsidR="007D0679" w:rsidRPr="00B42AD1">
              <w:rPr>
                <w:rFonts w:ascii="Liberation Serif" w:hAnsi="Liberation Serif" w:cs="Liberation Serif"/>
                <w:noProof/>
                <w:webHidden/>
              </w:rPr>
              <w:fldChar w:fldCharType="end"/>
            </w:r>
          </w:hyperlink>
        </w:p>
        <w:p w14:paraId="24CBE3A7" w14:textId="6D78857E" w:rsidR="007D0679" w:rsidRPr="00B42AD1" w:rsidRDefault="00AF77F6" w:rsidP="00133554">
          <w:pPr>
            <w:pStyle w:val="21"/>
            <w:spacing w:after="0" w:line="240" w:lineRule="auto"/>
            <w:ind w:left="0"/>
            <w:mirrorIndents/>
            <w:rPr>
              <w:rFonts w:eastAsiaTheme="minorEastAsia"/>
              <w:lang w:eastAsia="ru-RU"/>
            </w:rPr>
          </w:pPr>
          <w:hyperlink w:anchor="_Toc230874194" w:history="1">
            <w:r w:rsidR="007D0679" w:rsidRPr="00B42AD1">
              <w:rPr>
                <w:rStyle w:val="ad"/>
                <w:shd w:val="clear" w:color="auto" w:fill="FAFCFF"/>
              </w:rPr>
              <w:t>5. Социальная поддержка и социальное обслуживание населения</w:t>
            </w:r>
            <w:r w:rsidR="007D0679" w:rsidRPr="00B42AD1">
              <w:rPr>
                <w:webHidden/>
              </w:rPr>
              <w:tab/>
            </w:r>
            <w:r w:rsidR="007D0679" w:rsidRPr="00B42AD1">
              <w:rPr>
                <w:webHidden/>
              </w:rPr>
              <w:fldChar w:fldCharType="begin"/>
            </w:r>
            <w:r w:rsidR="007D0679" w:rsidRPr="00B42AD1">
              <w:rPr>
                <w:webHidden/>
              </w:rPr>
              <w:instrText xml:space="preserve"> PAGEREF _Toc230874194 \h </w:instrText>
            </w:r>
            <w:r w:rsidR="007D0679" w:rsidRPr="00B42AD1">
              <w:rPr>
                <w:webHidden/>
              </w:rPr>
            </w:r>
            <w:r w:rsidR="007D0679" w:rsidRPr="00B42AD1">
              <w:rPr>
                <w:webHidden/>
              </w:rPr>
              <w:fldChar w:fldCharType="separate"/>
            </w:r>
            <w:r w:rsidR="00B80C75">
              <w:rPr>
                <w:webHidden/>
              </w:rPr>
              <w:t>34</w:t>
            </w:r>
            <w:r w:rsidR="007D0679" w:rsidRPr="00B42AD1">
              <w:rPr>
                <w:webHidden/>
              </w:rPr>
              <w:fldChar w:fldCharType="end"/>
            </w:r>
          </w:hyperlink>
        </w:p>
        <w:p w14:paraId="3CE93F88" w14:textId="19740CBE"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95" w:history="1">
            <w:r w:rsidR="007D0679" w:rsidRPr="00B42AD1">
              <w:rPr>
                <w:rStyle w:val="ad"/>
                <w:rFonts w:ascii="Liberation Serif" w:hAnsi="Liberation Serif" w:cs="Liberation Serif"/>
                <w:noProof/>
                <w:shd w:val="clear" w:color="auto" w:fill="FAFCFF"/>
              </w:rPr>
              <w:t>5.1. Система социального обслуживания населения</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_Toc230874195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34</w:t>
            </w:r>
            <w:r w:rsidR="007D0679" w:rsidRPr="00B42AD1">
              <w:rPr>
                <w:rFonts w:ascii="Liberation Serif" w:hAnsi="Liberation Serif" w:cs="Liberation Serif"/>
                <w:noProof/>
                <w:webHidden/>
              </w:rPr>
              <w:fldChar w:fldCharType="end"/>
            </w:r>
          </w:hyperlink>
        </w:p>
        <w:p w14:paraId="5B371148" w14:textId="3F356A39"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96" w:history="1">
            <w:r w:rsidR="007D0679" w:rsidRPr="00B42AD1">
              <w:rPr>
                <w:rStyle w:val="ad"/>
                <w:rFonts w:ascii="Liberation Serif" w:hAnsi="Liberation Serif" w:cs="Liberation Serif"/>
                <w:noProof/>
                <w:spacing w:val="-5"/>
              </w:rPr>
              <w:t>4.5.</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rPr>
              <w:t>Деятельность социально-ориентированных некоммерческих организаций</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_Toc230874196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37</w:t>
            </w:r>
            <w:r w:rsidR="007D0679" w:rsidRPr="00B42AD1">
              <w:rPr>
                <w:rFonts w:ascii="Liberation Serif" w:hAnsi="Liberation Serif" w:cs="Liberation Serif"/>
                <w:noProof/>
                <w:webHidden/>
              </w:rPr>
              <w:fldChar w:fldCharType="end"/>
            </w:r>
          </w:hyperlink>
        </w:p>
        <w:p w14:paraId="6A9EDEEE" w14:textId="58FBFC09"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197" w:history="1">
            <w:r w:rsidR="007D0679" w:rsidRPr="00B42AD1">
              <w:rPr>
                <w:rStyle w:val="ad"/>
                <w:rFonts w:ascii="Liberation Serif" w:hAnsi="Liberation Serif" w:cs="Liberation Serif"/>
                <w:noProof/>
                <w:spacing w:val="-5"/>
              </w:rPr>
              <w:t>4.6.</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rPr>
              <w:t>Социальная поддержка семей с детьми</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_Toc230874197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38</w:t>
            </w:r>
            <w:r w:rsidR="007D0679" w:rsidRPr="00B42AD1">
              <w:rPr>
                <w:rFonts w:ascii="Liberation Serif" w:hAnsi="Liberation Serif" w:cs="Liberation Serif"/>
                <w:noProof/>
                <w:webHidden/>
              </w:rPr>
              <w:fldChar w:fldCharType="end"/>
            </w:r>
          </w:hyperlink>
        </w:p>
        <w:p w14:paraId="6BDB4040" w14:textId="4A157C81" w:rsidR="007D0679" w:rsidRPr="00133554" w:rsidRDefault="00AF77F6" w:rsidP="00133554">
          <w:pPr>
            <w:pStyle w:val="11"/>
            <w:rPr>
              <w:rFonts w:eastAsiaTheme="minorEastAsia"/>
              <w:lang w:eastAsia="ru-RU"/>
            </w:rPr>
          </w:pPr>
          <w:hyperlink w:anchor="_Toc230874198" w:history="1">
            <w:r w:rsidR="007D0679" w:rsidRPr="00133554">
              <w:rPr>
                <w:rStyle w:val="ad"/>
                <w:b w:val="0"/>
                <w:bCs w:val="0"/>
              </w:rPr>
              <w:t>Раздел 2. Развитие экономического потенциала</w:t>
            </w:r>
            <w:r w:rsidR="007D0679" w:rsidRPr="00133554">
              <w:rPr>
                <w:webHidden/>
              </w:rPr>
              <w:tab/>
            </w:r>
            <w:r w:rsidR="007D0679" w:rsidRPr="00133554">
              <w:rPr>
                <w:webHidden/>
              </w:rPr>
              <w:fldChar w:fldCharType="begin"/>
            </w:r>
            <w:r w:rsidR="007D0679" w:rsidRPr="00133554">
              <w:rPr>
                <w:webHidden/>
              </w:rPr>
              <w:instrText xml:space="preserve"> PAGEREF _Toc230874198 \h </w:instrText>
            </w:r>
            <w:r w:rsidR="007D0679" w:rsidRPr="00133554">
              <w:rPr>
                <w:webHidden/>
              </w:rPr>
            </w:r>
            <w:r w:rsidR="007D0679" w:rsidRPr="00133554">
              <w:rPr>
                <w:webHidden/>
              </w:rPr>
              <w:fldChar w:fldCharType="separate"/>
            </w:r>
            <w:r w:rsidR="00B80C75">
              <w:rPr>
                <w:webHidden/>
              </w:rPr>
              <w:t>38</w:t>
            </w:r>
            <w:r w:rsidR="007D0679" w:rsidRPr="00133554">
              <w:rPr>
                <w:webHidden/>
              </w:rPr>
              <w:fldChar w:fldCharType="end"/>
            </w:r>
          </w:hyperlink>
        </w:p>
        <w:p w14:paraId="553CD7C0" w14:textId="74AE8825" w:rsidR="007D0679" w:rsidRPr="00B42AD1" w:rsidRDefault="00AF77F6" w:rsidP="00133554">
          <w:pPr>
            <w:pStyle w:val="21"/>
            <w:spacing w:after="0" w:line="240" w:lineRule="auto"/>
            <w:ind w:left="0"/>
            <w:mirrorIndents/>
            <w:rPr>
              <w:rFonts w:eastAsiaTheme="minorEastAsia"/>
              <w:lang w:eastAsia="ru-RU"/>
            </w:rPr>
          </w:pPr>
          <w:hyperlink w:anchor="_Toc230874199" w:history="1">
            <w:r w:rsidR="007D0679" w:rsidRPr="00B42AD1">
              <w:rPr>
                <w:rStyle w:val="ad"/>
              </w:rPr>
              <w:t>5.</w:t>
            </w:r>
            <w:r w:rsidR="00927491" w:rsidRPr="00B42AD1">
              <w:rPr>
                <w:rStyle w:val="ad"/>
                <w:shd w:val="clear" w:color="auto" w:fill="FAFCFF"/>
              </w:rPr>
              <w:t xml:space="preserve"> </w:t>
            </w:r>
            <w:r w:rsidR="007D0679" w:rsidRPr="00B42AD1">
              <w:rPr>
                <w:rStyle w:val="ad"/>
                <w:shd w:val="clear" w:color="auto" w:fill="FAFCFF"/>
              </w:rPr>
              <w:t>Основные показатели социально-экономического развития</w:t>
            </w:r>
            <w:r w:rsidR="007D0679" w:rsidRPr="00B42AD1">
              <w:rPr>
                <w:webHidden/>
              </w:rPr>
              <w:tab/>
            </w:r>
            <w:r w:rsidR="007D0679" w:rsidRPr="00B42AD1">
              <w:rPr>
                <w:webHidden/>
              </w:rPr>
              <w:fldChar w:fldCharType="begin"/>
            </w:r>
            <w:r w:rsidR="007D0679" w:rsidRPr="00B42AD1">
              <w:rPr>
                <w:webHidden/>
              </w:rPr>
              <w:instrText xml:space="preserve"> PAGEREF _Toc230874199 \h </w:instrText>
            </w:r>
            <w:r w:rsidR="007D0679" w:rsidRPr="00B42AD1">
              <w:rPr>
                <w:webHidden/>
              </w:rPr>
            </w:r>
            <w:r w:rsidR="007D0679" w:rsidRPr="00B42AD1">
              <w:rPr>
                <w:webHidden/>
              </w:rPr>
              <w:fldChar w:fldCharType="separate"/>
            </w:r>
            <w:r w:rsidR="00B80C75">
              <w:rPr>
                <w:webHidden/>
              </w:rPr>
              <w:t>38</w:t>
            </w:r>
            <w:r w:rsidR="007D0679" w:rsidRPr="00B42AD1">
              <w:rPr>
                <w:webHidden/>
              </w:rPr>
              <w:fldChar w:fldCharType="end"/>
            </w:r>
          </w:hyperlink>
        </w:p>
        <w:p w14:paraId="1A2DCE5F" w14:textId="6385FD0F" w:rsidR="007D0679" w:rsidRPr="00B42AD1" w:rsidRDefault="00AF77F6" w:rsidP="00133554">
          <w:pPr>
            <w:pStyle w:val="21"/>
            <w:spacing w:after="0" w:line="240" w:lineRule="auto"/>
            <w:ind w:left="0"/>
            <w:mirrorIndents/>
            <w:rPr>
              <w:rFonts w:eastAsiaTheme="minorEastAsia"/>
              <w:lang w:eastAsia="ru-RU"/>
            </w:rPr>
          </w:pPr>
          <w:hyperlink w:anchor="_Toc230874200" w:history="1">
            <w:r w:rsidR="007D0679" w:rsidRPr="00B42AD1">
              <w:rPr>
                <w:rStyle w:val="ad"/>
              </w:rPr>
              <w:t>6.</w:t>
            </w:r>
            <w:r w:rsidR="00927491" w:rsidRPr="00B42AD1">
              <w:rPr>
                <w:rStyle w:val="ad"/>
                <w:shd w:val="clear" w:color="auto" w:fill="FAFCFF"/>
              </w:rPr>
              <w:t xml:space="preserve"> </w:t>
            </w:r>
            <w:r w:rsidR="007D0679" w:rsidRPr="00B42AD1">
              <w:rPr>
                <w:rStyle w:val="ad"/>
                <w:shd w:val="clear" w:color="auto" w:fill="FAFCFF"/>
              </w:rPr>
              <w:t>Развитие потребительского рынка и туризма</w:t>
            </w:r>
            <w:r w:rsidR="007D0679" w:rsidRPr="00B42AD1">
              <w:rPr>
                <w:webHidden/>
              </w:rPr>
              <w:tab/>
            </w:r>
            <w:r w:rsidR="007D0679" w:rsidRPr="00B42AD1">
              <w:rPr>
                <w:webHidden/>
              </w:rPr>
              <w:fldChar w:fldCharType="begin"/>
            </w:r>
            <w:r w:rsidR="007D0679" w:rsidRPr="00B42AD1">
              <w:rPr>
                <w:webHidden/>
              </w:rPr>
              <w:instrText xml:space="preserve"> PAGEREF _Toc230874200 \h </w:instrText>
            </w:r>
            <w:r w:rsidR="007D0679" w:rsidRPr="00B42AD1">
              <w:rPr>
                <w:webHidden/>
              </w:rPr>
            </w:r>
            <w:r w:rsidR="007D0679" w:rsidRPr="00B42AD1">
              <w:rPr>
                <w:webHidden/>
              </w:rPr>
              <w:fldChar w:fldCharType="separate"/>
            </w:r>
            <w:r w:rsidR="00B80C75">
              <w:rPr>
                <w:webHidden/>
              </w:rPr>
              <w:t>39</w:t>
            </w:r>
            <w:r w:rsidR="007D0679" w:rsidRPr="00B42AD1">
              <w:rPr>
                <w:webHidden/>
              </w:rPr>
              <w:fldChar w:fldCharType="end"/>
            </w:r>
          </w:hyperlink>
        </w:p>
        <w:p w14:paraId="6A52E262" w14:textId="5F370B26"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01" w:history="1">
            <w:r w:rsidR="007D0679" w:rsidRPr="00B42AD1">
              <w:rPr>
                <w:rStyle w:val="ad"/>
                <w:rFonts w:ascii="Liberation Serif" w:hAnsi="Liberation Serif" w:cs="Liberation Serif"/>
                <w:noProof/>
              </w:rPr>
              <w:t>7.1. Развитие потребительского рынка и сельского хозяйства</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_Toc230874201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40</w:t>
            </w:r>
            <w:r w:rsidR="007D0679" w:rsidRPr="00B42AD1">
              <w:rPr>
                <w:rFonts w:ascii="Liberation Serif" w:hAnsi="Liberation Serif" w:cs="Liberation Serif"/>
                <w:noProof/>
                <w:webHidden/>
              </w:rPr>
              <w:fldChar w:fldCharType="end"/>
            </w:r>
          </w:hyperlink>
        </w:p>
        <w:p w14:paraId="08C3BB92" w14:textId="0F324D2B"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02" w:history="1">
            <w:r w:rsidR="007D0679" w:rsidRPr="00B42AD1">
              <w:rPr>
                <w:rStyle w:val="ad"/>
                <w:rFonts w:ascii="Liberation Serif" w:hAnsi="Liberation Serif" w:cs="Liberation Serif"/>
                <w:noProof/>
                <w:spacing w:val="-5"/>
                <w:bdr w:val="none" w:sz="0" w:space="0" w:color="auto" w:frame="1"/>
              </w:rPr>
              <w:t>7.2.</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pacing w:val="-5"/>
                <w:bdr w:val="none" w:sz="0" w:space="0" w:color="auto" w:frame="1"/>
              </w:rPr>
              <w:t>Развитие туризма</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_Toc230874202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41</w:t>
            </w:r>
            <w:r w:rsidR="007D0679" w:rsidRPr="00B42AD1">
              <w:rPr>
                <w:rFonts w:ascii="Liberation Serif" w:hAnsi="Liberation Serif" w:cs="Liberation Serif"/>
                <w:noProof/>
                <w:webHidden/>
              </w:rPr>
              <w:fldChar w:fldCharType="end"/>
            </w:r>
          </w:hyperlink>
        </w:p>
        <w:p w14:paraId="57FF8E14" w14:textId="52402122" w:rsidR="007D0679" w:rsidRPr="00B42AD1" w:rsidRDefault="00AF77F6" w:rsidP="00133554">
          <w:pPr>
            <w:pStyle w:val="21"/>
            <w:spacing w:after="0" w:line="240" w:lineRule="auto"/>
            <w:ind w:left="0"/>
            <w:mirrorIndents/>
            <w:rPr>
              <w:rFonts w:eastAsiaTheme="minorEastAsia"/>
              <w:lang w:eastAsia="ru-RU"/>
            </w:rPr>
          </w:pPr>
          <w:hyperlink w:anchor="_Toc230874203" w:history="1">
            <w:r w:rsidR="007D0679" w:rsidRPr="00B42AD1">
              <w:rPr>
                <w:rStyle w:val="ad"/>
              </w:rPr>
              <w:t>8.</w:t>
            </w:r>
            <w:r w:rsidR="00927491" w:rsidRPr="00B42AD1">
              <w:rPr>
                <w:rStyle w:val="ad"/>
                <w:shd w:val="clear" w:color="auto" w:fill="FAFCFF"/>
              </w:rPr>
              <w:t xml:space="preserve"> </w:t>
            </w:r>
            <w:r w:rsidR="007D0679" w:rsidRPr="00B42AD1">
              <w:rPr>
                <w:rStyle w:val="ad"/>
                <w:shd w:val="clear" w:color="auto" w:fill="FAFCFF"/>
              </w:rPr>
              <w:t>Рынок труда</w:t>
            </w:r>
            <w:r w:rsidR="007D0679" w:rsidRPr="00B42AD1">
              <w:rPr>
                <w:webHidden/>
              </w:rPr>
              <w:tab/>
            </w:r>
            <w:r w:rsidR="007D0679" w:rsidRPr="00B42AD1">
              <w:rPr>
                <w:webHidden/>
              </w:rPr>
              <w:fldChar w:fldCharType="begin"/>
            </w:r>
            <w:r w:rsidR="007D0679" w:rsidRPr="00B42AD1">
              <w:rPr>
                <w:webHidden/>
              </w:rPr>
              <w:instrText xml:space="preserve"> PAGEREF _Toc230874203 \h </w:instrText>
            </w:r>
            <w:r w:rsidR="007D0679" w:rsidRPr="00B42AD1">
              <w:rPr>
                <w:webHidden/>
              </w:rPr>
            </w:r>
            <w:r w:rsidR="007D0679" w:rsidRPr="00B42AD1">
              <w:rPr>
                <w:webHidden/>
              </w:rPr>
              <w:fldChar w:fldCharType="separate"/>
            </w:r>
            <w:r w:rsidR="00B80C75">
              <w:rPr>
                <w:webHidden/>
              </w:rPr>
              <w:t>42</w:t>
            </w:r>
            <w:r w:rsidR="007D0679" w:rsidRPr="00B42AD1">
              <w:rPr>
                <w:webHidden/>
              </w:rPr>
              <w:fldChar w:fldCharType="end"/>
            </w:r>
          </w:hyperlink>
        </w:p>
        <w:p w14:paraId="01FA7E65" w14:textId="6BE7166E" w:rsidR="007D0679" w:rsidRPr="00B42AD1" w:rsidRDefault="00AF77F6" w:rsidP="00133554">
          <w:pPr>
            <w:pStyle w:val="31"/>
            <w:tabs>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04" w:history="1">
            <w:r w:rsidR="007D0679" w:rsidRPr="00B42AD1">
              <w:rPr>
                <w:rStyle w:val="ad"/>
                <w:rFonts w:ascii="Liberation Serif" w:hAnsi="Liberation Serif" w:cs="Liberation Serif"/>
                <w:noProof/>
                <w:shd w:val="clear" w:color="auto" w:fill="FAFCFF"/>
              </w:rPr>
              <w:t>8.1. Заработная плата и доходы населения</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_Toc230874204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42</w:t>
            </w:r>
            <w:r w:rsidR="007D0679" w:rsidRPr="00B42AD1">
              <w:rPr>
                <w:rFonts w:ascii="Liberation Serif" w:hAnsi="Liberation Serif" w:cs="Liberation Serif"/>
                <w:noProof/>
                <w:webHidden/>
              </w:rPr>
              <w:fldChar w:fldCharType="end"/>
            </w:r>
          </w:hyperlink>
        </w:p>
        <w:p w14:paraId="01CF961A" w14:textId="7D8E6634"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05" w:history="1">
            <w:r w:rsidR="007D0679" w:rsidRPr="00B42AD1">
              <w:rPr>
                <w:rStyle w:val="ad"/>
                <w:rFonts w:ascii="Liberation Serif" w:hAnsi="Liberation Serif" w:cs="Liberation Serif"/>
                <w:noProof/>
              </w:rPr>
              <w:t>8.2.</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Занятость населения</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_Toc230874205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44</w:t>
            </w:r>
            <w:r w:rsidR="007D0679" w:rsidRPr="00B42AD1">
              <w:rPr>
                <w:rFonts w:ascii="Liberation Serif" w:hAnsi="Liberation Serif" w:cs="Liberation Serif"/>
                <w:noProof/>
                <w:webHidden/>
              </w:rPr>
              <w:fldChar w:fldCharType="end"/>
            </w:r>
          </w:hyperlink>
        </w:p>
        <w:p w14:paraId="13BE19C6" w14:textId="0CAB1655" w:rsidR="007D0679" w:rsidRPr="00B42AD1" w:rsidRDefault="00AF77F6" w:rsidP="00133554">
          <w:pPr>
            <w:pStyle w:val="21"/>
            <w:spacing w:after="0" w:line="240" w:lineRule="auto"/>
            <w:ind w:left="0"/>
            <w:mirrorIndents/>
            <w:rPr>
              <w:rFonts w:eastAsiaTheme="minorEastAsia"/>
              <w:lang w:eastAsia="ru-RU"/>
            </w:rPr>
          </w:pPr>
          <w:hyperlink w:anchor="_Toc230874206" w:history="1">
            <w:r w:rsidR="007D0679" w:rsidRPr="00B42AD1">
              <w:rPr>
                <w:rStyle w:val="ad"/>
              </w:rPr>
              <w:t>9.</w:t>
            </w:r>
            <w:r w:rsidR="00927491" w:rsidRPr="00B42AD1">
              <w:rPr>
                <w:rStyle w:val="ad"/>
                <w:shd w:val="clear" w:color="auto" w:fill="FAFCFF"/>
              </w:rPr>
              <w:t xml:space="preserve"> </w:t>
            </w:r>
            <w:r w:rsidR="007D0679" w:rsidRPr="00B42AD1">
              <w:rPr>
                <w:rStyle w:val="ad"/>
                <w:shd w:val="clear" w:color="auto" w:fill="FAFCFF"/>
              </w:rPr>
              <w:t>Бюджет муниципального образования</w:t>
            </w:r>
            <w:r w:rsidR="007D0679" w:rsidRPr="00B42AD1">
              <w:rPr>
                <w:webHidden/>
              </w:rPr>
              <w:tab/>
            </w:r>
            <w:r w:rsidR="007D0679" w:rsidRPr="00B42AD1">
              <w:rPr>
                <w:webHidden/>
              </w:rPr>
              <w:fldChar w:fldCharType="begin"/>
            </w:r>
            <w:r w:rsidR="007D0679" w:rsidRPr="00B42AD1">
              <w:rPr>
                <w:webHidden/>
              </w:rPr>
              <w:instrText xml:space="preserve"> PAGEREF _Toc230874206 \h </w:instrText>
            </w:r>
            <w:r w:rsidR="007D0679" w:rsidRPr="00B42AD1">
              <w:rPr>
                <w:webHidden/>
              </w:rPr>
            </w:r>
            <w:r w:rsidR="007D0679" w:rsidRPr="00B42AD1">
              <w:rPr>
                <w:webHidden/>
              </w:rPr>
              <w:fldChar w:fldCharType="separate"/>
            </w:r>
            <w:r w:rsidR="00B80C75">
              <w:rPr>
                <w:webHidden/>
              </w:rPr>
              <w:t>45</w:t>
            </w:r>
            <w:r w:rsidR="007D0679" w:rsidRPr="00B42AD1">
              <w:rPr>
                <w:webHidden/>
              </w:rPr>
              <w:fldChar w:fldCharType="end"/>
            </w:r>
          </w:hyperlink>
        </w:p>
        <w:p w14:paraId="7EEF7F7D" w14:textId="64D3510A"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07" w:history="1">
            <w:r w:rsidR="007D0679" w:rsidRPr="00B42AD1">
              <w:rPr>
                <w:rStyle w:val="ad"/>
                <w:rFonts w:ascii="Liberation Serif" w:hAnsi="Liberation Serif" w:cs="Liberation Serif"/>
                <w:noProof/>
                <w:spacing w:val="-5"/>
              </w:rPr>
              <w:t>9.1.</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FFFFF"/>
              </w:rPr>
              <w:t>Доходная часть бюджета</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_Toc230874207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45</w:t>
            </w:r>
            <w:r w:rsidR="007D0679" w:rsidRPr="00B42AD1">
              <w:rPr>
                <w:rFonts w:ascii="Liberation Serif" w:hAnsi="Liberation Serif" w:cs="Liberation Serif"/>
                <w:noProof/>
                <w:webHidden/>
              </w:rPr>
              <w:fldChar w:fldCharType="end"/>
            </w:r>
          </w:hyperlink>
        </w:p>
        <w:p w14:paraId="44FACA53" w14:textId="2A46106F"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08" w:history="1">
            <w:r w:rsidR="007D0679" w:rsidRPr="00B42AD1">
              <w:rPr>
                <w:rStyle w:val="ad"/>
                <w:rFonts w:ascii="Liberation Serif" w:hAnsi="Liberation Serif" w:cs="Liberation Serif"/>
                <w:noProof/>
                <w:spacing w:val="-5"/>
              </w:rPr>
              <w:t>9.2.</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FFFFF"/>
              </w:rPr>
              <w:t>Расходная часть бюджета</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_Toc230874208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45</w:t>
            </w:r>
            <w:r w:rsidR="007D0679" w:rsidRPr="00B42AD1">
              <w:rPr>
                <w:rFonts w:ascii="Liberation Serif" w:hAnsi="Liberation Serif" w:cs="Liberation Serif"/>
                <w:noProof/>
                <w:webHidden/>
              </w:rPr>
              <w:fldChar w:fldCharType="end"/>
            </w:r>
          </w:hyperlink>
        </w:p>
        <w:p w14:paraId="6430B9C7" w14:textId="7EBD6E86" w:rsidR="007D0679" w:rsidRPr="00B42AD1" w:rsidRDefault="00AF77F6" w:rsidP="00133554">
          <w:pPr>
            <w:pStyle w:val="21"/>
            <w:spacing w:after="0" w:line="240" w:lineRule="auto"/>
            <w:ind w:left="0"/>
            <w:mirrorIndents/>
            <w:rPr>
              <w:rFonts w:eastAsiaTheme="minorEastAsia"/>
              <w:lang w:eastAsia="ru-RU"/>
            </w:rPr>
          </w:pPr>
          <w:hyperlink w:anchor="_Toc230874209" w:history="1">
            <w:r w:rsidR="007D0679" w:rsidRPr="00B42AD1">
              <w:rPr>
                <w:rStyle w:val="ad"/>
              </w:rPr>
              <w:t>10.</w:t>
            </w:r>
            <w:r w:rsidR="00927491" w:rsidRPr="00B42AD1">
              <w:rPr>
                <w:rStyle w:val="ad"/>
                <w:shd w:val="clear" w:color="auto" w:fill="FAFCFF"/>
              </w:rPr>
              <w:t xml:space="preserve"> </w:t>
            </w:r>
            <w:r w:rsidR="007D0679" w:rsidRPr="00B42AD1">
              <w:rPr>
                <w:rStyle w:val="ad"/>
                <w:shd w:val="clear" w:color="auto" w:fill="FAFCFF"/>
              </w:rPr>
              <w:t>Информационно-коммуникационные технологии</w:t>
            </w:r>
            <w:r w:rsidR="007D0679" w:rsidRPr="00B42AD1">
              <w:rPr>
                <w:webHidden/>
              </w:rPr>
              <w:tab/>
            </w:r>
            <w:r w:rsidR="007D0679" w:rsidRPr="00B42AD1">
              <w:rPr>
                <w:webHidden/>
              </w:rPr>
              <w:fldChar w:fldCharType="begin"/>
            </w:r>
            <w:r w:rsidR="007D0679" w:rsidRPr="00B42AD1">
              <w:rPr>
                <w:webHidden/>
              </w:rPr>
              <w:instrText xml:space="preserve"> PAGEREF _Toc230874209 \h </w:instrText>
            </w:r>
            <w:r w:rsidR="007D0679" w:rsidRPr="00B42AD1">
              <w:rPr>
                <w:webHidden/>
              </w:rPr>
            </w:r>
            <w:r w:rsidR="007D0679" w:rsidRPr="00B42AD1">
              <w:rPr>
                <w:webHidden/>
              </w:rPr>
              <w:fldChar w:fldCharType="separate"/>
            </w:r>
            <w:r w:rsidR="00B80C75">
              <w:rPr>
                <w:webHidden/>
              </w:rPr>
              <w:t>46</w:t>
            </w:r>
            <w:r w:rsidR="007D0679" w:rsidRPr="00B42AD1">
              <w:rPr>
                <w:webHidden/>
              </w:rPr>
              <w:fldChar w:fldCharType="end"/>
            </w:r>
          </w:hyperlink>
        </w:p>
        <w:p w14:paraId="3C53E926" w14:textId="09C28AB8" w:rsidR="007D0679" w:rsidRPr="00B42AD1" w:rsidRDefault="00AF77F6" w:rsidP="00133554">
          <w:pPr>
            <w:pStyle w:val="31"/>
            <w:tabs>
              <w:tab w:val="left" w:pos="132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10" w:history="1">
            <w:r w:rsidR="007D0679" w:rsidRPr="00B42AD1">
              <w:rPr>
                <w:rStyle w:val="ad"/>
                <w:rFonts w:ascii="Liberation Serif" w:hAnsi="Liberation Serif" w:cs="Liberation Serif"/>
                <w:noProof/>
              </w:rPr>
              <w:t>10.1.</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Предоставление государственных и муниципальных услуг</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_Toc230874210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46</w:t>
            </w:r>
            <w:r w:rsidR="007D0679" w:rsidRPr="00B42AD1">
              <w:rPr>
                <w:rFonts w:ascii="Liberation Serif" w:hAnsi="Liberation Serif" w:cs="Liberation Serif"/>
                <w:noProof/>
                <w:webHidden/>
              </w:rPr>
              <w:fldChar w:fldCharType="end"/>
            </w:r>
          </w:hyperlink>
        </w:p>
        <w:p w14:paraId="7A24392F" w14:textId="521E142B" w:rsidR="007D0679" w:rsidRPr="00B42AD1" w:rsidRDefault="00AF77F6" w:rsidP="00133554">
          <w:pPr>
            <w:pStyle w:val="11"/>
            <w:rPr>
              <w:rFonts w:eastAsiaTheme="minorEastAsia"/>
              <w:lang w:eastAsia="ru-RU"/>
            </w:rPr>
          </w:pPr>
          <w:hyperlink w:anchor="_Toc230874211" w:history="1">
            <w:r w:rsidR="007D0679" w:rsidRPr="00B42AD1">
              <w:rPr>
                <w:rStyle w:val="ad"/>
              </w:rPr>
              <w:t>Раздел 3. Развитие инженерной инфраструктуры и жилищно-коммунального хозяйства</w:t>
            </w:r>
            <w:r w:rsidR="007D0679" w:rsidRPr="00B42AD1">
              <w:rPr>
                <w:webHidden/>
              </w:rPr>
              <w:tab/>
            </w:r>
            <w:r w:rsidR="007D0679" w:rsidRPr="00B42AD1">
              <w:rPr>
                <w:webHidden/>
              </w:rPr>
              <w:fldChar w:fldCharType="begin"/>
            </w:r>
            <w:r w:rsidR="007D0679" w:rsidRPr="00B42AD1">
              <w:rPr>
                <w:webHidden/>
              </w:rPr>
              <w:instrText xml:space="preserve"> PAGEREF _Toc230874211 \h </w:instrText>
            </w:r>
            <w:r w:rsidR="007D0679" w:rsidRPr="00B42AD1">
              <w:rPr>
                <w:webHidden/>
              </w:rPr>
            </w:r>
            <w:r w:rsidR="007D0679" w:rsidRPr="00B42AD1">
              <w:rPr>
                <w:webHidden/>
              </w:rPr>
              <w:fldChar w:fldCharType="separate"/>
            </w:r>
            <w:r w:rsidR="00B80C75">
              <w:rPr>
                <w:webHidden/>
              </w:rPr>
              <w:t>47</w:t>
            </w:r>
            <w:r w:rsidR="007D0679" w:rsidRPr="00B42AD1">
              <w:rPr>
                <w:webHidden/>
              </w:rPr>
              <w:fldChar w:fldCharType="end"/>
            </w:r>
          </w:hyperlink>
        </w:p>
        <w:p w14:paraId="5AB2ACDE" w14:textId="7044D201" w:rsidR="007D0679" w:rsidRPr="00B42AD1" w:rsidRDefault="00AF77F6" w:rsidP="00133554">
          <w:pPr>
            <w:pStyle w:val="21"/>
            <w:spacing w:after="0" w:line="240" w:lineRule="auto"/>
            <w:ind w:left="0"/>
            <w:mirrorIndents/>
            <w:rPr>
              <w:rFonts w:eastAsiaTheme="minorEastAsia"/>
              <w:lang w:eastAsia="ru-RU"/>
            </w:rPr>
          </w:pPr>
          <w:hyperlink w:anchor="_Toc230874212" w:history="1">
            <w:r w:rsidR="007D0679" w:rsidRPr="00B42AD1">
              <w:rPr>
                <w:rStyle w:val="ad"/>
              </w:rPr>
              <w:t>11</w:t>
            </w:r>
            <w:r w:rsidR="00927491" w:rsidRPr="00B42AD1">
              <w:rPr>
                <w:rStyle w:val="ad"/>
              </w:rPr>
              <w:t xml:space="preserve">. </w:t>
            </w:r>
            <w:r w:rsidR="007D0679" w:rsidRPr="00B42AD1">
              <w:rPr>
                <w:rStyle w:val="ad"/>
                <w:shd w:val="clear" w:color="auto" w:fill="FAFCFF"/>
              </w:rPr>
              <w:t>Коммунальное хозяйство</w:t>
            </w:r>
            <w:r w:rsidR="007D0679" w:rsidRPr="00B42AD1">
              <w:rPr>
                <w:webHidden/>
              </w:rPr>
              <w:tab/>
            </w:r>
            <w:r w:rsidR="007D0679" w:rsidRPr="00B42AD1">
              <w:rPr>
                <w:webHidden/>
              </w:rPr>
              <w:fldChar w:fldCharType="begin"/>
            </w:r>
            <w:r w:rsidR="007D0679" w:rsidRPr="00B42AD1">
              <w:rPr>
                <w:webHidden/>
              </w:rPr>
              <w:instrText xml:space="preserve"> PAGEREF _Toc230874212 \h </w:instrText>
            </w:r>
            <w:r w:rsidR="007D0679" w:rsidRPr="00B42AD1">
              <w:rPr>
                <w:webHidden/>
              </w:rPr>
            </w:r>
            <w:r w:rsidR="007D0679" w:rsidRPr="00B42AD1">
              <w:rPr>
                <w:webHidden/>
              </w:rPr>
              <w:fldChar w:fldCharType="separate"/>
            </w:r>
            <w:r w:rsidR="00B80C75">
              <w:rPr>
                <w:webHidden/>
              </w:rPr>
              <w:t>47</w:t>
            </w:r>
            <w:r w:rsidR="007D0679" w:rsidRPr="00B42AD1">
              <w:rPr>
                <w:webHidden/>
              </w:rPr>
              <w:fldChar w:fldCharType="end"/>
            </w:r>
          </w:hyperlink>
        </w:p>
        <w:p w14:paraId="139EB6F7" w14:textId="343A4FF7" w:rsidR="007D0679" w:rsidRPr="00B42AD1" w:rsidRDefault="00AF77F6" w:rsidP="00133554">
          <w:pPr>
            <w:pStyle w:val="31"/>
            <w:tabs>
              <w:tab w:val="left" w:pos="132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13" w:history="1">
            <w:r w:rsidR="007D0679" w:rsidRPr="00B42AD1">
              <w:rPr>
                <w:rStyle w:val="ad"/>
                <w:rFonts w:ascii="Liberation Serif" w:hAnsi="Liberation Serif" w:cs="Liberation Serif"/>
                <w:noProof/>
              </w:rPr>
              <w:t>11.1.</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Теплоснабжение</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_Toc230874213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47</w:t>
            </w:r>
            <w:r w:rsidR="007D0679" w:rsidRPr="00B42AD1">
              <w:rPr>
                <w:rFonts w:ascii="Liberation Serif" w:hAnsi="Liberation Serif" w:cs="Liberation Serif"/>
                <w:noProof/>
                <w:webHidden/>
              </w:rPr>
              <w:fldChar w:fldCharType="end"/>
            </w:r>
          </w:hyperlink>
        </w:p>
        <w:p w14:paraId="4ADDCDF0" w14:textId="4A680A5B" w:rsidR="007D0679" w:rsidRPr="00B42AD1" w:rsidRDefault="00AF77F6" w:rsidP="00133554">
          <w:pPr>
            <w:pStyle w:val="31"/>
            <w:tabs>
              <w:tab w:val="left" w:pos="132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14" w:history="1">
            <w:r w:rsidR="007D0679" w:rsidRPr="00B42AD1">
              <w:rPr>
                <w:rStyle w:val="ad"/>
                <w:rFonts w:ascii="Liberation Serif" w:hAnsi="Liberation Serif" w:cs="Liberation Serif"/>
                <w:noProof/>
              </w:rPr>
              <w:t>11.2.</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Водоснабжение и водоотведение</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_Toc230874214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48</w:t>
            </w:r>
            <w:r w:rsidR="007D0679" w:rsidRPr="00B42AD1">
              <w:rPr>
                <w:rFonts w:ascii="Liberation Serif" w:hAnsi="Liberation Serif" w:cs="Liberation Serif"/>
                <w:noProof/>
                <w:webHidden/>
              </w:rPr>
              <w:fldChar w:fldCharType="end"/>
            </w:r>
          </w:hyperlink>
        </w:p>
        <w:p w14:paraId="3A325079" w14:textId="3219ACA0" w:rsidR="007D0679" w:rsidRPr="00B42AD1" w:rsidRDefault="00AF77F6" w:rsidP="00133554">
          <w:pPr>
            <w:pStyle w:val="31"/>
            <w:tabs>
              <w:tab w:val="left" w:pos="132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15" w:history="1">
            <w:r w:rsidR="007D0679" w:rsidRPr="00B42AD1">
              <w:rPr>
                <w:rStyle w:val="ad"/>
                <w:rFonts w:ascii="Liberation Serif" w:hAnsi="Liberation Serif" w:cs="Liberation Serif"/>
                <w:noProof/>
              </w:rPr>
              <w:t>11.3.</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Газоснабжение</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_Toc230874215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49</w:t>
            </w:r>
            <w:r w:rsidR="007D0679" w:rsidRPr="00B42AD1">
              <w:rPr>
                <w:rFonts w:ascii="Liberation Serif" w:hAnsi="Liberation Serif" w:cs="Liberation Serif"/>
                <w:noProof/>
                <w:webHidden/>
              </w:rPr>
              <w:fldChar w:fldCharType="end"/>
            </w:r>
          </w:hyperlink>
        </w:p>
        <w:p w14:paraId="3745F518" w14:textId="4A806F9F" w:rsidR="007D0679" w:rsidRPr="00B42AD1" w:rsidRDefault="00AF77F6" w:rsidP="00133554">
          <w:pPr>
            <w:pStyle w:val="31"/>
            <w:tabs>
              <w:tab w:val="left" w:pos="132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16" w:history="1">
            <w:r w:rsidR="007D0679" w:rsidRPr="00B42AD1">
              <w:rPr>
                <w:rStyle w:val="ad"/>
                <w:rFonts w:ascii="Liberation Serif" w:hAnsi="Liberation Serif" w:cs="Liberation Serif"/>
                <w:noProof/>
              </w:rPr>
              <w:t>11.4.</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Электроснабжение</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_Toc230874216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50</w:t>
            </w:r>
            <w:r w:rsidR="007D0679" w:rsidRPr="00B42AD1">
              <w:rPr>
                <w:rFonts w:ascii="Liberation Serif" w:hAnsi="Liberation Serif" w:cs="Liberation Serif"/>
                <w:noProof/>
                <w:webHidden/>
              </w:rPr>
              <w:fldChar w:fldCharType="end"/>
            </w:r>
          </w:hyperlink>
        </w:p>
        <w:p w14:paraId="11D869F8" w14:textId="30CF54D1" w:rsidR="007D0679" w:rsidRPr="00B42AD1" w:rsidRDefault="00AF77F6" w:rsidP="00133554">
          <w:pPr>
            <w:pStyle w:val="21"/>
            <w:spacing w:after="0" w:line="240" w:lineRule="auto"/>
            <w:ind w:left="0"/>
            <w:mirrorIndents/>
            <w:rPr>
              <w:rFonts w:eastAsiaTheme="minorEastAsia"/>
              <w:lang w:eastAsia="ru-RU"/>
            </w:rPr>
          </w:pPr>
          <w:hyperlink w:anchor="_Toc230874217" w:history="1">
            <w:r w:rsidR="007D0679" w:rsidRPr="00B42AD1">
              <w:rPr>
                <w:rStyle w:val="ad"/>
              </w:rPr>
              <w:t>12.</w:t>
            </w:r>
            <w:r w:rsidR="00927491" w:rsidRPr="00B42AD1">
              <w:rPr>
                <w:rStyle w:val="ad"/>
                <w:shd w:val="clear" w:color="auto" w:fill="FAFCFF"/>
              </w:rPr>
              <w:t xml:space="preserve"> </w:t>
            </w:r>
            <w:r w:rsidR="007D0679" w:rsidRPr="00B42AD1">
              <w:rPr>
                <w:rStyle w:val="ad"/>
                <w:shd w:val="clear" w:color="auto" w:fill="FAFCFF"/>
              </w:rPr>
              <w:t>Жилищное хозяйство и жилищная политика</w:t>
            </w:r>
            <w:r w:rsidR="007D0679" w:rsidRPr="00B42AD1">
              <w:rPr>
                <w:webHidden/>
              </w:rPr>
              <w:tab/>
            </w:r>
            <w:r w:rsidR="007D0679" w:rsidRPr="00B42AD1">
              <w:rPr>
                <w:webHidden/>
              </w:rPr>
              <w:fldChar w:fldCharType="begin"/>
            </w:r>
            <w:r w:rsidR="007D0679" w:rsidRPr="00B42AD1">
              <w:rPr>
                <w:webHidden/>
              </w:rPr>
              <w:instrText xml:space="preserve"> PAGEREF _Toc230874217 \h </w:instrText>
            </w:r>
            <w:r w:rsidR="007D0679" w:rsidRPr="00B42AD1">
              <w:rPr>
                <w:webHidden/>
              </w:rPr>
            </w:r>
            <w:r w:rsidR="007D0679" w:rsidRPr="00B42AD1">
              <w:rPr>
                <w:webHidden/>
              </w:rPr>
              <w:fldChar w:fldCharType="separate"/>
            </w:r>
            <w:r w:rsidR="00B80C75">
              <w:rPr>
                <w:webHidden/>
              </w:rPr>
              <w:t>50</w:t>
            </w:r>
            <w:r w:rsidR="007D0679" w:rsidRPr="00B42AD1">
              <w:rPr>
                <w:webHidden/>
              </w:rPr>
              <w:fldChar w:fldCharType="end"/>
            </w:r>
          </w:hyperlink>
        </w:p>
        <w:p w14:paraId="3666172D" w14:textId="440FDDC8" w:rsidR="007D0679" w:rsidRPr="00B42AD1" w:rsidRDefault="00AF77F6" w:rsidP="00133554">
          <w:pPr>
            <w:pStyle w:val="31"/>
            <w:tabs>
              <w:tab w:val="left" w:pos="132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18" w:history="1">
            <w:r w:rsidR="007D0679" w:rsidRPr="00B42AD1">
              <w:rPr>
                <w:rStyle w:val="ad"/>
                <w:rFonts w:ascii="Liberation Serif" w:hAnsi="Liberation Serif" w:cs="Liberation Serif"/>
                <w:noProof/>
              </w:rPr>
              <w:t>12.1.</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AFCFF"/>
              </w:rPr>
              <w:t>Обеспеченность жильем</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_Toc230874218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50</w:t>
            </w:r>
            <w:r w:rsidR="007D0679" w:rsidRPr="00B42AD1">
              <w:rPr>
                <w:rFonts w:ascii="Liberation Serif" w:hAnsi="Liberation Serif" w:cs="Liberation Serif"/>
                <w:noProof/>
                <w:webHidden/>
              </w:rPr>
              <w:fldChar w:fldCharType="end"/>
            </w:r>
          </w:hyperlink>
        </w:p>
        <w:p w14:paraId="0593E926" w14:textId="52E7F5B3" w:rsidR="007D0679" w:rsidRPr="00B42AD1" w:rsidRDefault="00AF77F6" w:rsidP="00133554">
          <w:pPr>
            <w:pStyle w:val="31"/>
            <w:tabs>
              <w:tab w:val="left" w:pos="132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19" w:history="1">
            <w:r w:rsidR="007D0679" w:rsidRPr="00B42AD1">
              <w:rPr>
                <w:rStyle w:val="ad"/>
                <w:rFonts w:ascii="Liberation Serif" w:hAnsi="Liberation Serif" w:cs="Liberation Serif"/>
                <w:noProof/>
              </w:rPr>
              <w:t>12.2.</w:t>
            </w:r>
            <w:r w:rsidR="007D0679" w:rsidRPr="00B42AD1">
              <w:rPr>
                <w:rFonts w:ascii="Liberation Serif" w:eastAsiaTheme="minorEastAsia" w:hAnsi="Liberation Serif" w:cs="Liberation Serif"/>
                <w:noProof/>
                <w:lang w:eastAsia="ru-RU"/>
              </w:rPr>
              <w:tab/>
            </w:r>
            <w:r w:rsidR="007D0679" w:rsidRPr="00B42AD1">
              <w:rPr>
                <w:rStyle w:val="ad"/>
                <w:rFonts w:ascii="Liberation Serif" w:hAnsi="Liberation Serif" w:cs="Liberation Serif"/>
                <w:noProof/>
                <w:shd w:val="clear" w:color="auto" w:fill="FFFFFF"/>
              </w:rPr>
              <w:t>Улучшение жилищных условий</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_Toc230874219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51</w:t>
            </w:r>
            <w:r w:rsidR="007D0679" w:rsidRPr="00B42AD1">
              <w:rPr>
                <w:rFonts w:ascii="Liberation Serif" w:hAnsi="Liberation Serif" w:cs="Liberation Serif"/>
                <w:noProof/>
                <w:webHidden/>
              </w:rPr>
              <w:fldChar w:fldCharType="end"/>
            </w:r>
          </w:hyperlink>
        </w:p>
        <w:p w14:paraId="16641B71" w14:textId="732F24AF"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20" w:history="1">
            <w:r w:rsidR="007D0679" w:rsidRPr="00B42AD1">
              <w:rPr>
                <w:rStyle w:val="ad"/>
                <w:rFonts w:ascii="Liberation Serif" w:hAnsi="Liberation Serif" w:cs="Liberation Serif"/>
                <w:noProof/>
                <w:spacing w:val="-5"/>
              </w:rPr>
              <w:t>12.3.</w:t>
            </w:r>
            <w:r w:rsidR="00927491" w:rsidRPr="00B42AD1">
              <w:rPr>
                <w:rStyle w:val="ad"/>
                <w:rFonts w:ascii="Liberation Serif" w:hAnsi="Liberation Serif" w:cs="Liberation Serif"/>
                <w:noProof/>
              </w:rPr>
              <w:t xml:space="preserve"> </w:t>
            </w:r>
            <w:r w:rsidR="007D0679" w:rsidRPr="00B42AD1">
              <w:rPr>
                <w:rStyle w:val="ad"/>
                <w:rFonts w:ascii="Liberation Serif" w:hAnsi="Liberation Serif" w:cs="Liberation Serif"/>
                <w:noProof/>
              </w:rPr>
              <w:t>Капитальный ремонт общего имущества многоквартирных домов</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_Toc230874220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52</w:t>
            </w:r>
            <w:r w:rsidR="007D0679" w:rsidRPr="00B42AD1">
              <w:rPr>
                <w:rFonts w:ascii="Liberation Serif" w:hAnsi="Liberation Serif" w:cs="Liberation Serif"/>
                <w:noProof/>
                <w:webHidden/>
              </w:rPr>
              <w:fldChar w:fldCharType="end"/>
            </w:r>
          </w:hyperlink>
        </w:p>
        <w:p w14:paraId="197D8037" w14:textId="1B4970B8" w:rsidR="007D0679" w:rsidRPr="00B42AD1" w:rsidRDefault="00AF77F6" w:rsidP="00133554">
          <w:pPr>
            <w:pStyle w:val="31"/>
            <w:tabs>
              <w:tab w:val="left" w:pos="1100"/>
              <w:tab w:val="right" w:leader="dot" w:pos="9203"/>
            </w:tabs>
            <w:spacing w:after="0" w:line="240" w:lineRule="auto"/>
            <w:ind w:left="0"/>
            <w:mirrorIndents/>
            <w:rPr>
              <w:rFonts w:ascii="Liberation Serif" w:eastAsiaTheme="minorEastAsia" w:hAnsi="Liberation Serif" w:cs="Liberation Serif"/>
              <w:noProof/>
              <w:lang w:eastAsia="ru-RU"/>
            </w:rPr>
          </w:pPr>
          <w:hyperlink w:anchor="_Toc230874221" w:history="1">
            <w:r w:rsidR="007D0679" w:rsidRPr="00B42AD1">
              <w:rPr>
                <w:rStyle w:val="ad"/>
                <w:rFonts w:ascii="Liberation Serif" w:hAnsi="Liberation Serif" w:cs="Liberation Serif"/>
                <w:noProof/>
                <w:spacing w:val="-5"/>
              </w:rPr>
              <w:t>12.4.</w:t>
            </w:r>
            <w:r w:rsidR="00927491" w:rsidRPr="00B42AD1">
              <w:rPr>
                <w:rStyle w:val="ad"/>
                <w:rFonts w:ascii="Liberation Serif" w:hAnsi="Liberation Serif" w:cs="Liberation Serif"/>
                <w:noProof/>
                <w:shd w:val="clear" w:color="auto" w:fill="FFFFFF"/>
              </w:rPr>
              <w:t xml:space="preserve"> </w:t>
            </w:r>
            <w:r w:rsidR="007D0679" w:rsidRPr="00B42AD1">
              <w:rPr>
                <w:rStyle w:val="ad"/>
                <w:rFonts w:ascii="Liberation Serif" w:hAnsi="Liberation Serif" w:cs="Liberation Serif"/>
                <w:noProof/>
                <w:shd w:val="clear" w:color="auto" w:fill="FFFFFF"/>
              </w:rPr>
              <w:t>Переселение из аварийного жилищного фонда</w:t>
            </w:r>
            <w:r w:rsidR="007D0679" w:rsidRPr="00B42AD1">
              <w:rPr>
                <w:rFonts w:ascii="Liberation Serif" w:hAnsi="Liberation Serif" w:cs="Liberation Serif"/>
                <w:noProof/>
                <w:webHidden/>
              </w:rPr>
              <w:tab/>
            </w:r>
            <w:r w:rsidR="007D0679" w:rsidRPr="00B42AD1">
              <w:rPr>
                <w:rFonts w:ascii="Liberation Serif" w:hAnsi="Liberation Serif" w:cs="Liberation Serif"/>
                <w:noProof/>
                <w:webHidden/>
              </w:rPr>
              <w:fldChar w:fldCharType="begin"/>
            </w:r>
            <w:r w:rsidR="007D0679" w:rsidRPr="00B42AD1">
              <w:rPr>
                <w:rFonts w:ascii="Liberation Serif" w:hAnsi="Liberation Serif" w:cs="Liberation Serif"/>
                <w:noProof/>
                <w:webHidden/>
              </w:rPr>
              <w:instrText xml:space="preserve"> PAGEREF _Toc230874221 \h </w:instrText>
            </w:r>
            <w:r w:rsidR="007D0679" w:rsidRPr="00B42AD1">
              <w:rPr>
                <w:rFonts w:ascii="Liberation Serif" w:hAnsi="Liberation Serif" w:cs="Liberation Serif"/>
                <w:noProof/>
                <w:webHidden/>
              </w:rPr>
            </w:r>
            <w:r w:rsidR="007D0679" w:rsidRPr="00B42AD1">
              <w:rPr>
                <w:rFonts w:ascii="Liberation Serif" w:hAnsi="Liberation Serif" w:cs="Liberation Serif"/>
                <w:noProof/>
                <w:webHidden/>
              </w:rPr>
              <w:fldChar w:fldCharType="separate"/>
            </w:r>
            <w:r w:rsidR="00B80C75">
              <w:rPr>
                <w:rFonts w:ascii="Liberation Serif" w:hAnsi="Liberation Serif" w:cs="Liberation Serif"/>
                <w:noProof/>
                <w:webHidden/>
              </w:rPr>
              <w:t>53</w:t>
            </w:r>
            <w:r w:rsidR="007D0679" w:rsidRPr="00B42AD1">
              <w:rPr>
                <w:rFonts w:ascii="Liberation Serif" w:hAnsi="Liberation Serif" w:cs="Liberation Serif"/>
                <w:noProof/>
                <w:webHidden/>
              </w:rPr>
              <w:fldChar w:fldCharType="end"/>
            </w:r>
          </w:hyperlink>
        </w:p>
        <w:p w14:paraId="7EAC805D" w14:textId="2CDFEBCC" w:rsidR="007D0679" w:rsidRPr="00B42AD1" w:rsidRDefault="00AF77F6" w:rsidP="00133554">
          <w:pPr>
            <w:pStyle w:val="11"/>
            <w:rPr>
              <w:rFonts w:eastAsiaTheme="minorEastAsia"/>
              <w:lang w:eastAsia="ru-RU"/>
            </w:rPr>
          </w:pPr>
          <w:hyperlink w:anchor="_Toc230874222" w:history="1">
            <w:r w:rsidR="007D0679" w:rsidRPr="00B42AD1">
              <w:rPr>
                <w:rStyle w:val="ad"/>
              </w:rPr>
              <w:t>Раздел 4. Развитие транспортной инфраструктуры</w:t>
            </w:r>
            <w:r w:rsidR="007D0679" w:rsidRPr="00B42AD1">
              <w:rPr>
                <w:webHidden/>
              </w:rPr>
              <w:tab/>
            </w:r>
            <w:r w:rsidR="007D0679" w:rsidRPr="00B42AD1">
              <w:rPr>
                <w:webHidden/>
              </w:rPr>
              <w:fldChar w:fldCharType="begin"/>
            </w:r>
            <w:r w:rsidR="007D0679" w:rsidRPr="00B42AD1">
              <w:rPr>
                <w:webHidden/>
              </w:rPr>
              <w:instrText xml:space="preserve"> PAGEREF _Toc230874222 \h </w:instrText>
            </w:r>
            <w:r w:rsidR="007D0679" w:rsidRPr="00B42AD1">
              <w:rPr>
                <w:webHidden/>
              </w:rPr>
            </w:r>
            <w:r w:rsidR="007D0679" w:rsidRPr="00B42AD1">
              <w:rPr>
                <w:webHidden/>
              </w:rPr>
              <w:fldChar w:fldCharType="separate"/>
            </w:r>
            <w:r w:rsidR="00B80C75">
              <w:rPr>
                <w:webHidden/>
              </w:rPr>
              <w:t>54</w:t>
            </w:r>
            <w:r w:rsidR="007D0679" w:rsidRPr="00B42AD1">
              <w:rPr>
                <w:webHidden/>
              </w:rPr>
              <w:fldChar w:fldCharType="end"/>
            </w:r>
          </w:hyperlink>
        </w:p>
        <w:p w14:paraId="3AC56D71" w14:textId="255077B7" w:rsidR="007D0679" w:rsidRPr="00B42AD1" w:rsidRDefault="00AF77F6" w:rsidP="00133554">
          <w:pPr>
            <w:pStyle w:val="21"/>
            <w:spacing w:after="0" w:line="240" w:lineRule="auto"/>
            <w:ind w:left="0"/>
            <w:mirrorIndents/>
            <w:rPr>
              <w:rFonts w:eastAsiaTheme="minorEastAsia"/>
              <w:lang w:eastAsia="ru-RU"/>
            </w:rPr>
          </w:pPr>
          <w:hyperlink w:anchor="_Toc230874223" w:history="1">
            <w:r w:rsidR="007D0679" w:rsidRPr="00B42AD1">
              <w:rPr>
                <w:rStyle w:val="ad"/>
              </w:rPr>
              <w:t>13.</w:t>
            </w:r>
            <w:r w:rsidR="00927491" w:rsidRPr="00B42AD1">
              <w:rPr>
                <w:rStyle w:val="ad"/>
                <w:shd w:val="clear" w:color="auto" w:fill="FAFCFF"/>
              </w:rPr>
              <w:t xml:space="preserve"> </w:t>
            </w:r>
            <w:r w:rsidR="007D0679" w:rsidRPr="00B42AD1">
              <w:rPr>
                <w:rStyle w:val="ad"/>
                <w:shd w:val="clear" w:color="auto" w:fill="FAFCFF"/>
              </w:rPr>
              <w:t>Ремонт и содержание объектов улично-дорожной сети</w:t>
            </w:r>
            <w:r w:rsidR="007D0679" w:rsidRPr="00B42AD1">
              <w:rPr>
                <w:webHidden/>
              </w:rPr>
              <w:tab/>
            </w:r>
            <w:r w:rsidR="007D0679" w:rsidRPr="00B42AD1">
              <w:rPr>
                <w:webHidden/>
              </w:rPr>
              <w:fldChar w:fldCharType="begin"/>
            </w:r>
            <w:r w:rsidR="007D0679" w:rsidRPr="00B42AD1">
              <w:rPr>
                <w:webHidden/>
              </w:rPr>
              <w:instrText xml:space="preserve"> PAGEREF _Toc230874223 \h </w:instrText>
            </w:r>
            <w:r w:rsidR="007D0679" w:rsidRPr="00B42AD1">
              <w:rPr>
                <w:webHidden/>
              </w:rPr>
            </w:r>
            <w:r w:rsidR="007D0679" w:rsidRPr="00B42AD1">
              <w:rPr>
                <w:webHidden/>
              </w:rPr>
              <w:fldChar w:fldCharType="separate"/>
            </w:r>
            <w:r w:rsidR="00B80C75">
              <w:rPr>
                <w:webHidden/>
              </w:rPr>
              <w:t>54</w:t>
            </w:r>
            <w:r w:rsidR="007D0679" w:rsidRPr="00B42AD1">
              <w:rPr>
                <w:webHidden/>
              </w:rPr>
              <w:fldChar w:fldCharType="end"/>
            </w:r>
          </w:hyperlink>
        </w:p>
        <w:p w14:paraId="4304530E" w14:textId="04965A73" w:rsidR="007D0679" w:rsidRPr="00B42AD1" w:rsidRDefault="00AF77F6" w:rsidP="00133554">
          <w:pPr>
            <w:pStyle w:val="21"/>
            <w:spacing w:after="0" w:line="240" w:lineRule="auto"/>
            <w:ind w:left="0"/>
            <w:mirrorIndents/>
            <w:rPr>
              <w:rFonts w:eastAsiaTheme="minorEastAsia"/>
              <w:lang w:eastAsia="ru-RU"/>
            </w:rPr>
          </w:pPr>
          <w:hyperlink w:anchor="_Toc230874224" w:history="1">
            <w:r w:rsidR="007D0679" w:rsidRPr="00B42AD1">
              <w:rPr>
                <w:rStyle w:val="ad"/>
              </w:rPr>
              <w:t>14.</w:t>
            </w:r>
            <w:r w:rsidR="00B80D9C" w:rsidRPr="00B42AD1">
              <w:rPr>
                <w:rStyle w:val="ad"/>
              </w:rPr>
              <w:t xml:space="preserve"> </w:t>
            </w:r>
            <w:r w:rsidR="007D0679" w:rsidRPr="00B42AD1">
              <w:rPr>
                <w:rStyle w:val="ad"/>
                <w:shd w:val="clear" w:color="auto" w:fill="FAFCFF"/>
              </w:rPr>
              <w:t>Городской транспорт</w:t>
            </w:r>
            <w:r w:rsidR="007D0679" w:rsidRPr="00B42AD1">
              <w:rPr>
                <w:webHidden/>
              </w:rPr>
              <w:tab/>
            </w:r>
            <w:r w:rsidR="007D0679" w:rsidRPr="00B42AD1">
              <w:rPr>
                <w:webHidden/>
              </w:rPr>
              <w:fldChar w:fldCharType="begin"/>
            </w:r>
            <w:r w:rsidR="007D0679" w:rsidRPr="00B42AD1">
              <w:rPr>
                <w:webHidden/>
              </w:rPr>
              <w:instrText xml:space="preserve"> PAGEREF _Toc230874224 \h </w:instrText>
            </w:r>
            <w:r w:rsidR="007D0679" w:rsidRPr="00B42AD1">
              <w:rPr>
                <w:webHidden/>
              </w:rPr>
            </w:r>
            <w:r w:rsidR="007D0679" w:rsidRPr="00B42AD1">
              <w:rPr>
                <w:webHidden/>
              </w:rPr>
              <w:fldChar w:fldCharType="separate"/>
            </w:r>
            <w:r w:rsidR="00B80C75">
              <w:rPr>
                <w:webHidden/>
              </w:rPr>
              <w:t>55</w:t>
            </w:r>
            <w:r w:rsidR="007D0679" w:rsidRPr="00B42AD1">
              <w:rPr>
                <w:webHidden/>
              </w:rPr>
              <w:fldChar w:fldCharType="end"/>
            </w:r>
          </w:hyperlink>
        </w:p>
        <w:p w14:paraId="17F3131C" w14:textId="51DA15AE" w:rsidR="007D0679" w:rsidRPr="00B42AD1" w:rsidRDefault="00AF77F6" w:rsidP="00133554">
          <w:pPr>
            <w:pStyle w:val="11"/>
            <w:rPr>
              <w:rFonts w:eastAsiaTheme="minorEastAsia"/>
              <w:lang w:eastAsia="ru-RU"/>
            </w:rPr>
          </w:pPr>
          <w:hyperlink w:anchor="_Toc230874225" w:history="1">
            <w:r w:rsidR="007D0679" w:rsidRPr="00B42AD1">
              <w:rPr>
                <w:rStyle w:val="ad"/>
              </w:rPr>
              <w:t>Раздел 5. Экология, благоустройство территории</w:t>
            </w:r>
            <w:r w:rsidR="007D0679" w:rsidRPr="00B42AD1">
              <w:rPr>
                <w:webHidden/>
              </w:rPr>
              <w:tab/>
            </w:r>
            <w:r w:rsidR="007D0679" w:rsidRPr="00B42AD1">
              <w:rPr>
                <w:webHidden/>
              </w:rPr>
              <w:fldChar w:fldCharType="begin"/>
            </w:r>
            <w:r w:rsidR="007D0679" w:rsidRPr="00B42AD1">
              <w:rPr>
                <w:webHidden/>
              </w:rPr>
              <w:instrText xml:space="preserve"> PAGEREF _Toc230874225 \h </w:instrText>
            </w:r>
            <w:r w:rsidR="007D0679" w:rsidRPr="00B42AD1">
              <w:rPr>
                <w:webHidden/>
              </w:rPr>
            </w:r>
            <w:r w:rsidR="007D0679" w:rsidRPr="00B42AD1">
              <w:rPr>
                <w:webHidden/>
              </w:rPr>
              <w:fldChar w:fldCharType="separate"/>
            </w:r>
            <w:r w:rsidR="00B80C75">
              <w:rPr>
                <w:webHidden/>
              </w:rPr>
              <w:t>55</w:t>
            </w:r>
            <w:r w:rsidR="007D0679" w:rsidRPr="00B42AD1">
              <w:rPr>
                <w:webHidden/>
              </w:rPr>
              <w:fldChar w:fldCharType="end"/>
            </w:r>
          </w:hyperlink>
        </w:p>
        <w:p w14:paraId="6330D689" w14:textId="1B4C97F2" w:rsidR="007D0679" w:rsidRPr="00B42AD1" w:rsidRDefault="00AF77F6" w:rsidP="00133554">
          <w:pPr>
            <w:pStyle w:val="21"/>
            <w:spacing w:after="0" w:line="240" w:lineRule="auto"/>
            <w:ind w:left="0"/>
            <w:mirrorIndents/>
            <w:rPr>
              <w:rFonts w:eastAsiaTheme="minorEastAsia"/>
              <w:lang w:eastAsia="ru-RU"/>
            </w:rPr>
          </w:pPr>
          <w:hyperlink w:anchor="_Toc230874226" w:history="1">
            <w:r w:rsidR="007D0679" w:rsidRPr="00B42AD1">
              <w:rPr>
                <w:rStyle w:val="ad"/>
              </w:rPr>
              <w:t>15.</w:t>
            </w:r>
            <w:r w:rsidR="00B80D9C" w:rsidRPr="00B42AD1">
              <w:rPr>
                <w:rStyle w:val="ad"/>
              </w:rPr>
              <w:t xml:space="preserve"> </w:t>
            </w:r>
            <w:r w:rsidR="007D0679" w:rsidRPr="00B42AD1">
              <w:rPr>
                <w:rStyle w:val="ad"/>
                <w:shd w:val="clear" w:color="auto" w:fill="FAFCFF"/>
              </w:rPr>
              <w:t>Экология</w:t>
            </w:r>
            <w:r w:rsidR="007D0679" w:rsidRPr="00B42AD1">
              <w:rPr>
                <w:webHidden/>
              </w:rPr>
              <w:tab/>
            </w:r>
            <w:r w:rsidR="007D0679" w:rsidRPr="00B42AD1">
              <w:rPr>
                <w:webHidden/>
              </w:rPr>
              <w:fldChar w:fldCharType="begin"/>
            </w:r>
            <w:r w:rsidR="007D0679" w:rsidRPr="00B42AD1">
              <w:rPr>
                <w:webHidden/>
              </w:rPr>
              <w:instrText xml:space="preserve"> PAGEREF _Toc230874226 \h </w:instrText>
            </w:r>
            <w:r w:rsidR="007D0679" w:rsidRPr="00B42AD1">
              <w:rPr>
                <w:webHidden/>
              </w:rPr>
            </w:r>
            <w:r w:rsidR="007D0679" w:rsidRPr="00B42AD1">
              <w:rPr>
                <w:webHidden/>
              </w:rPr>
              <w:fldChar w:fldCharType="separate"/>
            </w:r>
            <w:r w:rsidR="00B80C75">
              <w:rPr>
                <w:webHidden/>
              </w:rPr>
              <w:t>55</w:t>
            </w:r>
            <w:r w:rsidR="007D0679" w:rsidRPr="00B42AD1">
              <w:rPr>
                <w:webHidden/>
              </w:rPr>
              <w:fldChar w:fldCharType="end"/>
            </w:r>
          </w:hyperlink>
        </w:p>
        <w:p w14:paraId="63A33CE7" w14:textId="7F0405A7" w:rsidR="007D0679" w:rsidRPr="00B42AD1" w:rsidRDefault="00AF77F6" w:rsidP="00133554">
          <w:pPr>
            <w:pStyle w:val="21"/>
            <w:spacing w:after="0" w:line="240" w:lineRule="auto"/>
            <w:ind w:left="0"/>
            <w:mirrorIndents/>
            <w:rPr>
              <w:rFonts w:eastAsiaTheme="minorEastAsia"/>
              <w:lang w:eastAsia="ru-RU"/>
            </w:rPr>
          </w:pPr>
          <w:hyperlink w:anchor="_Toc230874227" w:history="1">
            <w:r w:rsidR="007D0679" w:rsidRPr="00B42AD1">
              <w:rPr>
                <w:rStyle w:val="ad"/>
              </w:rPr>
              <w:t>16.</w:t>
            </w:r>
            <w:r w:rsidR="00B80D9C" w:rsidRPr="00B42AD1">
              <w:rPr>
                <w:rStyle w:val="ad"/>
              </w:rPr>
              <w:t xml:space="preserve"> </w:t>
            </w:r>
            <w:r w:rsidR="007D0679" w:rsidRPr="00B42AD1">
              <w:rPr>
                <w:rStyle w:val="ad"/>
                <w:shd w:val="clear" w:color="auto" w:fill="FAFCFF"/>
              </w:rPr>
              <w:t>Благоустройство</w:t>
            </w:r>
            <w:r w:rsidR="007D0679" w:rsidRPr="00B42AD1">
              <w:rPr>
                <w:webHidden/>
              </w:rPr>
              <w:tab/>
            </w:r>
            <w:r w:rsidR="007D0679" w:rsidRPr="00B42AD1">
              <w:rPr>
                <w:webHidden/>
              </w:rPr>
              <w:fldChar w:fldCharType="begin"/>
            </w:r>
            <w:r w:rsidR="007D0679" w:rsidRPr="00B42AD1">
              <w:rPr>
                <w:webHidden/>
              </w:rPr>
              <w:instrText xml:space="preserve"> PAGEREF _Toc230874227 \h </w:instrText>
            </w:r>
            <w:r w:rsidR="007D0679" w:rsidRPr="00B42AD1">
              <w:rPr>
                <w:webHidden/>
              </w:rPr>
            </w:r>
            <w:r w:rsidR="007D0679" w:rsidRPr="00B42AD1">
              <w:rPr>
                <w:webHidden/>
              </w:rPr>
              <w:fldChar w:fldCharType="separate"/>
            </w:r>
            <w:r w:rsidR="00B80C75">
              <w:rPr>
                <w:webHidden/>
              </w:rPr>
              <w:t>56</w:t>
            </w:r>
            <w:r w:rsidR="007D0679" w:rsidRPr="00B42AD1">
              <w:rPr>
                <w:webHidden/>
              </w:rPr>
              <w:fldChar w:fldCharType="end"/>
            </w:r>
          </w:hyperlink>
        </w:p>
        <w:p w14:paraId="086462C8" w14:textId="0149B62A" w:rsidR="007D0679" w:rsidRPr="00B42AD1" w:rsidRDefault="00AF77F6" w:rsidP="00133554">
          <w:pPr>
            <w:pStyle w:val="11"/>
            <w:rPr>
              <w:rFonts w:eastAsiaTheme="minorEastAsia"/>
              <w:lang w:eastAsia="ru-RU"/>
            </w:rPr>
          </w:pPr>
          <w:hyperlink w:anchor="_Toc230874228" w:history="1">
            <w:r w:rsidR="007D0679" w:rsidRPr="00B42AD1">
              <w:rPr>
                <w:rStyle w:val="ad"/>
              </w:rPr>
              <w:t>Раздел 6. Безопасность</w:t>
            </w:r>
            <w:r w:rsidR="007D0679" w:rsidRPr="00B42AD1">
              <w:rPr>
                <w:webHidden/>
              </w:rPr>
              <w:tab/>
            </w:r>
            <w:r w:rsidR="007D0679" w:rsidRPr="00B42AD1">
              <w:rPr>
                <w:webHidden/>
              </w:rPr>
              <w:fldChar w:fldCharType="begin"/>
            </w:r>
            <w:r w:rsidR="007D0679" w:rsidRPr="00B42AD1">
              <w:rPr>
                <w:webHidden/>
              </w:rPr>
              <w:instrText xml:space="preserve"> PAGEREF _Toc230874228 \h </w:instrText>
            </w:r>
            <w:r w:rsidR="007D0679" w:rsidRPr="00B42AD1">
              <w:rPr>
                <w:webHidden/>
              </w:rPr>
            </w:r>
            <w:r w:rsidR="007D0679" w:rsidRPr="00B42AD1">
              <w:rPr>
                <w:webHidden/>
              </w:rPr>
              <w:fldChar w:fldCharType="separate"/>
            </w:r>
            <w:r w:rsidR="00B80C75">
              <w:rPr>
                <w:webHidden/>
              </w:rPr>
              <w:t>58</w:t>
            </w:r>
            <w:r w:rsidR="007D0679" w:rsidRPr="00B42AD1">
              <w:rPr>
                <w:webHidden/>
              </w:rPr>
              <w:fldChar w:fldCharType="end"/>
            </w:r>
          </w:hyperlink>
        </w:p>
        <w:p w14:paraId="0E2E459C" w14:textId="128B8FF2" w:rsidR="007D0679" w:rsidRPr="00B42AD1" w:rsidRDefault="00AF77F6" w:rsidP="00133554">
          <w:pPr>
            <w:pStyle w:val="21"/>
            <w:spacing w:after="0" w:line="240" w:lineRule="auto"/>
            <w:ind w:left="0"/>
            <w:mirrorIndents/>
            <w:rPr>
              <w:rFonts w:eastAsiaTheme="minorEastAsia"/>
              <w:lang w:eastAsia="ru-RU"/>
            </w:rPr>
          </w:pPr>
          <w:hyperlink w:anchor="_Toc230874229" w:history="1">
            <w:r w:rsidR="007D0679" w:rsidRPr="00B42AD1">
              <w:rPr>
                <w:rStyle w:val="ad"/>
              </w:rPr>
              <w:t>17.</w:t>
            </w:r>
            <w:r w:rsidR="00B80D9C" w:rsidRPr="00B42AD1">
              <w:rPr>
                <w:rStyle w:val="ad"/>
              </w:rPr>
              <w:t xml:space="preserve"> </w:t>
            </w:r>
            <w:r w:rsidR="007D0679" w:rsidRPr="00B42AD1">
              <w:rPr>
                <w:rStyle w:val="ad"/>
                <w:shd w:val="clear" w:color="auto" w:fill="FAFCFF"/>
              </w:rPr>
              <w:t>Правопорядок</w:t>
            </w:r>
            <w:r w:rsidR="007D0679" w:rsidRPr="00B42AD1">
              <w:rPr>
                <w:webHidden/>
              </w:rPr>
              <w:tab/>
            </w:r>
            <w:r w:rsidR="007D0679" w:rsidRPr="00B42AD1">
              <w:rPr>
                <w:webHidden/>
              </w:rPr>
              <w:fldChar w:fldCharType="begin"/>
            </w:r>
            <w:r w:rsidR="007D0679" w:rsidRPr="00B42AD1">
              <w:rPr>
                <w:webHidden/>
              </w:rPr>
              <w:instrText xml:space="preserve"> PAGEREF _Toc230874229 \h </w:instrText>
            </w:r>
            <w:r w:rsidR="007D0679" w:rsidRPr="00B42AD1">
              <w:rPr>
                <w:webHidden/>
              </w:rPr>
            </w:r>
            <w:r w:rsidR="007D0679" w:rsidRPr="00B42AD1">
              <w:rPr>
                <w:webHidden/>
              </w:rPr>
              <w:fldChar w:fldCharType="separate"/>
            </w:r>
            <w:r w:rsidR="00B80C75">
              <w:rPr>
                <w:webHidden/>
              </w:rPr>
              <w:t>58</w:t>
            </w:r>
            <w:r w:rsidR="007D0679" w:rsidRPr="00B42AD1">
              <w:rPr>
                <w:webHidden/>
              </w:rPr>
              <w:fldChar w:fldCharType="end"/>
            </w:r>
          </w:hyperlink>
        </w:p>
        <w:p w14:paraId="203138EE" w14:textId="6B5633CD" w:rsidR="007D0679" w:rsidRPr="00B42AD1" w:rsidRDefault="00AF77F6" w:rsidP="00133554">
          <w:pPr>
            <w:pStyle w:val="11"/>
            <w:rPr>
              <w:rFonts w:eastAsiaTheme="minorEastAsia"/>
              <w:lang w:eastAsia="ru-RU"/>
            </w:rPr>
          </w:pPr>
          <w:hyperlink w:anchor="_Toc230874230" w:history="1">
            <w:r w:rsidR="007D0679" w:rsidRPr="00B42AD1">
              <w:rPr>
                <w:rStyle w:val="ad"/>
              </w:rPr>
              <w:t>Раздел 7. Градостроительство, землепользование и управление муниципальным имуществом</w:t>
            </w:r>
            <w:r w:rsidR="007D0679" w:rsidRPr="00B42AD1">
              <w:rPr>
                <w:webHidden/>
              </w:rPr>
              <w:tab/>
            </w:r>
            <w:r w:rsidR="007D0679" w:rsidRPr="00B42AD1">
              <w:rPr>
                <w:webHidden/>
              </w:rPr>
              <w:fldChar w:fldCharType="begin"/>
            </w:r>
            <w:r w:rsidR="007D0679" w:rsidRPr="00B42AD1">
              <w:rPr>
                <w:webHidden/>
              </w:rPr>
              <w:instrText xml:space="preserve"> PAGEREF _Toc230874230 \h </w:instrText>
            </w:r>
            <w:r w:rsidR="007D0679" w:rsidRPr="00B42AD1">
              <w:rPr>
                <w:webHidden/>
              </w:rPr>
            </w:r>
            <w:r w:rsidR="007D0679" w:rsidRPr="00B42AD1">
              <w:rPr>
                <w:webHidden/>
              </w:rPr>
              <w:fldChar w:fldCharType="separate"/>
            </w:r>
            <w:r w:rsidR="00B80C75">
              <w:rPr>
                <w:webHidden/>
              </w:rPr>
              <w:t>59</w:t>
            </w:r>
            <w:r w:rsidR="007D0679" w:rsidRPr="00B42AD1">
              <w:rPr>
                <w:webHidden/>
              </w:rPr>
              <w:fldChar w:fldCharType="end"/>
            </w:r>
          </w:hyperlink>
        </w:p>
        <w:p w14:paraId="1B61D256" w14:textId="35A64B6F" w:rsidR="007D0679" w:rsidRPr="00B42AD1" w:rsidRDefault="00AF77F6" w:rsidP="00133554">
          <w:pPr>
            <w:pStyle w:val="21"/>
            <w:spacing w:after="0" w:line="240" w:lineRule="auto"/>
            <w:ind w:left="0"/>
            <w:mirrorIndents/>
            <w:rPr>
              <w:rFonts w:eastAsiaTheme="minorEastAsia"/>
              <w:lang w:eastAsia="ru-RU"/>
            </w:rPr>
          </w:pPr>
          <w:hyperlink w:anchor="_Toc230874231" w:history="1">
            <w:r w:rsidR="007D0679" w:rsidRPr="00B42AD1">
              <w:rPr>
                <w:rStyle w:val="ad"/>
                <w:spacing w:val="-5"/>
              </w:rPr>
              <w:t>18.</w:t>
            </w:r>
            <w:r w:rsidR="00B80D9C" w:rsidRPr="00B42AD1">
              <w:rPr>
                <w:rStyle w:val="ad"/>
                <w:spacing w:val="-5"/>
              </w:rPr>
              <w:t xml:space="preserve"> </w:t>
            </w:r>
            <w:r w:rsidR="007D0679" w:rsidRPr="00B42AD1">
              <w:rPr>
                <w:rStyle w:val="ad"/>
              </w:rPr>
              <w:t>Решение вопросов в области архитектуры и градостроительства, ведение информационной адресной системы</w:t>
            </w:r>
            <w:r w:rsidR="007D0679" w:rsidRPr="00B42AD1">
              <w:rPr>
                <w:webHidden/>
              </w:rPr>
              <w:tab/>
            </w:r>
            <w:r w:rsidR="007D0679" w:rsidRPr="00B42AD1">
              <w:rPr>
                <w:webHidden/>
              </w:rPr>
              <w:fldChar w:fldCharType="begin"/>
            </w:r>
            <w:r w:rsidR="007D0679" w:rsidRPr="00B42AD1">
              <w:rPr>
                <w:webHidden/>
              </w:rPr>
              <w:instrText xml:space="preserve"> PAGEREF _Toc230874231 \h </w:instrText>
            </w:r>
            <w:r w:rsidR="007D0679" w:rsidRPr="00B42AD1">
              <w:rPr>
                <w:webHidden/>
              </w:rPr>
            </w:r>
            <w:r w:rsidR="007D0679" w:rsidRPr="00B42AD1">
              <w:rPr>
                <w:webHidden/>
              </w:rPr>
              <w:fldChar w:fldCharType="separate"/>
            </w:r>
            <w:r w:rsidR="00B80C75">
              <w:rPr>
                <w:webHidden/>
              </w:rPr>
              <w:t>59</w:t>
            </w:r>
            <w:r w:rsidR="007D0679" w:rsidRPr="00B42AD1">
              <w:rPr>
                <w:webHidden/>
              </w:rPr>
              <w:fldChar w:fldCharType="end"/>
            </w:r>
          </w:hyperlink>
        </w:p>
        <w:p w14:paraId="12CEF8D9" w14:textId="751C1C86" w:rsidR="007D0679" w:rsidRPr="00B42AD1" w:rsidRDefault="00AF77F6" w:rsidP="00133554">
          <w:pPr>
            <w:pStyle w:val="21"/>
            <w:spacing w:after="0" w:line="240" w:lineRule="auto"/>
            <w:ind w:left="0"/>
            <w:mirrorIndents/>
            <w:rPr>
              <w:rFonts w:eastAsiaTheme="minorEastAsia"/>
              <w:lang w:eastAsia="ru-RU"/>
            </w:rPr>
          </w:pPr>
          <w:hyperlink w:anchor="_Toc230874232" w:history="1">
            <w:r w:rsidR="007D0679" w:rsidRPr="00B42AD1">
              <w:rPr>
                <w:rStyle w:val="ad"/>
              </w:rPr>
              <w:t>19.</w:t>
            </w:r>
            <w:r w:rsidR="00B80D9C" w:rsidRPr="00B42AD1">
              <w:rPr>
                <w:rStyle w:val="ad"/>
              </w:rPr>
              <w:t xml:space="preserve"> </w:t>
            </w:r>
            <w:r w:rsidR="007D0679" w:rsidRPr="00B42AD1">
              <w:rPr>
                <w:rStyle w:val="ad"/>
                <w:shd w:val="clear" w:color="auto" w:fill="FAFCFF"/>
              </w:rPr>
              <w:t>Решение вопросов в сфере земельных правоотношений</w:t>
            </w:r>
            <w:r w:rsidR="007D0679" w:rsidRPr="00B42AD1">
              <w:rPr>
                <w:webHidden/>
              </w:rPr>
              <w:tab/>
            </w:r>
            <w:r w:rsidR="007D0679" w:rsidRPr="00B42AD1">
              <w:rPr>
                <w:webHidden/>
              </w:rPr>
              <w:fldChar w:fldCharType="begin"/>
            </w:r>
            <w:r w:rsidR="007D0679" w:rsidRPr="00B42AD1">
              <w:rPr>
                <w:webHidden/>
              </w:rPr>
              <w:instrText xml:space="preserve"> PAGEREF _Toc230874232 \h </w:instrText>
            </w:r>
            <w:r w:rsidR="007D0679" w:rsidRPr="00B42AD1">
              <w:rPr>
                <w:webHidden/>
              </w:rPr>
            </w:r>
            <w:r w:rsidR="007D0679" w:rsidRPr="00B42AD1">
              <w:rPr>
                <w:webHidden/>
              </w:rPr>
              <w:fldChar w:fldCharType="separate"/>
            </w:r>
            <w:r w:rsidR="00B80C75">
              <w:rPr>
                <w:webHidden/>
              </w:rPr>
              <w:t>60</w:t>
            </w:r>
            <w:r w:rsidR="007D0679" w:rsidRPr="00B42AD1">
              <w:rPr>
                <w:webHidden/>
              </w:rPr>
              <w:fldChar w:fldCharType="end"/>
            </w:r>
          </w:hyperlink>
        </w:p>
        <w:p w14:paraId="28F9F8AC" w14:textId="61FE4E20" w:rsidR="007D0679" w:rsidRPr="00B42AD1" w:rsidRDefault="007D0679" w:rsidP="00133554">
          <w:pPr>
            <w:spacing w:after="0" w:line="240" w:lineRule="auto"/>
            <w:mirrorIndents/>
            <w:rPr>
              <w:rFonts w:ascii="Liberation Serif" w:hAnsi="Liberation Serif" w:cs="Liberation Serif"/>
            </w:rPr>
          </w:pPr>
          <w:r w:rsidRPr="00B42AD1">
            <w:rPr>
              <w:rFonts w:ascii="Liberation Serif" w:hAnsi="Liberation Serif" w:cs="Liberation Serif"/>
              <w:b/>
              <w:bCs/>
            </w:rPr>
            <w:fldChar w:fldCharType="end"/>
          </w:r>
        </w:p>
      </w:sdtContent>
    </w:sdt>
    <w:p w14:paraId="3B1CEE46" w14:textId="4EFADA83" w:rsidR="007D0679" w:rsidRPr="00B42AD1" w:rsidRDefault="007D0679" w:rsidP="00927491">
      <w:pPr>
        <w:spacing w:after="0" w:line="240" w:lineRule="auto"/>
        <w:ind w:firstLine="709"/>
        <w:mirrorIndents/>
        <w:rPr>
          <w:rFonts w:ascii="Liberation Serif" w:hAnsi="Liberation Serif" w:cs="Liberation Serif"/>
          <w:sz w:val="24"/>
          <w:szCs w:val="24"/>
        </w:rPr>
      </w:pPr>
      <w:r w:rsidRPr="00B42AD1">
        <w:rPr>
          <w:rFonts w:ascii="Liberation Serif" w:hAnsi="Liberation Serif" w:cs="Liberation Serif"/>
          <w:sz w:val="24"/>
          <w:szCs w:val="24"/>
        </w:rPr>
        <w:br w:type="page"/>
      </w:r>
    </w:p>
    <w:p w14:paraId="3669B4F4" w14:textId="77777777" w:rsidR="007D0679" w:rsidRPr="00B42AD1" w:rsidRDefault="007D0679" w:rsidP="00927491">
      <w:pPr>
        <w:spacing w:after="0" w:line="240" w:lineRule="auto"/>
        <w:ind w:firstLine="709"/>
        <w:mirrorIndents/>
        <w:rPr>
          <w:rFonts w:ascii="Liberation Serif" w:eastAsiaTheme="majorEastAsia" w:hAnsi="Liberation Serif" w:cs="Liberation Serif"/>
          <w:color w:val="2F5496" w:themeColor="accent1" w:themeShade="BF"/>
          <w:sz w:val="24"/>
          <w:szCs w:val="24"/>
        </w:rPr>
      </w:pPr>
    </w:p>
    <w:p w14:paraId="1DE5B9CB" w14:textId="0FDFE280" w:rsidR="00AC67CB" w:rsidRPr="00B42AD1" w:rsidRDefault="007D0679" w:rsidP="00927491">
      <w:pPr>
        <w:pStyle w:val="1"/>
        <w:tabs>
          <w:tab w:val="left" w:pos="0"/>
          <w:tab w:val="left" w:pos="142"/>
        </w:tabs>
        <w:spacing w:before="0" w:line="240" w:lineRule="auto"/>
        <w:ind w:firstLine="709"/>
        <w:contextualSpacing/>
        <w:mirrorIndents/>
        <w:jc w:val="both"/>
        <w:rPr>
          <w:rFonts w:ascii="Liberation Serif" w:hAnsi="Liberation Serif" w:cs="Liberation Serif"/>
          <w:b/>
          <w:bCs/>
          <w:color w:val="auto"/>
          <w:sz w:val="24"/>
          <w:szCs w:val="24"/>
        </w:rPr>
      </w:pPr>
      <w:bookmarkStart w:id="0" w:name="_Toc230874171"/>
      <w:r w:rsidRPr="00B42AD1">
        <w:rPr>
          <w:rFonts w:ascii="Liberation Serif" w:hAnsi="Liberation Serif" w:cs="Liberation Serif"/>
          <w:b/>
          <w:bCs/>
          <w:color w:val="auto"/>
          <w:sz w:val="24"/>
          <w:szCs w:val="24"/>
        </w:rPr>
        <w:t>Раздел 1</w:t>
      </w:r>
      <w:r w:rsidR="00AC67CB" w:rsidRPr="00B42AD1">
        <w:rPr>
          <w:rFonts w:ascii="Liberation Serif" w:hAnsi="Liberation Serif" w:cs="Liberation Serif"/>
          <w:b/>
          <w:bCs/>
          <w:color w:val="auto"/>
          <w:sz w:val="24"/>
          <w:szCs w:val="24"/>
        </w:rPr>
        <w:t>. Человеческий потенциал и качество жизни населения</w:t>
      </w:r>
      <w:bookmarkEnd w:id="0"/>
    </w:p>
    <w:p w14:paraId="255EDA0F" w14:textId="77777777" w:rsidR="00AC67CB" w:rsidRPr="00B42AD1" w:rsidRDefault="00AC67CB" w:rsidP="00927491">
      <w:pPr>
        <w:pStyle w:val="2"/>
        <w:numPr>
          <w:ilvl w:val="0"/>
          <w:numId w:val="1"/>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z w:val="24"/>
          <w:szCs w:val="24"/>
        </w:rPr>
      </w:pPr>
      <w:bookmarkStart w:id="1" w:name="_Toc230874172"/>
      <w:r w:rsidRPr="00B42AD1">
        <w:rPr>
          <w:rFonts w:ascii="Liberation Serif" w:hAnsi="Liberation Serif" w:cs="Liberation Serif"/>
          <w:sz w:val="24"/>
          <w:szCs w:val="24"/>
        </w:rPr>
        <w:t>Демографическая ситуация и здоровье населения</w:t>
      </w:r>
      <w:bookmarkEnd w:id="1"/>
    </w:p>
    <w:p w14:paraId="39F4B8E2" w14:textId="25D422D7" w:rsidR="00AC67CB" w:rsidRPr="00B42AD1" w:rsidRDefault="00AC67CB" w:rsidP="00927491">
      <w:pPr>
        <w:pStyle w:val="3"/>
        <w:numPr>
          <w:ilvl w:val="1"/>
          <w:numId w:val="1"/>
        </w:numPr>
        <w:tabs>
          <w:tab w:val="left" w:pos="0"/>
          <w:tab w:val="left" w:pos="142"/>
        </w:tabs>
        <w:spacing w:before="0" w:beforeAutospacing="0" w:after="0" w:afterAutospacing="0"/>
        <w:ind w:left="0" w:firstLine="709"/>
        <w:contextualSpacing/>
        <w:mirrorIndents/>
        <w:jc w:val="both"/>
        <w:rPr>
          <w:rFonts w:cs="Liberation Serif"/>
          <w:sz w:val="24"/>
          <w:szCs w:val="24"/>
        </w:rPr>
      </w:pPr>
      <w:bookmarkStart w:id="2" w:name="_Toc230874173"/>
      <w:r w:rsidRPr="00B42AD1">
        <w:rPr>
          <w:rFonts w:cs="Liberation Serif"/>
          <w:sz w:val="24"/>
          <w:szCs w:val="24"/>
        </w:rPr>
        <w:t>Общая численность населения и её динамика</w:t>
      </w:r>
      <w:bookmarkEnd w:id="2"/>
    </w:p>
    <w:p w14:paraId="56494AD3" w14:textId="77777777" w:rsidR="00B80D9C" w:rsidRPr="00B42AD1" w:rsidRDefault="00B80D9C" w:rsidP="00B80D9C">
      <w:pPr>
        <w:pStyle w:val="3"/>
        <w:tabs>
          <w:tab w:val="left" w:pos="0"/>
          <w:tab w:val="left" w:pos="142"/>
        </w:tabs>
        <w:spacing w:before="0" w:beforeAutospacing="0" w:after="0" w:afterAutospacing="0"/>
        <w:ind w:left="709"/>
        <w:contextualSpacing/>
        <w:mirrorIndents/>
        <w:jc w:val="both"/>
        <w:rPr>
          <w:rFonts w:cs="Liberation Serif"/>
          <w:sz w:val="24"/>
          <w:szCs w:val="24"/>
        </w:rPr>
      </w:pPr>
    </w:p>
    <w:p w14:paraId="0CFF983B" w14:textId="3F93D4AC" w:rsidR="009F76C5" w:rsidRPr="00B42AD1" w:rsidRDefault="00441173" w:rsidP="00927491">
      <w:pPr>
        <w:spacing w:after="0" w:line="240" w:lineRule="auto"/>
        <w:ind w:firstLine="709"/>
        <w:mirrorIndents/>
        <w:jc w:val="both"/>
        <w:rPr>
          <w:rFonts w:ascii="Liberation Serif" w:hAnsi="Liberation Serif" w:cs="Liberation Serif"/>
          <w:sz w:val="24"/>
          <w:szCs w:val="24"/>
        </w:rPr>
      </w:pPr>
      <w:r w:rsidRPr="00B42AD1">
        <w:rPr>
          <w:rFonts w:ascii="Liberation Serif" w:hAnsi="Liberation Serif" w:cs="Liberation Serif"/>
          <w:noProof/>
        </w:rPr>
        <w:drawing>
          <wp:anchor distT="0" distB="0" distL="114300" distR="114300" simplePos="0" relativeHeight="251658240" behindDoc="1" locked="0" layoutInCell="1" allowOverlap="1" wp14:anchorId="6A2C55FD" wp14:editId="633C0AC1">
            <wp:simplePos x="0" y="0"/>
            <wp:positionH relativeFrom="column">
              <wp:posOffset>2836545</wp:posOffset>
            </wp:positionH>
            <wp:positionV relativeFrom="paragraph">
              <wp:posOffset>527050</wp:posOffset>
            </wp:positionV>
            <wp:extent cx="2947670" cy="2154555"/>
            <wp:effectExtent l="0" t="0" r="5080" b="17145"/>
            <wp:wrapTight wrapText="bothSides">
              <wp:wrapPolygon edited="0">
                <wp:start x="140" y="0"/>
                <wp:lineTo x="0" y="573"/>
                <wp:lineTo x="0" y="21008"/>
                <wp:lineTo x="140" y="21581"/>
                <wp:lineTo x="21358" y="21581"/>
                <wp:lineTo x="21498" y="21199"/>
                <wp:lineTo x="21498" y="573"/>
                <wp:lineTo x="21358" y="0"/>
                <wp:lineTo x="140" y="0"/>
              </wp:wrapPolygon>
            </wp:wrapTight>
            <wp:docPr id="3" name="Диаграмма 3" title="Диаграмма">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9F76C5" w:rsidRPr="00B42AD1">
        <w:rPr>
          <w:rFonts w:ascii="Liberation Serif" w:hAnsi="Liberation Serif" w:cs="Liberation Serif"/>
          <w:sz w:val="24"/>
          <w:szCs w:val="24"/>
        </w:rPr>
        <w:t>В связи с временной приостановкой предоставления Управлением Федеральной службы государственной статистики по Свердловской области и Курганской области сведений о естественном и миграционном движении населения в разрезе муниципальных образований выполнен расчет оценочной численности населения по состоянию на 01.01.2026 года.</w:t>
      </w:r>
      <w:r w:rsidR="00AF6E19" w:rsidRPr="00B42AD1">
        <w:rPr>
          <w:rFonts w:ascii="Liberation Serif" w:hAnsi="Liberation Serif" w:cs="Liberation Serif"/>
          <w:sz w:val="24"/>
          <w:szCs w:val="24"/>
        </w:rPr>
        <w:t xml:space="preserve"> </w:t>
      </w:r>
      <w:r w:rsidR="009F76C5" w:rsidRPr="00B42AD1">
        <w:rPr>
          <w:rFonts w:ascii="Liberation Serif" w:eastAsia="Times New Roman" w:hAnsi="Liberation Serif" w:cs="Liberation Serif"/>
          <w:sz w:val="24"/>
          <w:szCs w:val="24"/>
          <w:lang w:eastAsia="ru-RU"/>
        </w:rPr>
        <w:t>При расчете показателя учтены оперативные данные отдела записи актов гражданского состояния (далее – ЗАГС) в городе Первоуральск по естественной убыли населения за 2025 год, а также данные отдела по вопросам миграции по миграционному движению за 2025 год. Оценочная численность населения муниципального округа Первоуральск по состоянию на 01.01.2026 года составила 128,508 тыс. человек</w:t>
      </w:r>
      <w:r w:rsidR="009F76C5" w:rsidRPr="00B42AD1">
        <w:rPr>
          <w:rFonts w:ascii="Liberation Serif" w:hAnsi="Liberation Serif" w:cs="Liberation Serif"/>
          <w:sz w:val="24"/>
          <w:szCs w:val="24"/>
        </w:rPr>
        <w:t xml:space="preserve">, что на 0,4% меньше, чем </w:t>
      </w:r>
      <w:r w:rsidR="005E004B" w:rsidRPr="00B42AD1">
        <w:rPr>
          <w:rFonts w:ascii="Liberation Serif" w:hAnsi="Liberation Serif" w:cs="Liberation Serif"/>
          <w:sz w:val="24"/>
          <w:szCs w:val="24"/>
        </w:rPr>
        <w:t>на 01.01.2025 года</w:t>
      </w:r>
      <w:r w:rsidR="009F76C5" w:rsidRPr="00B42AD1">
        <w:rPr>
          <w:rFonts w:ascii="Liberation Serif" w:hAnsi="Liberation Serif" w:cs="Liberation Serif"/>
          <w:sz w:val="24"/>
          <w:szCs w:val="24"/>
        </w:rPr>
        <w:t xml:space="preserve"> (129,</w:t>
      </w:r>
      <w:r w:rsidRPr="00B42AD1">
        <w:rPr>
          <w:rFonts w:ascii="Liberation Serif" w:hAnsi="Liberation Serif" w:cs="Liberation Serif"/>
          <w:sz w:val="24"/>
          <w:szCs w:val="24"/>
        </w:rPr>
        <w:t>110</w:t>
      </w:r>
      <w:r w:rsidR="009F76C5" w:rsidRPr="00B42AD1">
        <w:rPr>
          <w:rFonts w:ascii="Liberation Serif" w:hAnsi="Liberation Serif" w:cs="Liberation Serif"/>
          <w:sz w:val="24"/>
          <w:szCs w:val="24"/>
        </w:rPr>
        <w:t xml:space="preserve"> тыс. человек).</w:t>
      </w:r>
    </w:p>
    <w:p w14:paraId="6A1485AC" w14:textId="62E84CF6" w:rsidR="00441173" w:rsidRPr="00B42AD1" w:rsidRDefault="005E004B" w:rsidP="00927491">
      <w:pPr>
        <w:spacing w:after="0" w:line="240" w:lineRule="auto"/>
        <w:ind w:firstLine="709"/>
        <w:mirrorIndents/>
        <w:jc w:val="both"/>
        <w:rPr>
          <w:rFonts w:ascii="Liberation Serif" w:eastAsia="Times New Roman" w:hAnsi="Liberation Serif" w:cs="Liberation Serif"/>
          <w:sz w:val="24"/>
          <w:szCs w:val="24"/>
          <w:lang w:eastAsia="ru-RU"/>
        </w:rPr>
      </w:pPr>
      <w:r w:rsidRPr="00B42AD1">
        <w:rPr>
          <w:rFonts w:ascii="Liberation Serif" w:hAnsi="Liberation Serif" w:cs="Liberation Serif"/>
          <w:noProof/>
        </w:rPr>
        <w:drawing>
          <wp:anchor distT="0" distB="0" distL="114300" distR="114300" simplePos="0" relativeHeight="251673600" behindDoc="1" locked="0" layoutInCell="1" allowOverlap="1" wp14:anchorId="5945D492" wp14:editId="56941AF4">
            <wp:simplePos x="0" y="0"/>
            <wp:positionH relativeFrom="margin">
              <wp:align>left</wp:align>
            </wp:positionH>
            <wp:positionV relativeFrom="paragraph">
              <wp:posOffset>56144</wp:posOffset>
            </wp:positionV>
            <wp:extent cx="3360592" cy="2014147"/>
            <wp:effectExtent l="0" t="0" r="11430" b="5715"/>
            <wp:wrapTight wrapText="bothSides">
              <wp:wrapPolygon edited="0">
                <wp:start x="122" y="0"/>
                <wp:lineTo x="0" y="613"/>
                <wp:lineTo x="0" y="21048"/>
                <wp:lineTo x="122" y="21457"/>
                <wp:lineTo x="21429" y="21457"/>
                <wp:lineTo x="21551" y="21048"/>
                <wp:lineTo x="21551" y="409"/>
                <wp:lineTo x="21306" y="0"/>
                <wp:lineTo x="122" y="0"/>
              </wp:wrapPolygon>
            </wp:wrapTight>
            <wp:docPr id="20" name="Диаграмма 20">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02998A36" w14:textId="0A62A939" w:rsidR="00AC67CB" w:rsidRPr="00B42AD1" w:rsidRDefault="00AC67CB"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 xml:space="preserve">На снижение численность наиболее существенное влияние оказывают показатели естественной убыли населения. </w:t>
      </w:r>
      <w:r w:rsidR="00AF6E19" w:rsidRPr="00B42AD1">
        <w:rPr>
          <w:rFonts w:ascii="Liberation Serif" w:hAnsi="Liberation Serif" w:cs="Liberation Serif"/>
          <w:sz w:val="24"/>
          <w:szCs w:val="24"/>
        </w:rPr>
        <w:t xml:space="preserve">По сведениям отдела </w:t>
      </w:r>
      <w:r w:rsidR="009F76C5" w:rsidRPr="00B42AD1">
        <w:rPr>
          <w:rFonts w:ascii="Liberation Serif" w:hAnsi="Liberation Serif" w:cs="Liberation Serif"/>
          <w:sz w:val="24"/>
          <w:szCs w:val="24"/>
        </w:rPr>
        <w:t>ЗАГС</w:t>
      </w:r>
      <w:r w:rsidR="00AF6E19" w:rsidRPr="00B42AD1">
        <w:rPr>
          <w:rFonts w:ascii="Liberation Serif" w:hAnsi="Liberation Serif" w:cs="Liberation Serif"/>
          <w:sz w:val="24"/>
          <w:szCs w:val="24"/>
        </w:rPr>
        <w:t xml:space="preserve"> города Первоуральск в</w:t>
      </w:r>
      <w:r w:rsidRPr="00B42AD1">
        <w:rPr>
          <w:rFonts w:ascii="Liberation Serif" w:hAnsi="Liberation Serif" w:cs="Liberation Serif"/>
          <w:sz w:val="24"/>
          <w:szCs w:val="24"/>
        </w:rPr>
        <w:t xml:space="preserve"> 2025 году число новорождённых сократилось на 86 человек по сравнению с 2024 годом (с 1071 до 985), что привело к снижению коэффициента рождаемости с </w:t>
      </w:r>
      <w:r w:rsidR="005E004B" w:rsidRPr="00B42AD1">
        <w:rPr>
          <w:rFonts w:ascii="Liberation Serif" w:hAnsi="Liberation Serif" w:cs="Liberation Serif"/>
          <w:sz w:val="24"/>
          <w:szCs w:val="24"/>
        </w:rPr>
        <w:t>8,3</w:t>
      </w:r>
      <w:r w:rsidRPr="00B42AD1">
        <w:rPr>
          <w:rFonts w:ascii="Liberation Serif" w:hAnsi="Liberation Serif" w:cs="Liberation Serif"/>
          <w:sz w:val="24"/>
          <w:szCs w:val="24"/>
        </w:rPr>
        <w:t xml:space="preserve"> до 7,6</w:t>
      </w:r>
      <w:r w:rsidR="005E004B" w:rsidRPr="00B42AD1">
        <w:rPr>
          <w:rFonts w:ascii="Liberation Serif" w:hAnsi="Liberation Serif" w:cs="Liberation Serif"/>
          <w:sz w:val="24"/>
          <w:szCs w:val="24"/>
        </w:rPr>
        <w:t>6</w:t>
      </w:r>
      <w:r w:rsidRPr="00B42AD1">
        <w:rPr>
          <w:rFonts w:ascii="Liberation Serif" w:hAnsi="Liberation Serif" w:cs="Liberation Serif"/>
          <w:sz w:val="24"/>
          <w:szCs w:val="24"/>
        </w:rPr>
        <w:t xml:space="preserve"> на тысячу жителей. Остаётся высоким уровень смертности, приводящей к превышению числа умерших над числом рождённых. </w:t>
      </w:r>
      <w:r w:rsidR="00AF6E19" w:rsidRPr="00B42AD1">
        <w:rPr>
          <w:rFonts w:ascii="Liberation Serif" w:hAnsi="Liberation Serif" w:cs="Liberation Serif"/>
          <w:sz w:val="24"/>
          <w:szCs w:val="24"/>
        </w:rPr>
        <w:t>Е</w:t>
      </w:r>
      <w:r w:rsidRPr="00B42AD1">
        <w:rPr>
          <w:rFonts w:ascii="Liberation Serif" w:hAnsi="Liberation Serif" w:cs="Liberation Serif"/>
          <w:sz w:val="24"/>
          <w:szCs w:val="24"/>
        </w:rPr>
        <w:t xml:space="preserve">стественная убыль населения составила </w:t>
      </w:r>
      <w:r w:rsidR="009F76C5" w:rsidRPr="00B42AD1">
        <w:rPr>
          <w:rFonts w:ascii="Liberation Serif" w:hAnsi="Liberation Serif" w:cs="Liberation Serif"/>
          <w:sz w:val="24"/>
          <w:szCs w:val="24"/>
        </w:rPr>
        <w:t>1106</w:t>
      </w:r>
      <w:r w:rsidRPr="00B42AD1">
        <w:rPr>
          <w:rFonts w:ascii="Liberation Serif" w:hAnsi="Liberation Serif" w:cs="Liberation Serif"/>
          <w:sz w:val="24"/>
          <w:szCs w:val="24"/>
        </w:rPr>
        <w:t xml:space="preserve"> человек, что на </w:t>
      </w:r>
      <w:r w:rsidR="009F76C5" w:rsidRPr="00B42AD1">
        <w:rPr>
          <w:rFonts w:ascii="Liberation Serif" w:hAnsi="Liberation Serif" w:cs="Liberation Serif"/>
          <w:sz w:val="24"/>
          <w:szCs w:val="24"/>
        </w:rPr>
        <w:t>90</w:t>
      </w:r>
      <w:r w:rsidRPr="00B42AD1">
        <w:rPr>
          <w:rFonts w:ascii="Liberation Serif" w:hAnsi="Liberation Serif" w:cs="Liberation Serif"/>
          <w:sz w:val="24"/>
          <w:szCs w:val="24"/>
        </w:rPr>
        <w:t xml:space="preserve"> человек </w:t>
      </w:r>
      <w:r w:rsidR="009F76C5" w:rsidRPr="00B42AD1">
        <w:rPr>
          <w:rFonts w:ascii="Liberation Serif" w:hAnsi="Liberation Serif" w:cs="Liberation Serif"/>
          <w:sz w:val="24"/>
          <w:szCs w:val="24"/>
        </w:rPr>
        <w:t>меньше</w:t>
      </w:r>
      <w:r w:rsidRPr="00B42AD1">
        <w:rPr>
          <w:rFonts w:ascii="Liberation Serif" w:hAnsi="Liberation Serif" w:cs="Liberation Serif"/>
          <w:sz w:val="24"/>
          <w:szCs w:val="24"/>
        </w:rPr>
        <w:t>, чем в 2024 году (- 1196 человек).</w:t>
      </w:r>
    </w:p>
    <w:p w14:paraId="75470E0D" w14:textId="06029DF1" w:rsidR="009F76C5" w:rsidRPr="00B42AD1" w:rsidRDefault="006F42DA"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hAnsi="Liberation Serif" w:cs="Liberation Serif"/>
          <w:noProof/>
        </w:rPr>
        <w:drawing>
          <wp:anchor distT="0" distB="0" distL="114300" distR="114300" simplePos="0" relativeHeight="251674624" behindDoc="1" locked="0" layoutInCell="1" allowOverlap="1" wp14:anchorId="29BF25EE" wp14:editId="4D6D35AB">
            <wp:simplePos x="0" y="0"/>
            <wp:positionH relativeFrom="column">
              <wp:posOffset>2693143</wp:posOffset>
            </wp:positionH>
            <wp:positionV relativeFrom="paragraph">
              <wp:posOffset>102678</wp:posOffset>
            </wp:positionV>
            <wp:extent cx="3284855" cy="2026920"/>
            <wp:effectExtent l="0" t="0" r="10795" b="11430"/>
            <wp:wrapTight wrapText="bothSides">
              <wp:wrapPolygon edited="0">
                <wp:start x="125" y="0"/>
                <wp:lineTo x="0" y="609"/>
                <wp:lineTo x="0" y="20910"/>
                <wp:lineTo x="125" y="21519"/>
                <wp:lineTo x="21420" y="21519"/>
                <wp:lineTo x="21546" y="21113"/>
                <wp:lineTo x="21546" y="406"/>
                <wp:lineTo x="21295" y="0"/>
                <wp:lineTo x="125" y="0"/>
              </wp:wrapPolygon>
            </wp:wrapTight>
            <wp:docPr id="21" name="Диаграмма 21">
              <a:extLst xmlns:a="http://schemas.openxmlformats.org/drawingml/2006/main">
                <a:ext uri="{FF2B5EF4-FFF2-40B4-BE49-F238E27FC236}">
                  <a16:creationId xmlns:a16="http://schemas.microsoft.com/office/drawing/2014/main"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AC67CB" w:rsidRPr="00B42AD1">
        <w:rPr>
          <w:rFonts w:ascii="Liberation Serif" w:hAnsi="Liberation Serif" w:cs="Liberation Serif"/>
          <w:sz w:val="24"/>
          <w:szCs w:val="24"/>
        </w:rPr>
        <w:t>Ситуацию частично улучшает миграционный приток</w:t>
      </w:r>
      <w:r w:rsidR="00AF6E19" w:rsidRPr="00B42AD1">
        <w:rPr>
          <w:rFonts w:ascii="Liberation Serif" w:hAnsi="Liberation Serif" w:cs="Liberation Serif"/>
          <w:sz w:val="24"/>
          <w:szCs w:val="24"/>
        </w:rPr>
        <w:t xml:space="preserve">. По сведениям отдела миграционного учета </w:t>
      </w:r>
      <w:r w:rsidR="00AC67CB" w:rsidRPr="00B42AD1">
        <w:rPr>
          <w:rFonts w:ascii="Liberation Serif" w:hAnsi="Liberation Serif" w:cs="Liberation Serif"/>
          <w:sz w:val="24"/>
          <w:szCs w:val="24"/>
        </w:rPr>
        <w:t>в 2025 году положительное миграционное сальдо обеспечило прирост населения на 504 человека, что помогает компенсировать естественную убыль.</w:t>
      </w:r>
      <w:r w:rsidR="009F76C5" w:rsidRPr="00B42AD1">
        <w:rPr>
          <w:rFonts w:ascii="Liberation Serif" w:eastAsia="Times New Roman" w:hAnsi="Liberation Serif" w:cs="Liberation Serif"/>
          <w:sz w:val="24"/>
          <w:szCs w:val="24"/>
          <w:lang w:eastAsia="ru-RU"/>
        </w:rPr>
        <w:t xml:space="preserve"> </w:t>
      </w:r>
    </w:p>
    <w:p w14:paraId="57C81C28" w14:textId="00A4EDB5" w:rsidR="00FF4D65" w:rsidRPr="00B42AD1" w:rsidRDefault="00AC67CB" w:rsidP="00927491">
      <w:pPr>
        <w:tabs>
          <w:tab w:val="left" w:pos="0"/>
          <w:tab w:val="left" w:pos="142"/>
        </w:tabs>
        <w:spacing w:after="0" w:line="240" w:lineRule="auto"/>
        <w:ind w:firstLine="709"/>
        <w:contextualSpacing/>
        <w:mirrorIndents/>
        <w:jc w:val="both"/>
        <w:rPr>
          <w:rFonts w:ascii="Liberation Serif" w:hAnsi="Liberation Serif" w:cs="Liberation Serif"/>
          <w:noProof/>
        </w:rPr>
      </w:pPr>
      <w:r w:rsidRPr="00B42AD1">
        <w:rPr>
          <w:rFonts w:ascii="Liberation Serif" w:hAnsi="Liberation Serif" w:cs="Liberation Serif"/>
          <w:sz w:val="24"/>
          <w:szCs w:val="24"/>
        </w:rPr>
        <w:t>Анализ структуры населения по возраст</w:t>
      </w:r>
      <w:r w:rsidR="00AF6E19" w:rsidRPr="00B42AD1">
        <w:rPr>
          <w:rFonts w:ascii="Liberation Serif" w:hAnsi="Liberation Serif" w:cs="Liberation Serif"/>
          <w:sz w:val="24"/>
          <w:szCs w:val="24"/>
        </w:rPr>
        <w:t>ной структуре</w:t>
      </w:r>
      <w:r w:rsidRPr="00B42AD1">
        <w:rPr>
          <w:rFonts w:ascii="Liberation Serif" w:hAnsi="Liberation Serif" w:cs="Liberation Serif"/>
          <w:sz w:val="24"/>
          <w:szCs w:val="24"/>
        </w:rPr>
        <w:t xml:space="preserve"> показывает, что численность трудоспособного населения в 2025 году осталась практически неизменной — 69,305 тыс. </w:t>
      </w:r>
      <w:r w:rsidRPr="00B42AD1">
        <w:rPr>
          <w:rFonts w:ascii="Liberation Serif" w:hAnsi="Liberation Serif" w:cs="Liberation Serif"/>
          <w:sz w:val="24"/>
          <w:szCs w:val="24"/>
        </w:rPr>
        <w:lastRenderedPageBreak/>
        <w:t xml:space="preserve">человек. </w:t>
      </w:r>
      <w:r w:rsidR="00224A50" w:rsidRPr="00B42AD1">
        <w:rPr>
          <w:rFonts w:ascii="Liberation Serif" w:hAnsi="Liberation Serif" w:cs="Liberation Serif"/>
          <w:sz w:val="24"/>
          <w:szCs w:val="24"/>
        </w:rPr>
        <w:t>Ч</w:t>
      </w:r>
      <w:r w:rsidRPr="00B42AD1">
        <w:rPr>
          <w:rFonts w:ascii="Liberation Serif" w:hAnsi="Liberation Serif" w:cs="Liberation Serif"/>
          <w:sz w:val="24"/>
          <w:szCs w:val="24"/>
        </w:rPr>
        <w:t xml:space="preserve">исло нетрудоспособных граждан увеличилось на </w:t>
      </w:r>
      <w:r w:rsidR="00224A50" w:rsidRPr="00B42AD1">
        <w:rPr>
          <w:rFonts w:ascii="Liberation Serif" w:hAnsi="Liberation Serif" w:cs="Liberation Serif"/>
          <w:sz w:val="24"/>
          <w:szCs w:val="24"/>
        </w:rPr>
        <w:t>2,9 процента</w:t>
      </w:r>
      <w:r w:rsidRPr="00B42AD1">
        <w:rPr>
          <w:rFonts w:ascii="Liberation Serif" w:hAnsi="Liberation Serif" w:cs="Liberation Serif"/>
          <w:sz w:val="24"/>
          <w:szCs w:val="24"/>
        </w:rPr>
        <w:t>, достигнув 31,530 тыс. человек.</w:t>
      </w:r>
      <w:r w:rsidR="001E6C33" w:rsidRPr="00B42AD1">
        <w:rPr>
          <w:rFonts w:ascii="Liberation Serif" w:hAnsi="Liberation Serif" w:cs="Liberation Serif"/>
          <w:noProof/>
        </w:rPr>
        <w:t xml:space="preserve"> </w:t>
      </w:r>
    </w:p>
    <w:p w14:paraId="523FF42C" w14:textId="77777777" w:rsidR="00B80D9C" w:rsidRPr="00B42AD1" w:rsidRDefault="00B80D9C"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p>
    <w:p w14:paraId="43BA4514" w14:textId="7A871765" w:rsidR="00FF4D65" w:rsidRPr="00B42AD1" w:rsidRDefault="00FF4D65" w:rsidP="00927491">
      <w:pPr>
        <w:pStyle w:val="3"/>
        <w:numPr>
          <w:ilvl w:val="1"/>
          <w:numId w:val="1"/>
        </w:numPr>
        <w:tabs>
          <w:tab w:val="left" w:pos="0"/>
          <w:tab w:val="left" w:pos="142"/>
        </w:tabs>
        <w:spacing w:before="0" w:beforeAutospacing="0" w:after="0" w:afterAutospacing="0"/>
        <w:ind w:left="0" w:firstLine="709"/>
        <w:contextualSpacing/>
        <w:mirrorIndents/>
        <w:jc w:val="both"/>
        <w:rPr>
          <w:rFonts w:cs="Liberation Serif"/>
          <w:sz w:val="24"/>
          <w:szCs w:val="24"/>
        </w:rPr>
      </w:pPr>
      <w:bookmarkStart w:id="3" w:name="_Toc230874174"/>
      <w:r w:rsidRPr="00B42AD1">
        <w:rPr>
          <w:rFonts w:cs="Liberation Serif"/>
          <w:sz w:val="24"/>
          <w:szCs w:val="24"/>
        </w:rPr>
        <w:t>Эффективность здравоохранения. Организация профилактики заболеваний и меры поддержки.</w:t>
      </w:r>
      <w:bookmarkEnd w:id="3"/>
    </w:p>
    <w:p w14:paraId="2B997A13" w14:textId="77777777" w:rsidR="00B80D9C" w:rsidRPr="00B42AD1" w:rsidRDefault="00B80D9C" w:rsidP="00B80D9C">
      <w:pPr>
        <w:pStyle w:val="3"/>
        <w:tabs>
          <w:tab w:val="left" w:pos="0"/>
          <w:tab w:val="left" w:pos="142"/>
        </w:tabs>
        <w:spacing w:before="0" w:beforeAutospacing="0" w:after="0" w:afterAutospacing="0"/>
        <w:ind w:left="709"/>
        <w:contextualSpacing/>
        <w:mirrorIndents/>
        <w:jc w:val="both"/>
        <w:rPr>
          <w:rFonts w:cs="Liberation Serif"/>
          <w:sz w:val="24"/>
          <w:szCs w:val="24"/>
        </w:rPr>
      </w:pPr>
    </w:p>
    <w:p w14:paraId="454C7EBF" w14:textId="77777777" w:rsidR="00C606FC" w:rsidRPr="00B42AD1" w:rsidRDefault="003360B5"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В 2025 году показатель смертности в трудоспособном возрасте увеличился с 727,5 до 752,2 случая на 100 тыс. человек.</w:t>
      </w:r>
      <w:r w:rsidR="00FE3438" w:rsidRPr="00B42AD1">
        <w:rPr>
          <w:rFonts w:ascii="Liberation Serif" w:hAnsi="Liberation Serif" w:cs="Liberation Serif"/>
          <w:noProof/>
        </w:rPr>
        <w:t xml:space="preserve"> </w:t>
      </w:r>
      <w:r w:rsidR="002A206C" w:rsidRPr="00B42AD1">
        <w:rPr>
          <w:rStyle w:val="sc-bznhio"/>
          <w:rFonts w:ascii="Liberation Serif" w:hAnsi="Liberation Serif" w:cs="Liberation Serif"/>
          <w:spacing w:val="-5"/>
          <w:bdr w:val="none" w:sz="0" w:space="0" w:color="auto" w:frame="1"/>
        </w:rPr>
        <w:t xml:space="preserve">Ведущей причиной смертности остаются нарушения системы кровообращения, которые занимают 52,4% от общего числа летальных исходов. Второе место занимают новообразования - 15,5%, внешние причины - 10,5 %, а болезни органов пищеварения – 6,5 % от общего числа умерших. </w:t>
      </w:r>
    </w:p>
    <w:p w14:paraId="22A74898" w14:textId="77777777" w:rsidR="00C606FC" w:rsidRPr="00B42AD1" w:rsidRDefault="00C606F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hd w:val="clear" w:color="auto" w:fill="FFFFFF"/>
        </w:rPr>
      </w:pPr>
      <w:r w:rsidRPr="00B42AD1">
        <w:rPr>
          <w:rFonts w:ascii="Liberation Serif" w:hAnsi="Liberation Serif" w:cs="Liberation Serif"/>
          <w:shd w:val="clear" w:color="auto" w:fill="FFFFFF"/>
        </w:rPr>
        <w:t>Для снижения смертности от сердечно-сосудистых заболеваний предпринимаются меры в рамках региональной программы национального проекта «Здравоохранение». В 2025 году продолжили работу кабинеты доврачебного приема и первичные сосудистые отделения, а также использованы телемедицинские технологии для консультаций и лечения острых нарушений мозгового кровообращения. Современная компьютерная томография, введенная в эксплуатацию, значительно улучшила диагностику таких состояний.</w:t>
      </w:r>
    </w:p>
    <w:p w14:paraId="7F9AE6B4" w14:textId="2C835479" w:rsidR="00901F5C" w:rsidRPr="00B42AD1" w:rsidRDefault="002A206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Fonts w:ascii="Liberation Serif" w:hAnsi="Liberation Serif" w:cs="Liberation Serif"/>
          <w:shd w:val="clear" w:color="auto" w:fill="FFFFFF"/>
        </w:rPr>
        <w:t xml:space="preserve">В 2025 году </w:t>
      </w:r>
      <w:r w:rsidRPr="00B42AD1">
        <w:rPr>
          <w:rStyle w:val="sc-bznhio"/>
          <w:rFonts w:ascii="Liberation Serif" w:hAnsi="Liberation Serif" w:cs="Liberation Serif"/>
          <w:spacing w:val="-5"/>
          <w:bdr w:val="none" w:sz="0" w:space="0" w:color="auto" w:frame="1"/>
        </w:rPr>
        <w:t>смертность от сердечно-сосудистых заболеваний снизилась на 17 случаев на 100 тыс. человек по сравнению с 2024 годом.</w:t>
      </w:r>
    </w:p>
    <w:p w14:paraId="5886344B" w14:textId="06EDD9D5" w:rsidR="0032164C" w:rsidRPr="00B42AD1" w:rsidRDefault="00C606FC" w:rsidP="00927491">
      <w:pPr>
        <w:tabs>
          <w:tab w:val="left" w:pos="9356"/>
        </w:tabs>
        <w:spacing w:after="0" w:line="240" w:lineRule="auto"/>
        <w:ind w:firstLine="709"/>
        <w:mirrorIndents/>
        <w:jc w:val="both"/>
        <w:rPr>
          <w:rFonts w:ascii="Liberation Serif" w:hAnsi="Liberation Serif" w:cs="Liberation Serif"/>
          <w:sz w:val="24"/>
          <w:szCs w:val="24"/>
        </w:rPr>
      </w:pPr>
      <w:r w:rsidRPr="00B42AD1">
        <w:rPr>
          <w:rFonts w:ascii="Liberation Serif" w:hAnsi="Liberation Serif" w:cs="Liberation Serif"/>
          <w:noProof/>
        </w:rPr>
        <w:drawing>
          <wp:anchor distT="0" distB="0" distL="114300" distR="114300" simplePos="0" relativeHeight="251662336" behindDoc="1" locked="0" layoutInCell="1" allowOverlap="1" wp14:anchorId="664905A4" wp14:editId="61B43B35">
            <wp:simplePos x="0" y="0"/>
            <wp:positionH relativeFrom="margin">
              <wp:align>right</wp:align>
            </wp:positionH>
            <wp:positionV relativeFrom="paragraph">
              <wp:posOffset>2990395</wp:posOffset>
            </wp:positionV>
            <wp:extent cx="5943600" cy="2432649"/>
            <wp:effectExtent l="0" t="0" r="0" b="6350"/>
            <wp:wrapTight wrapText="bothSides">
              <wp:wrapPolygon edited="0">
                <wp:start x="69" y="0"/>
                <wp:lineTo x="0" y="508"/>
                <wp:lineTo x="0" y="21149"/>
                <wp:lineTo x="69" y="21487"/>
                <wp:lineTo x="21462" y="21487"/>
                <wp:lineTo x="21531" y="21149"/>
                <wp:lineTo x="21531" y="508"/>
                <wp:lineTo x="21462" y="0"/>
                <wp:lineTo x="69" y="0"/>
              </wp:wrapPolygon>
            </wp:wrapTight>
            <wp:docPr id="7" name="Диаграмма 7">
              <a:extLst xmlns:a="http://schemas.openxmlformats.org/drawingml/2006/main">
                <a:ext uri="{FF2B5EF4-FFF2-40B4-BE49-F238E27FC236}">
                  <a16:creationId xmlns:a16="http://schemas.microsoft.com/office/drawing/2014/main" id="{00000000-0008-0000-0C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E3FB8" w:rsidRPr="00B42AD1">
        <w:rPr>
          <w:rFonts w:ascii="Liberation Serif" w:hAnsi="Liberation Serif" w:cs="Liberation Serif"/>
          <w:noProof/>
        </w:rPr>
        <w:drawing>
          <wp:anchor distT="0" distB="0" distL="114300" distR="114300" simplePos="0" relativeHeight="251663360" behindDoc="1" locked="0" layoutInCell="1" allowOverlap="1" wp14:anchorId="3B9DEA12" wp14:editId="5A503825">
            <wp:simplePos x="0" y="0"/>
            <wp:positionH relativeFrom="column">
              <wp:posOffset>2279650</wp:posOffset>
            </wp:positionH>
            <wp:positionV relativeFrom="paragraph">
              <wp:posOffset>8890</wp:posOffset>
            </wp:positionV>
            <wp:extent cx="3612515" cy="2311400"/>
            <wp:effectExtent l="0" t="0" r="6985" b="12700"/>
            <wp:wrapTight wrapText="bothSides">
              <wp:wrapPolygon edited="0">
                <wp:start x="114" y="0"/>
                <wp:lineTo x="0" y="534"/>
                <wp:lineTo x="0" y="21007"/>
                <wp:lineTo x="114" y="21541"/>
                <wp:lineTo x="21414" y="21541"/>
                <wp:lineTo x="21528" y="21185"/>
                <wp:lineTo x="21528" y="534"/>
                <wp:lineTo x="21414" y="0"/>
                <wp:lineTo x="114" y="0"/>
              </wp:wrapPolygon>
            </wp:wrapTight>
            <wp:docPr id="8" name="Диаграмма 8" title="Диаграмма">
              <a:extLst xmlns:a="http://schemas.openxmlformats.org/drawingml/2006/main">
                <a:ext uri="{FF2B5EF4-FFF2-40B4-BE49-F238E27FC236}">
                  <a16:creationId xmlns:a16="http://schemas.microsoft.com/office/drawing/2014/main" id="{00000000-0008-0000-0C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2164C" w:rsidRPr="00B42AD1">
        <w:rPr>
          <w:rFonts w:ascii="Liberation Serif" w:hAnsi="Liberation Serif" w:cs="Liberation Serif"/>
          <w:sz w:val="24"/>
          <w:szCs w:val="24"/>
        </w:rPr>
        <w:t xml:space="preserve">В динамике за последний 10-ти летний период, включая отчетный 2024 год, наибольшие показатели младенческой смертности отмечены в 2017 году, на уровне </w:t>
      </w:r>
      <w:r w:rsidR="004E3FB8" w:rsidRPr="00B42AD1">
        <w:rPr>
          <w:rFonts w:ascii="Liberation Serif" w:hAnsi="Liberation Serif" w:cs="Liberation Serif"/>
          <w:sz w:val="24"/>
          <w:szCs w:val="24"/>
        </w:rPr>
        <w:t>5,0</w:t>
      </w:r>
      <w:r w:rsidR="0032164C" w:rsidRPr="00B42AD1">
        <w:rPr>
          <w:rFonts w:ascii="Liberation Serif" w:hAnsi="Liberation Serif" w:cs="Liberation Serif"/>
          <w:sz w:val="24"/>
          <w:szCs w:val="24"/>
        </w:rPr>
        <w:t xml:space="preserve"> ребенка (на 1000 детей родившихся живыми), в 2025 году младенческая смертность </w:t>
      </w:r>
      <w:r w:rsidR="004E3FB8" w:rsidRPr="00B42AD1">
        <w:rPr>
          <w:rFonts w:ascii="Liberation Serif" w:hAnsi="Liberation Serif" w:cs="Liberation Serif"/>
          <w:sz w:val="24"/>
          <w:szCs w:val="24"/>
        </w:rPr>
        <w:t xml:space="preserve">сохранилась на уровне прошлого года и </w:t>
      </w:r>
      <w:r w:rsidR="0032164C" w:rsidRPr="00B42AD1">
        <w:rPr>
          <w:rFonts w:ascii="Liberation Serif" w:hAnsi="Liberation Serif" w:cs="Liberation Serif"/>
          <w:sz w:val="24"/>
          <w:szCs w:val="24"/>
        </w:rPr>
        <w:t xml:space="preserve">составила </w:t>
      </w:r>
      <w:r w:rsidR="004E3FB8" w:rsidRPr="00B42AD1">
        <w:rPr>
          <w:rFonts w:ascii="Liberation Serif" w:hAnsi="Liberation Serif" w:cs="Liberation Serif"/>
          <w:sz w:val="24"/>
          <w:szCs w:val="24"/>
        </w:rPr>
        <w:t>3,5</w:t>
      </w:r>
      <w:r w:rsidR="0032164C" w:rsidRPr="00B42AD1">
        <w:rPr>
          <w:rFonts w:ascii="Liberation Serif" w:hAnsi="Liberation Serif" w:cs="Liberation Serif"/>
          <w:sz w:val="24"/>
          <w:szCs w:val="24"/>
        </w:rPr>
        <w:t xml:space="preserve"> детей (на 1000 детей, родившихся живыми). Материнская смертность отсутствует.</w:t>
      </w:r>
      <w:r w:rsidR="0032164C" w:rsidRPr="00B42AD1">
        <w:rPr>
          <w:rFonts w:ascii="Liberation Serif" w:hAnsi="Liberation Serif" w:cs="Liberation Serif"/>
        </w:rPr>
        <w:t xml:space="preserve"> </w:t>
      </w:r>
    </w:p>
    <w:p w14:paraId="7B6437AE" w14:textId="25BE0C62" w:rsidR="00756A26" w:rsidRPr="00B42AD1" w:rsidRDefault="002A206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hd w:val="clear" w:color="auto" w:fill="FFFFFF"/>
        </w:rPr>
      </w:pPr>
      <w:r w:rsidRPr="00B42AD1">
        <w:rPr>
          <w:rStyle w:val="sc-bznhio"/>
          <w:rFonts w:ascii="Liberation Serif" w:hAnsi="Liberation Serif" w:cs="Liberation Serif"/>
          <w:spacing w:val="-5"/>
          <w:bdr w:val="none" w:sz="0" w:space="0" w:color="auto" w:frame="1"/>
        </w:rPr>
        <w:t>В 2025 году показатели общей заболеваемости снизились по сравнению с показателями 2024 года и составили 1</w:t>
      </w:r>
      <w:r w:rsidR="00C606FC"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spacing w:val="-5"/>
          <w:bdr w:val="none" w:sz="0" w:space="0" w:color="auto" w:frame="1"/>
        </w:rPr>
        <w:t xml:space="preserve">711,2 случая на 1000 человек населения. </w:t>
      </w:r>
    </w:p>
    <w:p w14:paraId="2D0655AB" w14:textId="716B9B43" w:rsidR="00287833" w:rsidRPr="00B42AD1" w:rsidRDefault="00FF7FDE"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Fonts w:ascii="Liberation Serif" w:hAnsi="Liberation Serif" w:cs="Liberation Serif"/>
          <w:shd w:val="clear" w:color="auto" w:fill="FFFFFF"/>
        </w:rPr>
        <w:t>В сфере онкологической помощи проводится активная работа. В Первоуральске функционирует Центр амбулаторной онкологической помощи с новым эндоскопическим и маммографическим оборудованием, благодаря чему за 202</w:t>
      </w:r>
      <w:r w:rsidR="00901F5C" w:rsidRPr="00B42AD1">
        <w:rPr>
          <w:rFonts w:ascii="Liberation Serif" w:hAnsi="Liberation Serif" w:cs="Liberation Serif"/>
          <w:shd w:val="clear" w:color="auto" w:fill="FFFFFF"/>
        </w:rPr>
        <w:t>5</w:t>
      </w:r>
      <w:r w:rsidRPr="00B42AD1">
        <w:rPr>
          <w:rFonts w:ascii="Liberation Serif" w:hAnsi="Liberation Serif" w:cs="Liberation Serif"/>
          <w:shd w:val="clear" w:color="auto" w:fill="FFFFFF"/>
        </w:rPr>
        <w:t xml:space="preserve"> год консультацию онколога </w:t>
      </w:r>
      <w:r w:rsidRPr="00B42AD1">
        <w:rPr>
          <w:rFonts w:ascii="Liberation Serif" w:hAnsi="Liberation Serif" w:cs="Liberation Serif"/>
          <w:shd w:val="clear" w:color="auto" w:fill="FFFFFF"/>
        </w:rPr>
        <w:lastRenderedPageBreak/>
        <w:t>получили более 12 тысяч человек. В Центре организовано полное сопровождение пациентов с</w:t>
      </w:r>
      <w:r w:rsidR="005A7FF7" w:rsidRPr="00B42AD1">
        <w:rPr>
          <w:rFonts w:ascii="Liberation Serif" w:hAnsi="Liberation Serif" w:cs="Liberation Serif"/>
          <w:shd w:val="clear" w:color="auto" w:fill="FFFFFF"/>
        </w:rPr>
        <w:t>о</w:t>
      </w:r>
      <w:r w:rsidRPr="00B42AD1">
        <w:rPr>
          <w:rFonts w:ascii="Liberation Serif" w:hAnsi="Liberation Serif" w:cs="Liberation Serif"/>
          <w:shd w:val="clear" w:color="auto" w:fill="FFFFFF"/>
        </w:rPr>
        <w:t xml:space="preserve"> злокачественными опухолями, от первичного приема до химиотерапии. Смертность </w:t>
      </w:r>
      <w:r w:rsidRPr="00B42AD1">
        <w:rPr>
          <w:rStyle w:val="sc-bznhio"/>
          <w:rFonts w:ascii="Liberation Serif" w:hAnsi="Liberation Serif" w:cs="Liberation Serif"/>
          <w:spacing w:val="-5"/>
          <w:bdr w:val="none" w:sz="0" w:space="0" w:color="auto" w:frame="1"/>
        </w:rPr>
        <w:t>от онкологических заболеваний</w:t>
      </w:r>
      <w:r w:rsidR="00756A26" w:rsidRPr="00B42AD1">
        <w:rPr>
          <w:rStyle w:val="sc-bznhio"/>
          <w:rFonts w:ascii="Liberation Serif" w:hAnsi="Liberation Serif" w:cs="Liberation Serif"/>
          <w:spacing w:val="-5"/>
          <w:bdr w:val="none" w:sz="0" w:space="0" w:color="auto" w:frame="1"/>
        </w:rPr>
        <w:t xml:space="preserve"> в 2025 году</w:t>
      </w:r>
      <w:r w:rsidRPr="00B42AD1">
        <w:rPr>
          <w:rStyle w:val="sc-bznhio"/>
          <w:rFonts w:ascii="Liberation Serif" w:hAnsi="Liberation Serif" w:cs="Liberation Serif"/>
          <w:spacing w:val="-5"/>
          <w:bdr w:val="none" w:sz="0" w:space="0" w:color="auto" w:frame="1"/>
        </w:rPr>
        <w:t xml:space="preserve"> </w:t>
      </w:r>
      <w:r w:rsidR="00756A26" w:rsidRPr="00B42AD1">
        <w:rPr>
          <w:rStyle w:val="sc-bznhio"/>
          <w:rFonts w:ascii="Liberation Serif" w:hAnsi="Liberation Serif" w:cs="Liberation Serif"/>
          <w:spacing w:val="-5"/>
          <w:bdr w:val="none" w:sz="0" w:space="0" w:color="auto" w:frame="1"/>
        </w:rPr>
        <w:t xml:space="preserve">по сравнению с 2024 годом </w:t>
      </w:r>
      <w:r w:rsidRPr="00B42AD1">
        <w:rPr>
          <w:rStyle w:val="sc-bznhio"/>
          <w:rFonts w:ascii="Liberation Serif" w:hAnsi="Liberation Serif" w:cs="Liberation Serif"/>
          <w:spacing w:val="-5"/>
          <w:bdr w:val="none" w:sz="0" w:space="0" w:color="auto" w:frame="1"/>
        </w:rPr>
        <w:t xml:space="preserve">снизилась </w:t>
      </w:r>
      <w:r w:rsidR="00756A26" w:rsidRPr="00B42AD1">
        <w:rPr>
          <w:rStyle w:val="sc-bznhio"/>
          <w:rFonts w:ascii="Liberation Serif" w:hAnsi="Liberation Serif" w:cs="Liberation Serif"/>
          <w:spacing w:val="-5"/>
          <w:bdr w:val="none" w:sz="0" w:space="0" w:color="auto" w:frame="1"/>
        </w:rPr>
        <w:t>на 13</w:t>
      </w:r>
      <w:r w:rsidRPr="00B42AD1">
        <w:rPr>
          <w:rStyle w:val="sc-bznhio"/>
          <w:rFonts w:ascii="Liberation Serif" w:hAnsi="Liberation Serif" w:cs="Liberation Serif"/>
          <w:spacing w:val="-5"/>
          <w:bdr w:val="none" w:sz="0" w:space="0" w:color="auto" w:frame="1"/>
        </w:rPr>
        <w:t xml:space="preserve"> случа</w:t>
      </w:r>
      <w:r w:rsidR="005A7FF7" w:rsidRPr="00B42AD1">
        <w:rPr>
          <w:rStyle w:val="sc-bznhio"/>
          <w:rFonts w:ascii="Liberation Serif" w:hAnsi="Liberation Serif" w:cs="Liberation Serif"/>
          <w:spacing w:val="-5"/>
          <w:bdr w:val="none" w:sz="0" w:space="0" w:color="auto" w:frame="1"/>
        </w:rPr>
        <w:t>ев</w:t>
      </w:r>
      <w:r w:rsidRPr="00B42AD1">
        <w:rPr>
          <w:rStyle w:val="sc-bznhio"/>
          <w:rFonts w:ascii="Liberation Serif" w:hAnsi="Liberation Serif" w:cs="Liberation Serif"/>
          <w:spacing w:val="-5"/>
          <w:bdr w:val="none" w:sz="0" w:space="0" w:color="auto" w:frame="1"/>
        </w:rPr>
        <w:t xml:space="preserve"> на 100 тыс. человек.</w:t>
      </w:r>
      <w:r w:rsidR="00287833" w:rsidRPr="00B42AD1">
        <w:rPr>
          <w:rFonts w:ascii="Liberation Serif" w:hAnsi="Liberation Serif" w:cs="Liberation Serif"/>
          <w:spacing w:val="-5"/>
        </w:rPr>
        <w:t xml:space="preserve"> А пятилетняя выживаемость с момента установления диагноза составила 60,3%.</w:t>
      </w:r>
    </w:p>
    <w:p w14:paraId="2E924882" w14:textId="2A931736" w:rsidR="00FF7FDE" w:rsidRPr="00B42AD1" w:rsidRDefault="00FF7FDE"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sz w:val="24"/>
          <w:szCs w:val="24"/>
          <w:shd w:val="clear" w:color="auto" w:fill="FFFFFF"/>
          <w:lang w:eastAsia="ru-RU"/>
        </w:rPr>
        <w:t xml:space="preserve">Особое внимание уделяется профилактике и диспансеризации. В соответствии с областным приказом, диспансеризация взрослого населения проводится один раз в три года для лиц в возрасте от 18 до 39 лет и ежегодно для лиц старше 40 лет. Плановые показатели диспансеризации на текущий год были выполнены на </w:t>
      </w:r>
      <w:r w:rsidR="00901F5C" w:rsidRPr="00B42AD1">
        <w:rPr>
          <w:rFonts w:ascii="Liberation Serif" w:eastAsia="Times New Roman" w:hAnsi="Liberation Serif" w:cs="Liberation Serif"/>
          <w:sz w:val="24"/>
          <w:szCs w:val="24"/>
          <w:shd w:val="clear" w:color="auto" w:fill="FFFFFF"/>
          <w:lang w:eastAsia="ru-RU"/>
        </w:rPr>
        <w:t>93,7</w:t>
      </w:r>
      <w:r w:rsidRPr="00B42AD1">
        <w:rPr>
          <w:rFonts w:ascii="Liberation Serif" w:eastAsia="Times New Roman" w:hAnsi="Liberation Serif" w:cs="Liberation Serif"/>
          <w:sz w:val="24"/>
          <w:szCs w:val="24"/>
          <w:shd w:val="clear" w:color="auto" w:fill="FFFFFF"/>
          <w:lang w:eastAsia="ru-RU"/>
        </w:rPr>
        <w:t xml:space="preserve">%, при этом план углубленной диспансеризации взрослого населения выполнен на </w:t>
      </w:r>
      <w:r w:rsidR="00901F5C" w:rsidRPr="00B42AD1">
        <w:rPr>
          <w:rFonts w:ascii="Liberation Serif" w:eastAsia="Times New Roman" w:hAnsi="Liberation Serif" w:cs="Liberation Serif"/>
          <w:sz w:val="24"/>
          <w:szCs w:val="24"/>
          <w:shd w:val="clear" w:color="auto" w:fill="FFFFFF"/>
          <w:lang w:eastAsia="ru-RU"/>
        </w:rPr>
        <w:t>79,5</w:t>
      </w:r>
      <w:r w:rsidRPr="00B42AD1">
        <w:rPr>
          <w:rFonts w:ascii="Liberation Serif" w:eastAsia="Times New Roman" w:hAnsi="Liberation Serif" w:cs="Liberation Serif"/>
          <w:sz w:val="24"/>
          <w:szCs w:val="24"/>
          <w:shd w:val="clear" w:color="auto" w:fill="FFFFFF"/>
          <w:lang w:eastAsia="ru-RU"/>
        </w:rPr>
        <w:t>%.</w:t>
      </w:r>
    </w:p>
    <w:p w14:paraId="3CF48097" w14:textId="67EE2F15" w:rsidR="00FF7FDE" w:rsidRPr="00B42AD1" w:rsidRDefault="00FF7FDE"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sz w:val="24"/>
          <w:szCs w:val="24"/>
          <w:shd w:val="clear" w:color="auto" w:fill="FFFFFF"/>
          <w:lang w:eastAsia="ru-RU"/>
        </w:rPr>
        <w:t>Информация о возможности пройти диспансеризацию активно размещается в доступных для населения источниках, включая информационные стенды медицинских учреждений и интернет-ресурсы. Кроме того, внедрены «зеленые» рабочие субботы для облегчения процесса обследования пациентов.</w:t>
      </w:r>
    </w:p>
    <w:p w14:paraId="0D717669" w14:textId="1E1C8319" w:rsidR="00FF7FDE" w:rsidRPr="00B42AD1" w:rsidRDefault="00FF7FDE" w:rsidP="00927491">
      <w:pPr>
        <w:tabs>
          <w:tab w:val="left" w:pos="0"/>
          <w:tab w:val="left" w:pos="142"/>
        </w:tabs>
        <w:spacing w:after="0" w:line="240" w:lineRule="auto"/>
        <w:ind w:firstLine="709"/>
        <w:contextualSpacing/>
        <w:mirrorIndents/>
        <w:jc w:val="both"/>
        <w:rPr>
          <w:rStyle w:val="sc-bznhio"/>
          <w:rFonts w:ascii="Liberation Serif" w:eastAsia="Times New Roman" w:hAnsi="Liberation Serif" w:cs="Liberation Serif"/>
          <w:sz w:val="24"/>
          <w:szCs w:val="24"/>
          <w:lang w:eastAsia="ru-RU"/>
        </w:rPr>
      </w:pPr>
      <w:r w:rsidRPr="00B42AD1">
        <w:rPr>
          <w:rFonts w:ascii="Liberation Serif" w:eastAsia="Times New Roman" w:hAnsi="Liberation Serif" w:cs="Liberation Serif"/>
          <w:sz w:val="24"/>
          <w:szCs w:val="24"/>
          <w:shd w:val="clear" w:color="auto" w:fill="FFFFFF"/>
          <w:lang w:eastAsia="ru-RU"/>
        </w:rPr>
        <w:t xml:space="preserve">Сотрудничество с предприятиями города позволяет организовать диспансеризацию среди работников, при этом обеспечивается их временное освобождение </w:t>
      </w:r>
      <w:r w:rsidR="005A7FF7" w:rsidRPr="00B42AD1">
        <w:rPr>
          <w:rFonts w:ascii="Liberation Serif" w:eastAsia="Times New Roman" w:hAnsi="Liberation Serif" w:cs="Liberation Serif"/>
          <w:sz w:val="24"/>
          <w:szCs w:val="24"/>
          <w:shd w:val="clear" w:color="auto" w:fill="FFFFFF"/>
          <w:lang w:eastAsia="ru-RU"/>
        </w:rPr>
        <w:t xml:space="preserve">от работы </w:t>
      </w:r>
      <w:r w:rsidRPr="00B42AD1">
        <w:rPr>
          <w:rFonts w:ascii="Liberation Serif" w:eastAsia="Times New Roman" w:hAnsi="Liberation Serif" w:cs="Liberation Serif"/>
          <w:sz w:val="24"/>
          <w:szCs w:val="24"/>
          <w:shd w:val="clear" w:color="auto" w:fill="FFFFFF"/>
          <w:lang w:eastAsia="ru-RU"/>
        </w:rPr>
        <w:t xml:space="preserve">для прохождения необходимых обследований. </w:t>
      </w:r>
    </w:p>
    <w:p w14:paraId="2C6AAAF2" w14:textId="46DE122D"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Первичную и специализированную медико – санитарную помощь и скорую медицинскую помощь населению </w:t>
      </w:r>
      <w:r w:rsidR="003318AA" w:rsidRPr="00B42AD1">
        <w:rPr>
          <w:rStyle w:val="sc-bznhio"/>
          <w:rFonts w:ascii="Liberation Serif" w:hAnsi="Liberation Serif" w:cs="Liberation Serif"/>
          <w:spacing w:val="-5"/>
          <w:bdr w:val="none" w:sz="0" w:space="0" w:color="auto" w:frame="1"/>
        </w:rPr>
        <w:t>муниципального</w:t>
      </w:r>
      <w:r w:rsidRPr="00B42AD1">
        <w:rPr>
          <w:rStyle w:val="sc-bznhio"/>
          <w:rFonts w:ascii="Liberation Serif" w:hAnsi="Liberation Serif" w:cs="Liberation Serif"/>
          <w:spacing w:val="-5"/>
          <w:bdr w:val="none" w:sz="0" w:space="0" w:color="auto" w:frame="1"/>
        </w:rPr>
        <w:t xml:space="preserve"> округа Первоуральск</w:t>
      </w:r>
      <w:r w:rsidR="003318AA" w:rsidRPr="00B42AD1">
        <w:rPr>
          <w:rStyle w:val="sc-bznhio"/>
          <w:rFonts w:ascii="Liberation Serif" w:hAnsi="Liberation Serif" w:cs="Liberation Serif"/>
          <w:spacing w:val="-5"/>
          <w:bdr w:val="none" w:sz="0" w:space="0" w:color="auto" w:frame="1"/>
        </w:rPr>
        <w:t xml:space="preserve"> в 2025 году </w:t>
      </w:r>
      <w:r w:rsidRPr="00B42AD1">
        <w:rPr>
          <w:rStyle w:val="sc-bznhio"/>
          <w:rFonts w:ascii="Liberation Serif" w:hAnsi="Liberation Serif" w:cs="Liberation Serif"/>
          <w:spacing w:val="-5"/>
          <w:bdr w:val="none" w:sz="0" w:space="0" w:color="auto" w:frame="1"/>
        </w:rPr>
        <w:t>оказыва</w:t>
      </w:r>
      <w:r w:rsidR="003318AA" w:rsidRPr="00B42AD1">
        <w:rPr>
          <w:rStyle w:val="sc-bznhio"/>
          <w:rFonts w:ascii="Liberation Serif" w:hAnsi="Liberation Serif" w:cs="Liberation Serif"/>
          <w:spacing w:val="-5"/>
          <w:bdr w:val="none" w:sz="0" w:space="0" w:color="auto" w:frame="1"/>
        </w:rPr>
        <w:t>ли</w:t>
      </w:r>
      <w:r w:rsidRPr="00B42AD1">
        <w:rPr>
          <w:rStyle w:val="sc-bznhio"/>
          <w:rFonts w:ascii="Liberation Serif" w:hAnsi="Liberation Serif" w:cs="Liberation Serif"/>
          <w:spacing w:val="-5"/>
          <w:bdr w:val="none" w:sz="0" w:space="0" w:color="auto" w:frame="1"/>
        </w:rPr>
        <w:t xml:space="preserve"> </w:t>
      </w:r>
      <w:r w:rsidR="00BC5156" w:rsidRPr="00B42AD1">
        <w:rPr>
          <w:rStyle w:val="sc-bznhio"/>
          <w:rFonts w:ascii="Liberation Serif" w:hAnsi="Liberation Serif" w:cs="Liberation Serif"/>
          <w:spacing w:val="-5"/>
          <w:bdr w:val="none" w:sz="0" w:space="0" w:color="auto" w:frame="1"/>
        </w:rPr>
        <w:t>восемь</w:t>
      </w:r>
      <w:r w:rsidRPr="00B42AD1">
        <w:rPr>
          <w:rStyle w:val="sc-bznhio"/>
          <w:rFonts w:ascii="Liberation Serif" w:hAnsi="Liberation Serif" w:cs="Liberation Serif"/>
          <w:spacing w:val="-5"/>
          <w:bdr w:val="none" w:sz="0" w:space="0" w:color="auto" w:frame="1"/>
        </w:rPr>
        <w:t xml:space="preserve"> учреждений здравоохранения:</w:t>
      </w:r>
    </w:p>
    <w:p w14:paraId="132CD38B" w14:textId="77777777"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1.ГАУЗ СО «Городская больница г. Первоуральска»,</w:t>
      </w:r>
    </w:p>
    <w:p w14:paraId="39BC35DE" w14:textId="77777777"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2.ГАУЗ СО «Детская городская больница г. Первоуральска»,</w:t>
      </w:r>
    </w:p>
    <w:p w14:paraId="046B4C3C" w14:textId="77777777"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3.ГАУЗ СО «Станция скорой медицинской помощи г. Первоуральска»,</w:t>
      </w:r>
    </w:p>
    <w:p w14:paraId="23585152" w14:textId="77777777"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4.ГАМУ СО «Стоматологическая поликлиника г. Первоуральска»,</w:t>
      </w:r>
    </w:p>
    <w:p w14:paraId="0E34811F" w14:textId="77777777"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5.Филиал № 3 ГБУЗ СО «Свердловский областной кожно–венерологический диспансер»,</w:t>
      </w:r>
    </w:p>
    <w:p w14:paraId="0F4A3CEF" w14:textId="77777777"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6. ГАУЗ СО «Первоуральская психиатрическая больница» филиал Свердловской областной клинической психиатрической больницы,</w:t>
      </w:r>
    </w:p>
    <w:p w14:paraId="2E1058EB" w14:textId="77777777"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7.Филиал ГАУЗ СО «Свердловский областной центр по профилактике и борьбе со СПИД» по Западному округу в г. Первоуральске,</w:t>
      </w:r>
    </w:p>
    <w:p w14:paraId="442FFCC6" w14:textId="77777777" w:rsidR="00BB259B" w:rsidRPr="00B42AD1" w:rsidRDefault="00BB259B"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8.Обособленное структурное подразделение № 2 ГАУЗ СО «Свердловская областная станция переливания крови».</w:t>
      </w:r>
    </w:p>
    <w:p w14:paraId="4B731231" w14:textId="2E38F735" w:rsidR="00BC5156" w:rsidRPr="00B42AD1" w:rsidRDefault="00BC5156"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bdr w:val="none" w:sz="0" w:space="0" w:color="auto" w:frame="1"/>
        </w:rPr>
      </w:pPr>
      <w:r w:rsidRPr="00B42AD1">
        <w:rPr>
          <w:rStyle w:val="sc-bznhio"/>
          <w:rFonts w:ascii="Liberation Serif" w:hAnsi="Liberation Serif" w:cs="Liberation Serif"/>
          <w:spacing w:val="-5"/>
          <w:bdr w:val="none" w:sz="0" w:space="0" w:color="auto" w:frame="1"/>
        </w:rPr>
        <w:t>Кроме того,</w:t>
      </w:r>
      <w:r w:rsidR="005A7FF7" w:rsidRPr="00B42AD1">
        <w:rPr>
          <w:rStyle w:val="sc-bznhio"/>
          <w:rFonts w:ascii="Liberation Serif" w:hAnsi="Liberation Serif" w:cs="Liberation Serif"/>
          <w:spacing w:val="-5"/>
          <w:bdr w:val="none" w:sz="0" w:space="0" w:color="auto" w:frame="1"/>
        </w:rPr>
        <w:t xml:space="preserve"> на территории сельской местности</w:t>
      </w:r>
      <w:r w:rsidRPr="00B42AD1">
        <w:rPr>
          <w:rStyle w:val="sc-bznhio"/>
          <w:rFonts w:ascii="Liberation Serif" w:hAnsi="Liberation Serif" w:cs="Liberation Serif"/>
          <w:spacing w:val="-5"/>
          <w:bdr w:val="none" w:sz="0" w:space="0" w:color="auto" w:frame="1"/>
        </w:rPr>
        <w:t xml:space="preserve"> функционируют 12 общих врачебных практик и </w:t>
      </w:r>
      <w:r w:rsidR="00985F1C" w:rsidRPr="00B42AD1">
        <w:rPr>
          <w:rStyle w:val="sc-bznhio"/>
          <w:rFonts w:ascii="Liberation Serif" w:hAnsi="Liberation Serif" w:cs="Liberation Serif"/>
          <w:spacing w:val="-5"/>
          <w:bdr w:val="none" w:sz="0" w:space="0" w:color="auto" w:frame="1"/>
        </w:rPr>
        <w:t>7</w:t>
      </w:r>
      <w:r w:rsidRPr="00B42AD1">
        <w:rPr>
          <w:rStyle w:val="sc-bznhio"/>
          <w:rFonts w:ascii="Liberation Serif" w:hAnsi="Liberation Serif" w:cs="Liberation Serif"/>
          <w:spacing w:val="-5"/>
          <w:bdr w:val="none" w:sz="0" w:space="0" w:color="auto" w:frame="1"/>
        </w:rPr>
        <w:t xml:space="preserve"> фельдшерско-акушерских пунктов, а также передвижной медицинский пункт на базе городской больницы.</w:t>
      </w:r>
    </w:p>
    <w:p w14:paraId="188DCEAD" w14:textId="690296B6" w:rsidR="00BC5156" w:rsidRPr="00B42AD1" w:rsidRDefault="00BC5156"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bdr w:val="none" w:sz="0" w:space="0" w:color="auto" w:frame="1"/>
        </w:rPr>
      </w:pPr>
      <w:r w:rsidRPr="00B42AD1">
        <w:rPr>
          <w:rStyle w:val="sc-bznhio"/>
          <w:rFonts w:ascii="Liberation Serif" w:hAnsi="Liberation Serif" w:cs="Liberation Serif"/>
          <w:spacing w:val="-5"/>
          <w:bdr w:val="none" w:sz="0" w:space="0" w:color="auto" w:frame="1"/>
        </w:rPr>
        <w:t>За 2025 год в зданиях учреждений здравоохранения выполнены многочисленные работы по капитальному ремонту и техническому переоборудованию:</w:t>
      </w:r>
    </w:p>
    <w:p w14:paraId="133E7367" w14:textId="77777777" w:rsidR="00BC5156" w:rsidRPr="00B42AD1" w:rsidRDefault="00BC5156" w:rsidP="00927491">
      <w:pPr>
        <w:pStyle w:val="sc-ehmtmk"/>
        <w:numPr>
          <w:ilvl w:val="0"/>
          <w:numId w:val="2"/>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bdr w:val="none" w:sz="0" w:space="0" w:color="auto" w:frame="1"/>
        </w:rPr>
      </w:pPr>
      <w:r w:rsidRPr="00B42AD1">
        <w:rPr>
          <w:rStyle w:val="sc-bznhio"/>
          <w:rFonts w:ascii="Liberation Serif" w:hAnsi="Liberation Serif" w:cs="Liberation Serif"/>
          <w:spacing w:val="-5"/>
          <w:bdr w:val="none" w:sz="0" w:space="0" w:color="auto" w:frame="1"/>
        </w:rPr>
        <w:t>В детской городской больнице отремонтированы помещения стоматологического кабинета для лечения под наркозом, установлена автоматическая пожарная сигнализация и система оповещения о пожаре.</w:t>
      </w:r>
    </w:p>
    <w:p w14:paraId="5DDE04DE" w14:textId="703ED221" w:rsidR="00BC5156" w:rsidRPr="00B42AD1" w:rsidRDefault="00BC5156" w:rsidP="00927491">
      <w:pPr>
        <w:pStyle w:val="sc-ehmtmk"/>
        <w:numPr>
          <w:ilvl w:val="0"/>
          <w:numId w:val="2"/>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В городской больнице произведен капитальный ремонт следующих объектов</w:t>
      </w:r>
      <w:r w:rsidR="00FE2A26" w:rsidRPr="00B42AD1">
        <w:rPr>
          <w:rStyle w:val="sc-bznhio"/>
          <w:rFonts w:ascii="Liberation Serif" w:hAnsi="Liberation Serif" w:cs="Liberation Serif"/>
          <w:spacing w:val="-5"/>
          <w:bdr w:val="none" w:sz="0" w:space="0" w:color="auto" w:frame="1"/>
        </w:rPr>
        <w:t xml:space="preserve"> н</w:t>
      </w:r>
      <w:r w:rsidR="00FE2A26" w:rsidRPr="00B42AD1">
        <w:rPr>
          <w:rFonts w:ascii="Liberation Serif" w:hAnsi="Liberation Serif" w:cs="Liberation Serif"/>
          <w:color w:val="000000"/>
        </w:rPr>
        <w:t xml:space="preserve">а </w:t>
      </w:r>
      <w:r w:rsidR="00FE2A26" w:rsidRPr="00B42AD1">
        <w:rPr>
          <w:rStyle w:val="sc-bznhio"/>
          <w:rFonts w:ascii="Liberation Serif" w:hAnsi="Liberation Serif" w:cs="Liberation Serif"/>
          <w:spacing w:val="-5"/>
          <w:bdr w:val="none" w:sz="0" w:space="0" w:color="auto" w:frame="1"/>
        </w:rPr>
        <w:t>сумму 390,2 млн. рублей</w:t>
      </w:r>
      <w:r w:rsidRPr="00B42AD1">
        <w:rPr>
          <w:rStyle w:val="sc-bznhio"/>
          <w:rFonts w:ascii="Liberation Serif" w:hAnsi="Liberation Serif" w:cs="Liberation Serif"/>
          <w:spacing w:val="-5"/>
          <w:bdr w:val="none" w:sz="0" w:space="0" w:color="auto" w:frame="1"/>
        </w:rPr>
        <w:t>:</w:t>
      </w:r>
    </w:p>
    <w:p w14:paraId="296D994F" w14:textId="46449D55" w:rsidR="00BC5156" w:rsidRPr="00B42AD1" w:rsidRDefault="00BC5156" w:rsidP="00927491">
      <w:pPr>
        <w:pStyle w:val="sc-ehmtmk"/>
        <w:numPr>
          <w:ilvl w:val="1"/>
          <w:numId w:val="2"/>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bdr w:val="none" w:sz="0" w:space="0" w:color="auto" w:frame="1"/>
        </w:rPr>
      </w:pPr>
      <w:r w:rsidRPr="00B42AD1">
        <w:rPr>
          <w:rStyle w:val="sc-bznhio"/>
          <w:rFonts w:ascii="Liberation Serif" w:hAnsi="Liberation Serif" w:cs="Liberation Serif"/>
          <w:spacing w:val="-5"/>
          <w:bdr w:val="none" w:sz="0" w:space="0" w:color="auto" w:frame="1"/>
        </w:rPr>
        <w:t xml:space="preserve">Поликлиника по улице Металлургов, ЗА: </w:t>
      </w:r>
      <w:r w:rsidR="00FE2A26" w:rsidRPr="00B42AD1">
        <w:rPr>
          <w:rFonts w:ascii="Liberation Serif" w:hAnsi="Liberation Serif" w:cs="Liberation Serif"/>
          <w:color w:val="000000"/>
        </w:rPr>
        <w:t>акушерского корпуса, поликлиники, лечебно-санаторного, хирургического корпусов, помещений под размещение травмпункта и лаборатории, приемного отделения, операционного блока, отделения анестезиологии и реанимации</w:t>
      </w:r>
    </w:p>
    <w:p w14:paraId="314D7E12" w14:textId="6ED2295D" w:rsidR="00BC5156" w:rsidRPr="00B42AD1" w:rsidRDefault="00BC5156" w:rsidP="00927491">
      <w:pPr>
        <w:pStyle w:val="sc-ehmtmk"/>
        <w:numPr>
          <w:ilvl w:val="1"/>
          <w:numId w:val="2"/>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bdr w:val="none" w:sz="0" w:space="0" w:color="auto" w:frame="1"/>
        </w:rPr>
      </w:pPr>
      <w:r w:rsidRPr="00B42AD1">
        <w:rPr>
          <w:rStyle w:val="sc-bznhio"/>
          <w:rFonts w:ascii="Liberation Serif" w:hAnsi="Liberation Serif" w:cs="Liberation Serif"/>
          <w:spacing w:val="-5"/>
          <w:bdr w:val="none" w:sz="0" w:space="0" w:color="auto" w:frame="1"/>
        </w:rPr>
        <w:t>А также в зданиях амбулаторно-поликлинических отделений по адресам: ул. Огнеупорщиков, 38</w:t>
      </w:r>
      <w:r w:rsidR="00BF7235"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 ул. Емлина, 22</w:t>
      </w:r>
      <w:r w:rsidR="00FE2A26" w:rsidRPr="00B42AD1">
        <w:rPr>
          <w:rStyle w:val="sc-bznhio"/>
          <w:rFonts w:ascii="Liberation Serif" w:hAnsi="Liberation Serif" w:cs="Liberation Serif"/>
          <w:spacing w:val="-5"/>
          <w:bdr w:val="none" w:sz="0" w:space="0" w:color="auto" w:frame="1"/>
        </w:rPr>
        <w:t>; посёлке Новоуткинск (ул. Гоголя, 46); посёлок</w:t>
      </w:r>
      <w:r w:rsidRPr="00B42AD1">
        <w:rPr>
          <w:rStyle w:val="sc-bznhio"/>
          <w:rFonts w:ascii="Liberation Serif" w:hAnsi="Liberation Serif" w:cs="Liberation Serif"/>
          <w:spacing w:val="-5"/>
          <w:bdr w:val="none" w:sz="0" w:space="0" w:color="auto" w:frame="1"/>
        </w:rPr>
        <w:t xml:space="preserve"> Билимбай, ул. Мира, 6А</w:t>
      </w:r>
      <w:r w:rsidR="00BF7235"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 улица Циолковского, 26</w:t>
      </w:r>
      <w:r w:rsidR="00BF7235"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 деревня Крылосово, ул. КИЗ, 14</w:t>
      </w:r>
      <w:r w:rsidR="00BF7235"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 посёлки Битимка и Прогресс.</w:t>
      </w:r>
    </w:p>
    <w:p w14:paraId="04EA427F" w14:textId="27AC428C" w:rsidR="00BC5156" w:rsidRPr="00B42AD1" w:rsidRDefault="00BC5156"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lastRenderedPageBreak/>
        <w:t>В</w:t>
      </w:r>
      <w:r w:rsidR="00BF7235" w:rsidRPr="00B42AD1">
        <w:rPr>
          <w:rStyle w:val="sc-bznhio"/>
          <w:rFonts w:ascii="Liberation Serif" w:hAnsi="Liberation Serif" w:cs="Liberation Serif"/>
          <w:spacing w:val="-5"/>
          <w:bdr w:val="none" w:sz="0" w:space="0" w:color="auto" w:frame="1"/>
        </w:rPr>
        <w:t xml:space="preserve"> отремонтированные</w:t>
      </w:r>
      <w:r w:rsidRPr="00B42AD1">
        <w:rPr>
          <w:rStyle w:val="sc-bznhio"/>
          <w:rFonts w:ascii="Liberation Serif" w:hAnsi="Liberation Serif" w:cs="Liberation Serif"/>
          <w:spacing w:val="-5"/>
          <w:bdr w:val="none" w:sz="0" w:space="0" w:color="auto" w:frame="1"/>
        </w:rPr>
        <w:t xml:space="preserve"> подразделения </w:t>
      </w:r>
      <w:r w:rsidR="00FE2A26" w:rsidRPr="00B42AD1">
        <w:rPr>
          <w:rFonts w:ascii="Liberation Serif" w:hAnsi="Liberation Serif" w:cs="Liberation Serif"/>
          <w:color w:val="000000"/>
        </w:rPr>
        <w:t>на сумму –190 млн. рублей</w:t>
      </w:r>
      <w:r w:rsidR="00FE2A26"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spacing w:val="-5"/>
          <w:bdr w:val="none" w:sz="0" w:space="0" w:color="auto" w:frame="1"/>
        </w:rPr>
        <w:t xml:space="preserve">приобретена новая мебель и медицинское оборудование, позволяющее обеспечить должный уровень оказания медицинской помощи гражданам: </w:t>
      </w:r>
    </w:p>
    <w:p w14:paraId="54233A14" w14:textId="0F89C46E" w:rsidR="00BC5156" w:rsidRPr="00B42AD1" w:rsidRDefault="00BC5156" w:rsidP="00927491">
      <w:pPr>
        <w:pStyle w:val="sc-kguayh"/>
        <w:numPr>
          <w:ilvl w:val="0"/>
          <w:numId w:val="3"/>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ГАУЗ СО «Детская городская больница г. Первоуральска» </w:t>
      </w:r>
      <w:r w:rsidR="00EB0D93"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 22 единицы</w:t>
      </w:r>
      <w:r w:rsidR="00BF7235" w:rsidRPr="00B42AD1">
        <w:rPr>
          <w:rStyle w:val="sc-bznhio"/>
          <w:rFonts w:ascii="Liberation Serif" w:hAnsi="Liberation Serif" w:cs="Liberation Serif"/>
          <w:spacing w:val="-5"/>
          <w:bdr w:val="none" w:sz="0" w:space="0" w:color="auto" w:frame="1"/>
        </w:rPr>
        <w:t>.</w:t>
      </w:r>
    </w:p>
    <w:p w14:paraId="6BEE1CF0" w14:textId="33417C50" w:rsidR="00BC5156" w:rsidRPr="00B42AD1" w:rsidRDefault="00BC5156" w:rsidP="00927491">
      <w:pPr>
        <w:pStyle w:val="sc-kguayh"/>
        <w:numPr>
          <w:ilvl w:val="0"/>
          <w:numId w:val="3"/>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ГАУЗ СО «Городская больница г. Первоуральска» </w:t>
      </w:r>
      <w:r w:rsidR="00EB0D93"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 свыше 100 единиц</w:t>
      </w:r>
      <w:r w:rsidR="00BF7235" w:rsidRPr="00B42AD1">
        <w:rPr>
          <w:rStyle w:val="sc-bznhio"/>
          <w:rFonts w:ascii="Liberation Serif" w:hAnsi="Liberation Serif" w:cs="Liberation Serif"/>
          <w:spacing w:val="-5"/>
          <w:bdr w:val="none" w:sz="0" w:space="0" w:color="auto" w:frame="1"/>
        </w:rPr>
        <w:t>.</w:t>
      </w:r>
    </w:p>
    <w:p w14:paraId="1B023650" w14:textId="516077C7" w:rsidR="00BF7235" w:rsidRPr="00B42AD1" w:rsidRDefault="00BF7235"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Д</w:t>
      </w:r>
      <w:r w:rsidRPr="00B42AD1">
        <w:rPr>
          <w:rFonts w:ascii="Liberation Serif" w:hAnsi="Liberation Serif" w:cs="Liberation Serif"/>
          <w:color w:val="000000"/>
        </w:rPr>
        <w:t>ля обеспечения первичной медико-санитарной помощи населению, проживающему в отдаленных и сельских районах, в 2025 году</w:t>
      </w:r>
      <w:r w:rsidRPr="00B42AD1">
        <w:rPr>
          <w:rStyle w:val="sc-bznhio"/>
          <w:rFonts w:ascii="Liberation Serif" w:hAnsi="Liberation Serif" w:cs="Liberation Serif"/>
          <w:spacing w:val="-5"/>
          <w:bdr w:val="none" w:sz="0" w:space="0" w:color="auto" w:frame="1"/>
        </w:rPr>
        <w:t>:</w:t>
      </w:r>
    </w:p>
    <w:p w14:paraId="0B02BB59" w14:textId="724AE66C" w:rsidR="00BF7235" w:rsidRPr="00B42AD1" w:rsidRDefault="00BF7235" w:rsidP="00927491">
      <w:pPr>
        <w:pStyle w:val="sc-kguayh"/>
        <w:numPr>
          <w:ilvl w:val="0"/>
          <w:numId w:val="4"/>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были приобретены </w:t>
      </w:r>
      <w:r w:rsidR="00291A66" w:rsidRPr="00B42AD1">
        <w:rPr>
          <w:rStyle w:val="sc-bznhio"/>
          <w:rFonts w:ascii="Liberation Serif" w:hAnsi="Liberation Serif" w:cs="Liberation Serif"/>
          <w:spacing w:val="-5"/>
          <w:bdr w:val="none" w:sz="0" w:space="0" w:color="auto" w:frame="1"/>
        </w:rPr>
        <w:t>пять</w:t>
      </w:r>
      <w:r w:rsidRPr="00B42AD1">
        <w:rPr>
          <w:rStyle w:val="sc-bznhio"/>
          <w:rFonts w:ascii="Liberation Serif" w:hAnsi="Liberation Serif" w:cs="Liberation Serif"/>
          <w:spacing w:val="-5"/>
          <w:bdr w:val="none" w:sz="0" w:space="0" w:color="auto" w:frame="1"/>
        </w:rPr>
        <w:t xml:space="preserve"> автотранспортных средств, в том числе </w:t>
      </w:r>
      <w:r w:rsidR="00291A66" w:rsidRPr="00B42AD1">
        <w:rPr>
          <w:rStyle w:val="sc-bznhio"/>
          <w:rFonts w:ascii="Liberation Serif" w:hAnsi="Liberation Serif" w:cs="Liberation Serif"/>
          <w:spacing w:val="-5"/>
          <w:bdr w:val="none" w:sz="0" w:space="0" w:color="auto" w:frame="1"/>
        </w:rPr>
        <w:t xml:space="preserve">для детской больницы - </w:t>
      </w:r>
      <w:r w:rsidRPr="00B42AD1">
        <w:rPr>
          <w:rStyle w:val="sc-bznhio"/>
          <w:rFonts w:ascii="Liberation Serif" w:hAnsi="Liberation Serif" w:cs="Liberation Serif"/>
          <w:spacing w:val="-5"/>
          <w:bdr w:val="none" w:sz="0" w:space="0" w:color="auto" w:frame="1"/>
        </w:rPr>
        <w:t xml:space="preserve">один автомобиль </w:t>
      </w:r>
      <w:r w:rsidR="009643F5" w:rsidRPr="00B42AD1">
        <w:rPr>
          <w:rFonts w:ascii="Liberation Serif" w:hAnsi="Liberation Serif" w:cs="Liberation Serif"/>
          <w:color w:val="000000"/>
        </w:rPr>
        <w:t>NIVA TREVEL</w:t>
      </w:r>
      <w:r w:rsidR="009643F5" w:rsidRPr="00B42AD1">
        <w:rPr>
          <w:rStyle w:val="sc-bznhio"/>
          <w:rFonts w:ascii="Liberation Serif" w:hAnsi="Liberation Serif" w:cs="Liberation Serif"/>
          <w:spacing w:val="-5"/>
          <w:bdr w:val="none" w:sz="0" w:space="0" w:color="auto" w:frame="1"/>
        </w:rPr>
        <w:t xml:space="preserve"> </w:t>
      </w:r>
      <w:r w:rsidR="00FE2A26" w:rsidRPr="00B42AD1">
        <w:rPr>
          <w:rFonts w:ascii="Liberation Serif" w:hAnsi="Liberation Serif" w:cs="Liberation Serif"/>
          <w:color w:val="000000"/>
        </w:rPr>
        <w:t>– 1,5 млн рублей</w:t>
      </w:r>
      <w:r w:rsidR="00FE2A26"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spacing w:val="-5"/>
          <w:bdr w:val="none" w:sz="0" w:space="0" w:color="auto" w:frame="1"/>
        </w:rPr>
        <w:t xml:space="preserve">и </w:t>
      </w:r>
      <w:r w:rsidR="00291A66" w:rsidRPr="00B42AD1">
        <w:rPr>
          <w:rStyle w:val="sc-bznhio"/>
          <w:rFonts w:ascii="Liberation Serif" w:hAnsi="Liberation Serif" w:cs="Liberation Serif"/>
          <w:spacing w:val="-5"/>
          <w:bdr w:val="none" w:sz="0" w:space="0" w:color="auto" w:frame="1"/>
        </w:rPr>
        <w:t>для Городской больницы</w:t>
      </w:r>
      <w:r w:rsidR="00291A66" w:rsidRPr="00B42AD1">
        <w:rPr>
          <w:rFonts w:ascii="Liberation Serif" w:hAnsi="Liberation Serif" w:cs="Liberation Serif"/>
          <w:color w:val="000000"/>
        </w:rPr>
        <w:t xml:space="preserve"> - 2 автомобиля LADA NIVA и 2 автомобиля LADA Granta</w:t>
      </w:r>
      <w:r w:rsidR="00FE2A26" w:rsidRPr="00B42AD1">
        <w:rPr>
          <w:rFonts w:ascii="Liberation Serif" w:hAnsi="Liberation Serif" w:cs="Liberation Serif"/>
          <w:color w:val="000000"/>
        </w:rPr>
        <w:t xml:space="preserve"> на 7,2 млн. рублей.</w:t>
      </w:r>
    </w:p>
    <w:p w14:paraId="00A99149" w14:textId="4E08505A" w:rsidR="00E871CD" w:rsidRPr="00B42AD1" w:rsidRDefault="00BF7235" w:rsidP="00927491">
      <w:pPr>
        <w:pStyle w:val="sc-kguayh"/>
        <w:numPr>
          <w:ilvl w:val="0"/>
          <w:numId w:val="4"/>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rPr>
      </w:pPr>
      <w:r w:rsidRPr="00B42AD1">
        <w:rPr>
          <w:rFonts w:ascii="Liberation Serif" w:hAnsi="Liberation Serif" w:cs="Liberation Serif"/>
          <w:color w:val="000000"/>
        </w:rPr>
        <w:t xml:space="preserve">приобретен и установлен </w:t>
      </w:r>
      <w:r w:rsidR="002419B0" w:rsidRPr="00B42AD1">
        <w:rPr>
          <w:rFonts w:ascii="Liberation Serif" w:hAnsi="Liberation Serif" w:cs="Liberation Serif"/>
          <w:color w:val="000000"/>
        </w:rPr>
        <w:t xml:space="preserve">взамен старого </w:t>
      </w:r>
      <w:r w:rsidRPr="00B42AD1">
        <w:rPr>
          <w:rFonts w:ascii="Liberation Serif" w:hAnsi="Liberation Serif" w:cs="Liberation Serif"/>
          <w:color w:val="000000"/>
        </w:rPr>
        <w:t xml:space="preserve">модульный </w:t>
      </w:r>
      <w:r w:rsidR="007435C3" w:rsidRPr="00B42AD1">
        <w:rPr>
          <w:rFonts w:ascii="Liberation Serif" w:hAnsi="Liberation Serif" w:cs="Liberation Serif"/>
          <w:color w:val="000000"/>
        </w:rPr>
        <w:t>фельдшерско-акушерский пункт</w:t>
      </w:r>
      <w:r w:rsidRPr="00B42AD1">
        <w:rPr>
          <w:rFonts w:ascii="Liberation Serif" w:hAnsi="Liberation Serif" w:cs="Liberation Serif"/>
          <w:color w:val="000000"/>
        </w:rPr>
        <w:t xml:space="preserve"> </w:t>
      </w:r>
      <w:r w:rsidR="007435C3" w:rsidRPr="00B42AD1">
        <w:rPr>
          <w:rFonts w:ascii="Liberation Serif" w:hAnsi="Liberation Serif" w:cs="Liberation Serif"/>
          <w:color w:val="000000"/>
        </w:rPr>
        <w:t>(</w:t>
      </w:r>
      <w:r w:rsidR="00FE2A26" w:rsidRPr="00B42AD1">
        <w:rPr>
          <w:rFonts w:ascii="Liberation Serif" w:hAnsi="Liberation Serif" w:cs="Liberation Serif"/>
          <w:color w:val="000000"/>
        </w:rPr>
        <w:t xml:space="preserve">далее - </w:t>
      </w:r>
      <w:r w:rsidR="007435C3" w:rsidRPr="00B42AD1">
        <w:rPr>
          <w:rFonts w:ascii="Liberation Serif" w:hAnsi="Liberation Serif" w:cs="Liberation Serif"/>
          <w:color w:val="000000"/>
        </w:rPr>
        <w:t xml:space="preserve">ФАП) </w:t>
      </w:r>
      <w:r w:rsidRPr="00B42AD1">
        <w:rPr>
          <w:rFonts w:ascii="Liberation Serif" w:hAnsi="Liberation Serif" w:cs="Liberation Serif"/>
          <w:color w:val="000000"/>
        </w:rPr>
        <w:t>в п.</w:t>
      </w:r>
      <w:r w:rsidR="007435C3" w:rsidRPr="00B42AD1">
        <w:rPr>
          <w:rFonts w:ascii="Liberation Serif" w:hAnsi="Liberation Serif" w:cs="Liberation Serif"/>
          <w:color w:val="000000"/>
        </w:rPr>
        <w:t xml:space="preserve"> </w:t>
      </w:r>
      <w:r w:rsidRPr="00B42AD1">
        <w:rPr>
          <w:rFonts w:ascii="Liberation Serif" w:hAnsi="Liberation Serif" w:cs="Liberation Serif"/>
          <w:color w:val="000000"/>
        </w:rPr>
        <w:t xml:space="preserve">Перескачка. ФАП обеспечивает доступность медицинской помощи для жителей, особенно в экстренных случаях, позволяет проводить профилактические осмотры и оказывать первую </w:t>
      </w:r>
      <w:r w:rsidRPr="00B42AD1">
        <w:rPr>
          <w:rStyle w:val="sc-bznhio"/>
          <w:rFonts w:ascii="Liberation Serif" w:hAnsi="Liberation Serif" w:cs="Liberation Serif"/>
          <w:spacing w:val="-5"/>
          <w:bdr w:val="none" w:sz="0" w:space="0" w:color="auto" w:frame="1"/>
        </w:rPr>
        <w:t>медицинскую помощь.</w:t>
      </w:r>
    </w:p>
    <w:p w14:paraId="3B126AAE" w14:textId="72129EBB" w:rsidR="00F73567" w:rsidRPr="00B42AD1" w:rsidRDefault="00C606F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Численность врачей в учреждениях здравоохранения в 2025 году сократилась по сравнению с 2024 годом и составила 354 человека</w:t>
      </w:r>
      <w:r w:rsidR="00127373" w:rsidRPr="00B42AD1">
        <w:rPr>
          <w:rStyle w:val="sc-bznhio"/>
          <w:rFonts w:ascii="Liberation Serif" w:hAnsi="Liberation Serif" w:cs="Liberation Serif"/>
          <w:spacing w:val="-5"/>
          <w:bdr w:val="none" w:sz="0" w:space="0" w:color="auto" w:frame="1"/>
        </w:rPr>
        <w:t>, также</w:t>
      </w:r>
      <w:r w:rsidRPr="00B42AD1">
        <w:rPr>
          <w:rStyle w:val="sc-bznhio"/>
          <w:rFonts w:ascii="Liberation Serif" w:hAnsi="Liberation Serif" w:cs="Liberation Serif"/>
          <w:spacing w:val="-5"/>
          <w:bdr w:val="none" w:sz="0" w:space="0" w:color="auto" w:frame="1"/>
        </w:rPr>
        <w:t xml:space="preserve"> сократилась численность среднего медицинского персонала, в 2025 году она составляет 994 человека. </w:t>
      </w:r>
      <w:r w:rsidR="007435C3" w:rsidRPr="00B42AD1">
        <w:rPr>
          <w:rStyle w:val="sc-bznhio"/>
          <w:rFonts w:ascii="Liberation Serif" w:hAnsi="Liberation Serif" w:cs="Liberation Serif"/>
          <w:spacing w:val="-5"/>
          <w:bdr w:val="none" w:sz="0" w:space="0" w:color="auto" w:frame="1"/>
        </w:rPr>
        <w:t>Администрация Первоуральска активно работала над привлечением и удержанием квалифицированных медицинских кадров, включая предоставление служебного жилья и стимулирование через стипендии. Из местного бюджета для медицинских работников было приобретено 5 квартир на сумму 15,7 млн. рублей и 5 квартир было предоставлено из имеющегося жилого фонда.</w:t>
      </w:r>
    </w:p>
    <w:p w14:paraId="4F6051D6" w14:textId="77777777" w:rsidR="00B80D9C" w:rsidRPr="00B42AD1" w:rsidRDefault="00B80D9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p>
    <w:p w14:paraId="25F35ACB" w14:textId="4FF5F529" w:rsidR="00F73567" w:rsidRPr="00B42AD1" w:rsidRDefault="00CD6A31"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outlineLvl w:val="1"/>
        <w:rPr>
          <w:rStyle w:val="20"/>
          <w:rFonts w:ascii="Liberation Serif" w:eastAsiaTheme="minorHAnsi" w:hAnsi="Liberation Serif" w:cs="Liberation Serif"/>
          <w:sz w:val="24"/>
          <w:szCs w:val="24"/>
        </w:rPr>
      </w:pPr>
      <w:bookmarkStart w:id="4" w:name="_Toc230874175"/>
      <w:r w:rsidRPr="00B42AD1">
        <w:rPr>
          <w:rFonts w:ascii="Liberation Serif" w:eastAsia="Times New Roman" w:hAnsi="Liberation Serif" w:cs="Liberation Serif"/>
          <w:b/>
          <w:bCs/>
          <w:color w:val="222222"/>
          <w:spacing w:val="-5"/>
          <w:sz w:val="24"/>
          <w:szCs w:val="24"/>
          <w:bdr w:val="none" w:sz="0" w:space="0" w:color="auto" w:frame="1"/>
          <w:lang w:eastAsia="ru-RU"/>
        </w:rPr>
        <w:t xml:space="preserve">2. </w:t>
      </w:r>
      <w:r w:rsidR="00F73567" w:rsidRPr="00B42AD1">
        <w:rPr>
          <w:rStyle w:val="20"/>
          <w:rFonts w:ascii="Liberation Serif" w:eastAsiaTheme="minorHAnsi" w:hAnsi="Liberation Serif" w:cs="Liberation Serif"/>
          <w:sz w:val="24"/>
          <w:szCs w:val="24"/>
        </w:rPr>
        <w:t>Система образования</w:t>
      </w:r>
      <w:bookmarkEnd w:id="4"/>
    </w:p>
    <w:p w14:paraId="03EED9EB" w14:textId="3D3059C8" w:rsidR="00F73567" w:rsidRPr="00B42AD1" w:rsidRDefault="00CD6A31" w:rsidP="00927491">
      <w:pPr>
        <w:pStyle w:val="3"/>
        <w:tabs>
          <w:tab w:val="left" w:pos="0"/>
          <w:tab w:val="left" w:pos="142"/>
        </w:tabs>
        <w:spacing w:before="0" w:beforeAutospacing="0" w:after="0" w:afterAutospacing="0"/>
        <w:ind w:firstLine="709"/>
        <w:contextualSpacing/>
        <w:mirrorIndents/>
        <w:jc w:val="both"/>
        <w:rPr>
          <w:rFonts w:cs="Liberation Serif"/>
          <w:sz w:val="24"/>
          <w:szCs w:val="24"/>
          <w:bdr w:val="none" w:sz="0" w:space="0" w:color="auto" w:frame="1"/>
        </w:rPr>
      </w:pPr>
      <w:bookmarkStart w:id="5" w:name="_Toc230874176"/>
      <w:r w:rsidRPr="00B42AD1">
        <w:rPr>
          <w:rFonts w:cs="Liberation Serif"/>
          <w:sz w:val="24"/>
          <w:szCs w:val="24"/>
          <w:bdr w:val="none" w:sz="0" w:space="0" w:color="auto" w:frame="1"/>
        </w:rPr>
        <w:t xml:space="preserve">2.1. </w:t>
      </w:r>
      <w:r w:rsidR="00F73567" w:rsidRPr="00B42AD1">
        <w:rPr>
          <w:rFonts w:cs="Liberation Serif"/>
          <w:sz w:val="24"/>
          <w:szCs w:val="24"/>
          <w:bdr w:val="none" w:sz="0" w:space="0" w:color="auto" w:frame="1"/>
        </w:rPr>
        <w:t>Качество и охват дошкольным образованием</w:t>
      </w:r>
      <w:bookmarkEnd w:id="5"/>
    </w:p>
    <w:p w14:paraId="02F11BBC" w14:textId="77777777" w:rsidR="00B80D9C" w:rsidRPr="00B42AD1" w:rsidRDefault="00B80D9C" w:rsidP="00927491">
      <w:pPr>
        <w:pStyle w:val="3"/>
        <w:tabs>
          <w:tab w:val="left" w:pos="0"/>
          <w:tab w:val="left" w:pos="142"/>
        </w:tabs>
        <w:spacing w:before="0" w:beforeAutospacing="0" w:after="0" w:afterAutospacing="0"/>
        <w:ind w:firstLine="709"/>
        <w:contextualSpacing/>
        <w:mirrorIndents/>
        <w:jc w:val="both"/>
        <w:rPr>
          <w:rFonts w:cs="Liberation Serif"/>
          <w:sz w:val="24"/>
          <w:szCs w:val="24"/>
        </w:rPr>
      </w:pPr>
    </w:p>
    <w:p w14:paraId="7D2ABA60" w14:textId="04CF0BCF" w:rsidR="00F73567" w:rsidRPr="00B42AD1" w:rsidRDefault="00F73567"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На конец 2025 года в муниципальном </w:t>
      </w:r>
      <w:r w:rsidR="00F87900" w:rsidRPr="00B42AD1">
        <w:rPr>
          <w:rFonts w:ascii="Liberation Serif" w:eastAsia="Times New Roman" w:hAnsi="Liberation Serif" w:cs="Liberation Serif"/>
          <w:spacing w:val="-5"/>
          <w:sz w:val="24"/>
          <w:szCs w:val="24"/>
          <w:bdr w:val="none" w:sz="0" w:space="0" w:color="auto" w:frame="1"/>
          <w:lang w:eastAsia="ru-RU"/>
        </w:rPr>
        <w:t>округе</w:t>
      </w:r>
      <w:r w:rsidRPr="00B42AD1">
        <w:rPr>
          <w:rFonts w:ascii="Liberation Serif" w:eastAsia="Times New Roman" w:hAnsi="Liberation Serif" w:cs="Liberation Serif"/>
          <w:spacing w:val="-5"/>
          <w:sz w:val="24"/>
          <w:szCs w:val="24"/>
          <w:bdr w:val="none" w:sz="0" w:space="0" w:color="auto" w:frame="1"/>
          <w:lang w:eastAsia="ru-RU"/>
        </w:rPr>
        <w:t xml:space="preserve"> Первоуральск действуют 11 муниципальных </w:t>
      </w:r>
      <w:r w:rsidR="007435C3" w:rsidRPr="00B42AD1">
        <w:rPr>
          <w:rFonts w:ascii="Liberation Serif" w:eastAsia="Times New Roman" w:hAnsi="Liberation Serif" w:cs="Liberation Serif"/>
          <w:spacing w:val="-5"/>
          <w:sz w:val="24"/>
          <w:szCs w:val="24"/>
          <w:bdr w:val="none" w:sz="0" w:space="0" w:color="auto" w:frame="1"/>
          <w:lang w:eastAsia="ru-RU"/>
        </w:rPr>
        <w:t xml:space="preserve">дошкольных </w:t>
      </w:r>
      <w:r w:rsidRPr="00B42AD1">
        <w:rPr>
          <w:rFonts w:ascii="Liberation Serif" w:eastAsia="Times New Roman" w:hAnsi="Liberation Serif" w:cs="Liberation Serif"/>
          <w:spacing w:val="-5"/>
          <w:sz w:val="24"/>
          <w:szCs w:val="24"/>
          <w:bdr w:val="none" w:sz="0" w:space="0" w:color="auto" w:frame="1"/>
          <w:lang w:eastAsia="ru-RU"/>
        </w:rPr>
        <w:t>образовательных организаций</w:t>
      </w:r>
      <w:r w:rsidR="007435C3" w:rsidRPr="00B42AD1">
        <w:rPr>
          <w:rFonts w:ascii="Liberation Serif" w:eastAsia="Times New Roman" w:hAnsi="Liberation Serif" w:cs="Liberation Serif"/>
          <w:spacing w:val="-5"/>
          <w:sz w:val="24"/>
          <w:szCs w:val="24"/>
          <w:bdr w:val="none" w:sz="0" w:space="0" w:color="auto" w:frame="1"/>
          <w:lang w:eastAsia="ru-RU"/>
        </w:rPr>
        <w:t xml:space="preserve"> (МДОО)</w:t>
      </w:r>
      <w:r w:rsidRPr="00B42AD1">
        <w:rPr>
          <w:rFonts w:ascii="Liberation Serif" w:eastAsia="Times New Roman" w:hAnsi="Liberation Serif" w:cs="Liberation Serif"/>
          <w:spacing w:val="-5"/>
          <w:sz w:val="24"/>
          <w:szCs w:val="24"/>
          <w:bdr w:val="none" w:sz="0" w:space="0" w:color="auto" w:frame="1"/>
          <w:lang w:eastAsia="ru-RU"/>
        </w:rPr>
        <w:t xml:space="preserve"> с 48 филиалами, что суммарно составляет 59 детских садов</w:t>
      </w:r>
      <w:r w:rsidR="00A72F3E"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w:t>
      </w:r>
      <w:r w:rsidR="00EB0D93" w:rsidRPr="00B42AD1">
        <w:rPr>
          <w:rFonts w:ascii="Liberation Serif" w:eastAsia="Times New Roman" w:hAnsi="Liberation Serif" w:cs="Liberation Serif"/>
          <w:spacing w:val="-5"/>
          <w:sz w:val="24"/>
          <w:szCs w:val="24"/>
          <w:bdr w:val="none" w:sz="0" w:space="0" w:color="auto" w:frame="1"/>
          <w:lang w:eastAsia="ru-RU"/>
        </w:rPr>
        <w:t>50</w:t>
      </w:r>
      <w:r w:rsidRPr="00B42AD1">
        <w:rPr>
          <w:rFonts w:ascii="Liberation Serif" w:eastAsia="Times New Roman" w:hAnsi="Liberation Serif" w:cs="Liberation Serif"/>
          <w:spacing w:val="-5"/>
          <w:sz w:val="24"/>
          <w:szCs w:val="24"/>
          <w:bdr w:val="none" w:sz="0" w:space="0" w:color="auto" w:frame="1"/>
          <w:lang w:eastAsia="ru-RU"/>
        </w:rPr>
        <w:t xml:space="preserve"> дошкольных учреждений расположен</w:t>
      </w:r>
      <w:r w:rsidR="00EB0D93" w:rsidRPr="00B42AD1">
        <w:rPr>
          <w:rFonts w:ascii="Liberation Serif" w:eastAsia="Times New Roman" w:hAnsi="Liberation Serif" w:cs="Liberation Serif"/>
          <w:spacing w:val="-5"/>
          <w:sz w:val="24"/>
          <w:szCs w:val="24"/>
          <w:bdr w:val="none" w:sz="0" w:space="0" w:color="auto" w:frame="1"/>
          <w:lang w:eastAsia="ru-RU"/>
        </w:rPr>
        <w:t>ы</w:t>
      </w:r>
      <w:r w:rsidRPr="00B42AD1">
        <w:rPr>
          <w:rFonts w:ascii="Liberation Serif" w:eastAsia="Times New Roman" w:hAnsi="Liberation Serif" w:cs="Liberation Serif"/>
          <w:spacing w:val="-5"/>
          <w:sz w:val="24"/>
          <w:szCs w:val="24"/>
          <w:bdr w:val="none" w:sz="0" w:space="0" w:color="auto" w:frame="1"/>
          <w:lang w:eastAsia="ru-RU"/>
        </w:rPr>
        <w:t xml:space="preserve"> в черте города, остальные </w:t>
      </w:r>
      <w:r w:rsidR="00EB0D93" w:rsidRPr="00B42AD1">
        <w:rPr>
          <w:rFonts w:ascii="Liberation Serif" w:eastAsia="Times New Roman" w:hAnsi="Liberation Serif" w:cs="Liberation Serif"/>
          <w:spacing w:val="-5"/>
          <w:sz w:val="24"/>
          <w:szCs w:val="24"/>
          <w:bdr w:val="none" w:sz="0" w:space="0" w:color="auto" w:frame="1"/>
          <w:lang w:eastAsia="ru-RU"/>
        </w:rPr>
        <w:t xml:space="preserve">9 детских садов </w:t>
      </w:r>
      <w:r w:rsidRPr="00B42AD1">
        <w:rPr>
          <w:rFonts w:ascii="Liberation Serif" w:eastAsia="Times New Roman" w:hAnsi="Liberation Serif" w:cs="Liberation Serif"/>
          <w:spacing w:val="-5"/>
          <w:sz w:val="24"/>
          <w:szCs w:val="24"/>
          <w:bdr w:val="none" w:sz="0" w:space="0" w:color="auto" w:frame="1"/>
          <w:lang w:eastAsia="ru-RU"/>
        </w:rPr>
        <w:t xml:space="preserve">находятся </w:t>
      </w:r>
      <w:r w:rsidR="00EB0D93" w:rsidRPr="00B42AD1">
        <w:rPr>
          <w:rFonts w:ascii="Liberation Serif" w:eastAsia="Times New Roman" w:hAnsi="Liberation Serif" w:cs="Liberation Serif"/>
          <w:spacing w:val="-5"/>
          <w:sz w:val="24"/>
          <w:szCs w:val="24"/>
          <w:bdr w:val="none" w:sz="0" w:space="0" w:color="auto" w:frame="1"/>
          <w:lang w:eastAsia="ru-RU"/>
        </w:rPr>
        <w:t>на территории сельских населенных пунктов</w:t>
      </w:r>
      <w:r w:rsidRPr="00B42AD1">
        <w:rPr>
          <w:rFonts w:ascii="Liberation Serif" w:eastAsia="Times New Roman" w:hAnsi="Liberation Serif" w:cs="Liberation Serif"/>
          <w:spacing w:val="-5"/>
          <w:sz w:val="24"/>
          <w:szCs w:val="24"/>
          <w:bdr w:val="none" w:sz="0" w:space="0" w:color="auto" w:frame="1"/>
          <w:lang w:eastAsia="ru-RU"/>
        </w:rPr>
        <w:t>.</w:t>
      </w:r>
    </w:p>
    <w:p w14:paraId="7440030B" w14:textId="0FD05C96" w:rsidR="000B2708" w:rsidRPr="00B42AD1" w:rsidRDefault="00F73567"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График работы детских садов организован следующим образом: городские сады работают с 07:00 до 17:30, а в сельских регионах режим продлен до 18:00 часов. Все дошкольные учреждения работают в стандартном 10,5-часовом режиме.</w:t>
      </w:r>
    </w:p>
    <w:p w14:paraId="75BBE25E" w14:textId="38246EC6" w:rsidR="000B2708" w:rsidRPr="00B42AD1" w:rsidRDefault="000B2708"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Всего в МДОО на конец 2025 года открыто 8322 места, предназначенных для детей разных возрастов. Из них:</w:t>
      </w:r>
    </w:p>
    <w:p w14:paraId="43E82590" w14:textId="29F65B61" w:rsidR="000B2708" w:rsidRPr="00B42AD1" w:rsidRDefault="000B2708" w:rsidP="00927491">
      <w:pPr>
        <w:pStyle w:val="sc-ehmtmk"/>
        <w:numPr>
          <w:ilvl w:val="0"/>
          <w:numId w:val="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1630 мест для детей до 3 лет.</w:t>
      </w:r>
    </w:p>
    <w:p w14:paraId="3BF5D111" w14:textId="2BC6830F" w:rsidR="000B2708" w:rsidRPr="00B42AD1" w:rsidRDefault="000B2708" w:rsidP="00927491">
      <w:pPr>
        <w:pStyle w:val="sc-ehmtmk"/>
        <w:numPr>
          <w:ilvl w:val="0"/>
          <w:numId w:val="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6692 места </w:t>
      </w:r>
      <w:r w:rsidR="009C6FDC" w:rsidRPr="00B42AD1">
        <w:rPr>
          <w:rStyle w:val="sc-bznhio"/>
          <w:rFonts w:ascii="Liberation Serif" w:hAnsi="Liberation Serif" w:cs="Liberation Serif"/>
          <w:spacing w:val="-5"/>
          <w:bdr w:val="none" w:sz="0" w:space="0" w:color="auto" w:frame="1"/>
        </w:rPr>
        <w:t>для</w:t>
      </w:r>
      <w:r w:rsidRPr="00B42AD1">
        <w:rPr>
          <w:rStyle w:val="sc-bznhio"/>
          <w:rFonts w:ascii="Liberation Serif" w:hAnsi="Liberation Serif" w:cs="Liberation Serif"/>
          <w:spacing w:val="-5"/>
          <w:bdr w:val="none" w:sz="0" w:space="0" w:color="auto" w:frame="1"/>
        </w:rPr>
        <w:t xml:space="preserve"> детей от 3 до 7 лет.</w:t>
      </w:r>
    </w:p>
    <w:p w14:paraId="60624527" w14:textId="77777777" w:rsidR="000B2708" w:rsidRPr="00B42AD1" w:rsidRDefault="000B2708"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Фактически дошкольные учреждения посещали 6640 детей, из которых:</w:t>
      </w:r>
    </w:p>
    <w:p w14:paraId="3503CA0D" w14:textId="2162315E" w:rsidR="000B2708" w:rsidRPr="00B42AD1" w:rsidRDefault="000B2708" w:rsidP="00927491">
      <w:pPr>
        <w:pStyle w:val="sc-ehmtmk"/>
        <w:numPr>
          <w:ilvl w:val="0"/>
          <w:numId w:val="6"/>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5403 ребенка </w:t>
      </w:r>
      <w:r w:rsidR="009C6FDC" w:rsidRPr="00B42AD1">
        <w:rPr>
          <w:rStyle w:val="sc-bznhio"/>
          <w:rFonts w:ascii="Liberation Serif" w:hAnsi="Liberation Serif" w:cs="Liberation Serif"/>
          <w:spacing w:val="-5"/>
          <w:bdr w:val="none" w:sz="0" w:space="0" w:color="auto" w:frame="1"/>
        </w:rPr>
        <w:t>посещали</w:t>
      </w:r>
      <w:r w:rsidRPr="00B42AD1">
        <w:rPr>
          <w:rStyle w:val="sc-bznhio"/>
          <w:rFonts w:ascii="Liberation Serif" w:hAnsi="Liberation Serif" w:cs="Liberation Serif"/>
          <w:spacing w:val="-5"/>
          <w:bdr w:val="none" w:sz="0" w:space="0" w:color="auto" w:frame="1"/>
        </w:rPr>
        <w:t xml:space="preserve"> групп</w:t>
      </w:r>
      <w:r w:rsidR="009C6FDC" w:rsidRPr="00B42AD1">
        <w:rPr>
          <w:rStyle w:val="sc-bznhio"/>
          <w:rFonts w:ascii="Liberation Serif" w:hAnsi="Liberation Serif" w:cs="Liberation Serif"/>
          <w:spacing w:val="-5"/>
          <w:bdr w:val="none" w:sz="0" w:space="0" w:color="auto" w:frame="1"/>
        </w:rPr>
        <w:t>ы</w:t>
      </w:r>
      <w:r w:rsidRPr="00B42AD1">
        <w:rPr>
          <w:rStyle w:val="sc-bznhio"/>
          <w:rFonts w:ascii="Liberation Serif" w:hAnsi="Liberation Serif" w:cs="Liberation Serif"/>
          <w:spacing w:val="-5"/>
          <w:bdr w:val="none" w:sz="0" w:space="0" w:color="auto" w:frame="1"/>
        </w:rPr>
        <w:t xml:space="preserve"> от 3 до 7 лет (81,4% от общего числа воспитанников),</w:t>
      </w:r>
    </w:p>
    <w:p w14:paraId="6D6B293D" w14:textId="1DA10A41" w:rsidR="000B2708" w:rsidRPr="00B42AD1" w:rsidRDefault="000B2708" w:rsidP="00927491">
      <w:pPr>
        <w:pStyle w:val="sc-ehmtmk"/>
        <w:numPr>
          <w:ilvl w:val="0"/>
          <w:numId w:val="6"/>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1237 детей — </w:t>
      </w:r>
      <w:r w:rsidR="009C6FDC" w:rsidRPr="00B42AD1">
        <w:rPr>
          <w:rStyle w:val="sc-bznhio"/>
          <w:rFonts w:ascii="Liberation Serif" w:hAnsi="Liberation Serif" w:cs="Liberation Serif"/>
          <w:spacing w:val="-5"/>
          <w:bdr w:val="none" w:sz="0" w:space="0" w:color="auto" w:frame="1"/>
        </w:rPr>
        <w:t>посещали</w:t>
      </w:r>
      <w:r w:rsidRPr="00B42AD1">
        <w:rPr>
          <w:rStyle w:val="sc-bznhio"/>
          <w:rFonts w:ascii="Liberation Serif" w:hAnsi="Liberation Serif" w:cs="Liberation Serif"/>
          <w:spacing w:val="-5"/>
          <w:bdr w:val="none" w:sz="0" w:space="0" w:color="auto" w:frame="1"/>
        </w:rPr>
        <w:t xml:space="preserve"> группы до 3 лет (18,6% от общего числа).</w:t>
      </w:r>
    </w:p>
    <w:p w14:paraId="77B77593" w14:textId="542684C8" w:rsidR="007435C3" w:rsidRPr="00B42AD1" w:rsidRDefault="007435C3"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В</w:t>
      </w:r>
      <w:r w:rsidR="0027533F" w:rsidRPr="00B42AD1">
        <w:rPr>
          <w:rFonts w:ascii="Liberation Serif" w:eastAsia="Times New Roman" w:hAnsi="Liberation Serif" w:cs="Liberation Serif"/>
          <w:spacing w:val="-5"/>
          <w:sz w:val="24"/>
          <w:szCs w:val="24"/>
          <w:bdr w:val="none" w:sz="0" w:space="0" w:color="auto" w:frame="1"/>
          <w:lang w:eastAsia="ru-RU"/>
        </w:rPr>
        <w:t xml:space="preserve"> системе дошкольного образования Первоуральска </w:t>
      </w:r>
      <w:r w:rsidRPr="00B42AD1">
        <w:rPr>
          <w:rFonts w:ascii="Liberation Serif" w:eastAsia="Times New Roman" w:hAnsi="Liberation Serif" w:cs="Liberation Serif"/>
          <w:spacing w:val="-5"/>
          <w:sz w:val="24"/>
          <w:szCs w:val="24"/>
          <w:bdr w:val="none" w:sz="0" w:space="0" w:color="auto" w:frame="1"/>
          <w:lang w:eastAsia="ru-RU"/>
        </w:rPr>
        <w:t xml:space="preserve">в 2025 году всего </w:t>
      </w:r>
      <w:r w:rsidR="0027533F" w:rsidRPr="00B42AD1">
        <w:rPr>
          <w:rFonts w:ascii="Liberation Serif" w:eastAsia="Times New Roman" w:hAnsi="Liberation Serif" w:cs="Liberation Serif"/>
          <w:spacing w:val="-5"/>
          <w:sz w:val="24"/>
          <w:szCs w:val="24"/>
          <w:bdr w:val="none" w:sz="0" w:space="0" w:color="auto" w:frame="1"/>
          <w:lang w:eastAsia="ru-RU"/>
        </w:rPr>
        <w:t xml:space="preserve">функционировало 418 групп, из которых 98 групп предназначались для детей раннего возраста. </w:t>
      </w:r>
    </w:p>
    <w:p w14:paraId="173A389A" w14:textId="400F5D26" w:rsidR="0027533F" w:rsidRPr="00B42AD1" w:rsidRDefault="0027533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Структура групп ежегодно адаптируется под нужды населения, чтобы обеспечить максимальный охват дошкольным образованием. Среди принятых мер в 2025 году</w:t>
      </w:r>
      <w:r w:rsidR="009C6FDC" w:rsidRPr="00B42AD1">
        <w:rPr>
          <w:rFonts w:ascii="Liberation Serif" w:eastAsia="Times New Roman" w:hAnsi="Liberation Serif" w:cs="Liberation Serif"/>
          <w:spacing w:val="-5"/>
          <w:sz w:val="24"/>
          <w:szCs w:val="24"/>
          <w:bdr w:val="none" w:sz="0" w:space="0" w:color="auto" w:frame="1"/>
          <w:lang w:eastAsia="ru-RU"/>
        </w:rPr>
        <w:t xml:space="preserve"> </w:t>
      </w:r>
      <w:r w:rsidR="00EB0D93" w:rsidRPr="00B42AD1">
        <w:rPr>
          <w:rFonts w:ascii="Liberation Serif" w:eastAsia="Times New Roman" w:hAnsi="Liberation Serif" w:cs="Liberation Serif"/>
          <w:spacing w:val="-5"/>
          <w:sz w:val="24"/>
          <w:szCs w:val="24"/>
          <w:bdr w:val="none" w:sz="0" w:space="0" w:color="auto" w:frame="1"/>
          <w:lang w:eastAsia="ru-RU"/>
        </w:rPr>
        <w:t xml:space="preserve">были </w:t>
      </w:r>
      <w:r w:rsidR="009C6FDC" w:rsidRPr="00B42AD1">
        <w:rPr>
          <w:rFonts w:ascii="Liberation Serif" w:eastAsia="Times New Roman" w:hAnsi="Liberation Serif" w:cs="Liberation Serif"/>
          <w:spacing w:val="-5"/>
          <w:sz w:val="24"/>
          <w:szCs w:val="24"/>
          <w:bdr w:val="none" w:sz="0" w:space="0" w:color="auto" w:frame="1"/>
          <w:lang w:eastAsia="ru-RU"/>
        </w:rPr>
        <w:t>следующие</w:t>
      </w:r>
      <w:r w:rsidRPr="00B42AD1">
        <w:rPr>
          <w:rFonts w:ascii="Liberation Serif" w:eastAsia="Times New Roman" w:hAnsi="Liberation Serif" w:cs="Liberation Serif"/>
          <w:spacing w:val="-5"/>
          <w:sz w:val="24"/>
          <w:szCs w:val="24"/>
          <w:bdr w:val="none" w:sz="0" w:space="0" w:color="auto" w:frame="1"/>
          <w:lang w:eastAsia="ru-RU"/>
        </w:rPr>
        <w:t>:</w:t>
      </w:r>
    </w:p>
    <w:p w14:paraId="288AD14D" w14:textId="5F0AB552" w:rsidR="00A72F3E" w:rsidRPr="00B42AD1" w:rsidRDefault="00927491" w:rsidP="00927491">
      <w:pPr>
        <w:pStyle w:val="a3"/>
        <w:numPr>
          <w:ilvl w:val="1"/>
          <w:numId w:val="7"/>
        </w:num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В</w:t>
      </w:r>
      <w:r w:rsidR="002E367B" w:rsidRPr="00B42AD1">
        <w:rPr>
          <w:rFonts w:ascii="Liberation Serif" w:eastAsia="Times New Roman" w:hAnsi="Liberation Serif" w:cs="Liberation Serif"/>
          <w:spacing w:val="-5"/>
          <w:sz w:val="24"/>
          <w:szCs w:val="24"/>
          <w:bdr w:val="none" w:sz="0" w:space="0" w:color="auto" w:frame="1"/>
          <w:lang w:eastAsia="ru-RU"/>
        </w:rPr>
        <w:t xml:space="preserve"> трех ДОУ </w:t>
      </w:r>
      <w:r w:rsidR="0027533F" w:rsidRPr="00B42AD1">
        <w:rPr>
          <w:rFonts w:ascii="Liberation Serif" w:eastAsia="Times New Roman" w:hAnsi="Liberation Serif" w:cs="Liberation Serif"/>
          <w:spacing w:val="-5"/>
          <w:sz w:val="24"/>
          <w:szCs w:val="24"/>
          <w:bdr w:val="none" w:sz="0" w:space="0" w:color="auto" w:frame="1"/>
          <w:lang w:eastAsia="ru-RU"/>
        </w:rPr>
        <w:t>перепрофилировано 57 мест</w:t>
      </w:r>
      <w:r w:rsidR="003564CD" w:rsidRPr="00B42AD1">
        <w:rPr>
          <w:rFonts w:ascii="Liberation Serif" w:eastAsia="Times New Roman" w:hAnsi="Liberation Serif" w:cs="Liberation Serif"/>
          <w:spacing w:val="-5"/>
          <w:sz w:val="24"/>
          <w:szCs w:val="24"/>
          <w:bdr w:val="none" w:sz="0" w:space="0" w:color="auto" w:frame="1"/>
          <w:lang w:eastAsia="ru-RU"/>
        </w:rPr>
        <w:t xml:space="preserve"> в</w:t>
      </w:r>
      <w:r w:rsidR="00503C5A" w:rsidRPr="00B42AD1">
        <w:rPr>
          <w:rFonts w:ascii="Liberation Serif" w:eastAsia="Times New Roman" w:hAnsi="Liberation Serif" w:cs="Liberation Serif"/>
          <w:spacing w:val="-5"/>
          <w:sz w:val="24"/>
          <w:szCs w:val="24"/>
          <w:bdr w:val="none" w:sz="0" w:space="0" w:color="auto" w:frame="1"/>
          <w:lang w:eastAsia="ru-RU"/>
        </w:rPr>
        <w:t xml:space="preserve"> </w:t>
      </w:r>
      <w:r w:rsidR="003564CD" w:rsidRPr="00B42AD1">
        <w:rPr>
          <w:rFonts w:ascii="Liberation Serif" w:eastAsia="Times New Roman" w:hAnsi="Liberation Serif" w:cs="Liberation Serif"/>
          <w:spacing w:val="-5"/>
          <w:sz w:val="24"/>
          <w:szCs w:val="24"/>
          <w:bdr w:val="none" w:sz="0" w:space="0" w:color="auto" w:frame="1"/>
          <w:lang w:eastAsia="ru-RU"/>
        </w:rPr>
        <w:t>группы для детей от 1 года до 3-ех лет</w:t>
      </w:r>
      <w:r w:rsidR="00A72F3E" w:rsidRPr="00B42AD1">
        <w:rPr>
          <w:rFonts w:ascii="Liberation Serif" w:eastAsia="Times New Roman" w:hAnsi="Liberation Serif" w:cs="Liberation Serif"/>
          <w:spacing w:val="-5"/>
          <w:sz w:val="24"/>
          <w:szCs w:val="24"/>
          <w:bdr w:val="none" w:sz="0" w:space="0" w:color="auto" w:frame="1"/>
          <w:lang w:eastAsia="ru-RU"/>
        </w:rPr>
        <w:t>, что полностью удовлетворило актуальный спрос на дошкольное образование возрастной категории от 1,5 до 3 лет</w:t>
      </w:r>
      <w:r w:rsidR="0093274B" w:rsidRPr="00B42AD1">
        <w:rPr>
          <w:rFonts w:ascii="Liberation Serif" w:eastAsia="Times New Roman" w:hAnsi="Liberation Serif" w:cs="Liberation Serif"/>
          <w:spacing w:val="-5"/>
          <w:sz w:val="24"/>
          <w:szCs w:val="24"/>
          <w:bdr w:val="none" w:sz="0" w:space="0" w:color="auto" w:frame="1"/>
          <w:lang w:eastAsia="ru-RU"/>
        </w:rPr>
        <w:t>.</w:t>
      </w:r>
      <w:r w:rsidR="00A72F3E" w:rsidRPr="00B42AD1">
        <w:rPr>
          <w:rFonts w:ascii="Liberation Serif" w:eastAsia="Times New Roman" w:hAnsi="Liberation Serif" w:cs="Liberation Serif"/>
          <w:spacing w:val="-5"/>
          <w:sz w:val="24"/>
          <w:szCs w:val="24"/>
          <w:bdr w:val="none" w:sz="0" w:space="0" w:color="auto" w:frame="1"/>
          <w:lang w:eastAsia="ru-RU"/>
        </w:rPr>
        <w:t xml:space="preserve"> </w:t>
      </w:r>
      <w:r w:rsidR="0093274B" w:rsidRPr="00B42AD1">
        <w:rPr>
          <w:rFonts w:ascii="Liberation Serif" w:eastAsia="Times New Roman" w:hAnsi="Liberation Serif" w:cs="Liberation Serif"/>
          <w:spacing w:val="-5"/>
          <w:sz w:val="24"/>
          <w:szCs w:val="24"/>
          <w:bdr w:val="none" w:sz="0" w:space="0" w:color="auto" w:frame="1"/>
          <w:lang w:eastAsia="ru-RU"/>
        </w:rPr>
        <w:t>В</w:t>
      </w:r>
      <w:r w:rsidR="00A72F3E" w:rsidRPr="00B42AD1">
        <w:rPr>
          <w:rFonts w:ascii="Liberation Serif" w:eastAsia="Times New Roman" w:hAnsi="Liberation Serif" w:cs="Liberation Serif"/>
          <w:spacing w:val="-5"/>
          <w:sz w:val="24"/>
          <w:szCs w:val="24"/>
          <w:bdr w:val="none" w:sz="0" w:space="0" w:color="auto" w:frame="1"/>
          <w:lang w:eastAsia="ru-RU"/>
        </w:rPr>
        <w:t xml:space="preserve"> ранее созданных группах снизилась возрастная граница для приема детей - данные группы посещают дети от 1 года.</w:t>
      </w:r>
    </w:p>
    <w:p w14:paraId="1A74FC4B" w14:textId="7CF99F75" w:rsidR="00A72F3E" w:rsidRPr="00B42AD1" w:rsidRDefault="00927491" w:rsidP="00927491">
      <w:pPr>
        <w:pStyle w:val="a3"/>
        <w:numPr>
          <w:ilvl w:val="1"/>
          <w:numId w:val="7"/>
        </w:num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В</w:t>
      </w:r>
      <w:r w:rsidR="00A72F3E" w:rsidRPr="00B42AD1">
        <w:rPr>
          <w:rFonts w:ascii="Liberation Serif" w:eastAsia="Times New Roman" w:hAnsi="Liberation Serif" w:cs="Liberation Serif"/>
          <w:spacing w:val="-5"/>
          <w:sz w:val="24"/>
          <w:szCs w:val="24"/>
          <w:bdr w:val="none" w:sz="0" w:space="0" w:color="auto" w:frame="1"/>
          <w:lang w:eastAsia="ru-RU"/>
        </w:rPr>
        <w:t xml:space="preserve"> пространств</w:t>
      </w:r>
      <w:r w:rsidRPr="00B42AD1">
        <w:rPr>
          <w:rFonts w:ascii="Liberation Serif" w:eastAsia="Times New Roman" w:hAnsi="Liberation Serif" w:cs="Liberation Serif"/>
          <w:spacing w:val="-5"/>
          <w:sz w:val="24"/>
          <w:szCs w:val="24"/>
          <w:bdr w:val="none" w:sz="0" w:space="0" w:color="auto" w:frame="1"/>
          <w:lang w:eastAsia="ru-RU"/>
        </w:rPr>
        <w:t>е</w:t>
      </w:r>
      <w:r w:rsidR="00A72F3E" w:rsidRPr="00B42AD1">
        <w:rPr>
          <w:rFonts w:ascii="Liberation Serif" w:eastAsia="Times New Roman" w:hAnsi="Liberation Serif" w:cs="Liberation Serif"/>
          <w:spacing w:val="-5"/>
          <w:sz w:val="24"/>
          <w:szCs w:val="24"/>
          <w:bdr w:val="none" w:sz="0" w:space="0" w:color="auto" w:frame="1"/>
          <w:lang w:eastAsia="ru-RU"/>
        </w:rPr>
        <w:t xml:space="preserve"> для дополнительного образования, коворкинга и физкультурного зала перепрофилированы пять групп (ДОУ № 1,2, 29,39,75)</w:t>
      </w:r>
    </w:p>
    <w:p w14:paraId="2D7DD4CB" w14:textId="0A851CD9" w:rsidR="0027533F" w:rsidRPr="00B42AD1" w:rsidRDefault="00927491" w:rsidP="00927491">
      <w:pPr>
        <w:pStyle w:val="a3"/>
        <w:numPr>
          <w:ilvl w:val="1"/>
          <w:numId w:val="7"/>
        </w:num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В</w:t>
      </w:r>
      <w:r w:rsidR="00A72F3E" w:rsidRPr="00B42AD1">
        <w:rPr>
          <w:rFonts w:ascii="Liberation Serif" w:eastAsia="Times New Roman" w:hAnsi="Liberation Serif" w:cs="Liberation Serif"/>
          <w:spacing w:val="-5"/>
          <w:sz w:val="24"/>
          <w:szCs w:val="24"/>
          <w:bdr w:val="none" w:sz="0" w:space="0" w:color="auto" w:frame="1"/>
          <w:lang w:eastAsia="ru-RU"/>
        </w:rPr>
        <w:t>виду отсутствия спроса закрыты две группы в детском саду № 54.</w:t>
      </w:r>
    </w:p>
    <w:p w14:paraId="5E2A212F" w14:textId="6B954A6B" w:rsidR="002E367B" w:rsidRPr="00B42AD1" w:rsidRDefault="0027533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lastRenderedPageBreak/>
        <w:t>В результате принятых мер</w:t>
      </w:r>
      <w:r w:rsidR="003564CD" w:rsidRPr="00B42AD1">
        <w:rPr>
          <w:rFonts w:ascii="Liberation Serif" w:eastAsia="Times New Roman" w:hAnsi="Liberation Serif" w:cs="Liberation Serif"/>
          <w:spacing w:val="-5"/>
          <w:sz w:val="24"/>
          <w:szCs w:val="24"/>
          <w:bdr w:val="none" w:sz="0" w:space="0" w:color="auto" w:frame="1"/>
          <w:lang w:eastAsia="ru-RU"/>
        </w:rPr>
        <w:t xml:space="preserve"> о</w:t>
      </w:r>
      <w:r w:rsidRPr="00B42AD1">
        <w:rPr>
          <w:rFonts w:ascii="Liberation Serif" w:eastAsia="Times New Roman" w:hAnsi="Liberation Serif" w:cs="Liberation Serif"/>
          <w:spacing w:val="-5"/>
          <w:sz w:val="24"/>
          <w:szCs w:val="24"/>
          <w:bdr w:val="none" w:sz="0" w:space="0" w:color="auto" w:frame="1"/>
          <w:lang w:eastAsia="ru-RU"/>
        </w:rPr>
        <w:t>хват детей в возрасте 3–7 лет дошкольным образованием увеличился с 67,8% в 2024 году до 70,</w:t>
      </w:r>
      <w:r w:rsidR="007435C3" w:rsidRPr="00B42AD1">
        <w:rPr>
          <w:rFonts w:ascii="Liberation Serif" w:eastAsia="Times New Roman" w:hAnsi="Liberation Serif" w:cs="Liberation Serif"/>
          <w:spacing w:val="-5"/>
          <w:sz w:val="24"/>
          <w:szCs w:val="24"/>
          <w:bdr w:val="none" w:sz="0" w:space="0" w:color="auto" w:frame="1"/>
          <w:lang w:eastAsia="ru-RU"/>
        </w:rPr>
        <w:t>5</w:t>
      </w:r>
      <w:r w:rsidRPr="00B42AD1">
        <w:rPr>
          <w:rFonts w:ascii="Liberation Serif" w:eastAsia="Times New Roman" w:hAnsi="Liberation Serif" w:cs="Liberation Serif"/>
          <w:spacing w:val="-5"/>
          <w:sz w:val="24"/>
          <w:szCs w:val="24"/>
          <w:bdr w:val="none" w:sz="0" w:space="0" w:color="auto" w:frame="1"/>
          <w:lang w:eastAsia="ru-RU"/>
        </w:rPr>
        <w:t>% в 2025 году</w:t>
      </w:r>
      <w:r w:rsidR="003564CD" w:rsidRPr="00B42AD1">
        <w:rPr>
          <w:rFonts w:ascii="Liberation Serif" w:eastAsia="Times New Roman" w:hAnsi="Liberation Serif" w:cs="Liberation Serif"/>
          <w:spacing w:val="-5"/>
          <w:sz w:val="24"/>
          <w:szCs w:val="24"/>
          <w:bdr w:val="none" w:sz="0" w:space="0" w:color="auto" w:frame="1"/>
          <w:lang w:eastAsia="ru-RU"/>
        </w:rPr>
        <w:t xml:space="preserve">, а охват </w:t>
      </w:r>
      <w:r w:rsidRPr="00B42AD1">
        <w:rPr>
          <w:rFonts w:ascii="Liberation Serif" w:eastAsia="Times New Roman" w:hAnsi="Liberation Serif" w:cs="Liberation Serif"/>
          <w:spacing w:val="-5"/>
          <w:sz w:val="24"/>
          <w:szCs w:val="24"/>
          <w:bdr w:val="none" w:sz="0" w:space="0" w:color="auto" w:frame="1"/>
          <w:lang w:eastAsia="ru-RU"/>
        </w:rPr>
        <w:t>детей до 3 лет вырос с 38,6% до 40,5%.</w:t>
      </w:r>
    </w:p>
    <w:p w14:paraId="5913B2D9" w14:textId="5D3444DA" w:rsidR="002E367B" w:rsidRPr="00B42AD1" w:rsidRDefault="0027533F"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spacing w:val="-5"/>
          <w:bdr w:val="none" w:sz="0" w:space="0" w:color="auto" w:frame="1"/>
        </w:rPr>
        <w:t>Также велась работа по созданию специализированных групп для детей с особенностями развития.</w:t>
      </w:r>
      <w:r w:rsidR="002E367B" w:rsidRPr="00B42AD1">
        <w:rPr>
          <w:rFonts w:ascii="Liberation Serif" w:hAnsi="Liberation Serif" w:cs="Liberation Serif"/>
          <w:spacing w:val="-5"/>
          <w:bdr w:val="none" w:sz="0" w:space="0" w:color="auto" w:frame="1"/>
        </w:rPr>
        <w:t xml:space="preserve"> </w:t>
      </w:r>
      <w:r w:rsidR="00A72F3E" w:rsidRPr="00B42AD1">
        <w:rPr>
          <w:rFonts w:ascii="Liberation Serif" w:hAnsi="Liberation Serif" w:cs="Liberation Serif"/>
          <w:color w:val="000000"/>
        </w:rPr>
        <w:t xml:space="preserve">В 2025 году были перепрофилированы группы </w:t>
      </w:r>
      <w:r w:rsidR="0093274B" w:rsidRPr="00B42AD1">
        <w:rPr>
          <w:rFonts w:ascii="Liberation Serif" w:hAnsi="Liberation Serif" w:cs="Liberation Serif"/>
          <w:color w:val="000000"/>
        </w:rPr>
        <w:t>с целью</w:t>
      </w:r>
      <w:r w:rsidR="00A72F3E" w:rsidRPr="00B42AD1">
        <w:rPr>
          <w:rFonts w:ascii="Liberation Serif" w:hAnsi="Liberation Serif" w:cs="Liberation Serif"/>
          <w:color w:val="000000"/>
        </w:rPr>
        <w:t xml:space="preserve"> создания специализированных образовательных условий для детей с различными особенностями развития, включая нарушения речи и задержку психического развития. В результате, в 2025 году количество групп компенсирующей направленности увеличилось на 3</w:t>
      </w:r>
      <w:r w:rsidR="0093274B" w:rsidRPr="00B42AD1">
        <w:rPr>
          <w:rFonts w:ascii="Liberation Serif" w:hAnsi="Liberation Serif" w:cs="Liberation Serif"/>
          <w:color w:val="000000"/>
        </w:rPr>
        <w:t xml:space="preserve"> единицы</w:t>
      </w:r>
      <w:r w:rsidR="00A72F3E" w:rsidRPr="00B42AD1">
        <w:rPr>
          <w:rFonts w:ascii="Liberation Serif" w:hAnsi="Liberation Serif" w:cs="Liberation Serif"/>
          <w:color w:val="000000"/>
        </w:rPr>
        <w:t xml:space="preserve">, </w:t>
      </w:r>
      <w:r w:rsidR="0093274B" w:rsidRPr="00B42AD1">
        <w:rPr>
          <w:rFonts w:ascii="Liberation Serif" w:hAnsi="Liberation Serif" w:cs="Liberation Serif"/>
          <w:color w:val="000000"/>
        </w:rPr>
        <w:t xml:space="preserve">а </w:t>
      </w:r>
      <w:r w:rsidR="00A72F3E" w:rsidRPr="00B42AD1">
        <w:rPr>
          <w:rFonts w:ascii="Liberation Serif" w:hAnsi="Liberation Serif" w:cs="Liberation Serif"/>
          <w:color w:val="000000"/>
        </w:rPr>
        <w:t>комбинированной направленности на 6 ед.</w:t>
      </w:r>
      <w:r w:rsidR="00A72F3E" w:rsidRPr="00B42AD1">
        <w:rPr>
          <w:rFonts w:ascii="Liberation Serif" w:hAnsi="Liberation Serif" w:cs="Liberation Serif"/>
          <w:color w:val="0000FF"/>
        </w:rPr>
        <w:t xml:space="preserve"> </w:t>
      </w:r>
      <w:r w:rsidR="002E367B" w:rsidRPr="00B42AD1">
        <w:rPr>
          <w:rFonts w:ascii="Liberation Serif" w:hAnsi="Liberation Serif" w:cs="Liberation Serif"/>
        </w:rPr>
        <w:t>Всего в</w:t>
      </w:r>
      <w:r w:rsidR="002E367B" w:rsidRPr="00B42AD1">
        <w:rPr>
          <w:rFonts w:ascii="Liberation Serif" w:hAnsi="Liberation Serif" w:cs="Liberation Serif"/>
          <w:color w:val="000000"/>
        </w:rPr>
        <w:t xml:space="preserve"> дошкольных образовательных организациях </w:t>
      </w:r>
      <w:r w:rsidR="007435C3" w:rsidRPr="00B42AD1">
        <w:rPr>
          <w:rFonts w:ascii="Liberation Serif" w:hAnsi="Liberation Serif" w:cs="Liberation Serif"/>
          <w:color w:val="000000"/>
        </w:rPr>
        <w:t xml:space="preserve">функционирует 42 группы компенсирующей направленности, которые посещают </w:t>
      </w:r>
      <w:r w:rsidR="002E367B" w:rsidRPr="00B42AD1">
        <w:rPr>
          <w:rFonts w:ascii="Liberation Serif" w:hAnsi="Liberation Serif" w:cs="Liberation Serif"/>
          <w:color w:val="000000"/>
        </w:rPr>
        <w:t>605 детей с ограниченными возможностями здоровья и 117 детей с инвалидностью, в том числе:</w:t>
      </w:r>
    </w:p>
    <w:p w14:paraId="63C11F5F" w14:textId="77777777" w:rsidR="002E367B" w:rsidRPr="00B42AD1" w:rsidRDefault="002E367B"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- 27 групп для детей с нарушениями речи;</w:t>
      </w:r>
    </w:p>
    <w:p w14:paraId="02DD78F9" w14:textId="77777777" w:rsidR="002E367B" w:rsidRPr="00B42AD1" w:rsidRDefault="002E367B"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- 2 группы для детей слабовидящих, с амблиопией, косоглазием;</w:t>
      </w:r>
    </w:p>
    <w:p w14:paraId="0576ACCC" w14:textId="77777777" w:rsidR="002E367B" w:rsidRPr="00B42AD1" w:rsidRDefault="002E367B"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- 2 группы для детей с нарушениями опорно-двигательного аппарата;</w:t>
      </w:r>
    </w:p>
    <w:p w14:paraId="34CFB467" w14:textId="77777777" w:rsidR="002E367B" w:rsidRPr="00B42AD1" w:rsidRDefault="002E367B"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- 7 групп для детей с задержкой психического развития;</w:t>
      </w:r>
    </w:p>
    <w:p w14:paraId="1F4896EC" w14:textId="77777777" w:rsidR="002E367B" w:rsidRPr="00B42AD1" w:rsidRDefault="002E367B"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- 2 группы для детей с нарушением интеллекта легкой степени;</w:t>
      </w:r>
    </w:p>
    <w:p w14:paraId="3ED29937" w14:textId="77777777" w:rsidR="002E367B" w:rsidRPr="00B42AD1" w:rsidRDefault="002E367B"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- 2 группы для детей со сложными дефектами развития, которые функционируют в режиме кратковременного пребывания.</w:t>
      </w:r>
    </w:p>
    <w:p w14:paraId="7D21F70A" w14:textId="77777777" w:rsidR="0033553F" w:rsidRPr="00B42AD1" w:rsidRDefault="0033553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Доступность дошкольного образования для детей с инвалидностью обеспечивается за счет создания удобной архитектуры и вспомогательных приспособлений в дошкольных учреждениях. В 31 детском саду установлены пандусы или предусмотрены удобные въезды для колясок, что облегчает перемещение маломобильных детей. Девять учреждений оснащены креслами-каталками, а в 12 дошкольных заведениях имеется оборудование для дублирования информации звуковыми и визуальными сигналами, облегчающее восприятие материалов детьми с нарушениями слуха и зрения.</w:t>
      </w:r>
    </w:p>
    <w:p w14:paraId="6DBA92D2" w14:textId="16B38B91" w:rsidR="00F73567" w:rsidRPr="00B42AD1" w:rsidRDefault="00F73567"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Для содействия инклюзивному образованию </w:t>
      </w:r>
      <w:r w:rsidR="00B04113" w:rsidRPr="00B42AD1">
        <w:rPr>
          <w:rFonts w:ascii="Liberation Serif" w:eastAsia="Times New Roman" w:hAnsi="Liberation Serif" w:cs="Liberation Serif"/>
          <w:spacing w:val="-5"/>
          <w:sz w:val="24"/>
          <w:szCs w:val="24"/>
          <w:bdr w:val="none" w:sz="0" w:space="0" w:color="auto" w:frame="1"/>
          <w:lang w:eastAsia="ru-RU"/>
        </w:rPr>
        <w:t xml:space="preserve">на базе детского сада №5 </w:t>
      </w:r>
      <w:r w:rsidRPr="00B42AD1">
        <w:rPr>
          <w:rFonts w:ascii="Liberation Serif" w:eastAsia="Times New Roman" w:hAnsi="Liberation Serif" w:cs="Liberation Serif"/>
          <w:spacing w:val="-5"/>
          <w:sz w:val="24"/>
          <w:szCs w:val="24"/>
          <w:bdr w:val="none" w:sz="0" w:space="0" w:color="auto" w:frame="1"/>
          <w:lang w:eastAsia="ru-RU"/>
        </w:rPr>
        <w:t>действует служба ранней помощи, созданная в 2023 году, а также учреждён</w:t>
      </w:r>
      <w:r w:rsidR="003564CD" w:rsidRPr="00B42AD1">
        <w:rPr>
          <w:rFonts w:ascii="Liberation Serif" w:eastAsia="Times New Roman" w:hAnsi="Liberation Serif" w:cs="Liberation Serif"/>
          <w:spacing w:val="-5"/>
          <w:sz w:val="24"/>
          <w:szCs w:val="24"/>
          <w:bdr w:val="none" w:sz="0" w:space="0" w:color="auto" w:frame="1"/>
          <w:lang w:eastAsia="ru-RU"/>
        </w:rPr>
        <w:t>ный в 2025 году</w:t>
      </w:r>
      <w:r w:rsidRPr="00B42AD1">
        <w:rPr>
          <w:rFonts w:ascii="Liberation Serif" w:eastAsia="Times New Roman" w:hAnsi="Liberation Serif" w:cs="Liberation Serif"/>
          <w:spacing w:val="-5"/>
          <w:sz w:val="24"/>
          <w:szCs w:val="24"/>
          <w:bdr w:val="none" w:sz="0" w:space="0" w:color="auto" w:frame="1"/>
          <w:lang w:eastAsia="ru-RU"/>
        </w:rPr>
        <w:t xml:space="preserve"> муниципальный центр психолого-педагогической помощи («ЦППМСП»). </w:t>
      </w:r>
    </w:p>
    <w:p w14:paraId="7925CBA0" w14:textId="290CE3D9" w:rsidR="003564CD" w:rsidRPr="00B42AD1" w:rsidRDefault="003564CD"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xml:space="preserve">Служба ранней помощи, предлагает психолого-педагогическую поддержку семьям по вопросам раннего развития детей до 3 лет, позволяя охватить широкий круг детей и их семей, нуждающихся в поддержке. Всего в 2025 году получили помощь 46 детей, </w:t>
      </w:r>
      <w:r w:rsidR="00FC7BB2" w:rsidRPr="00B42AD1">
        <w:rPr>
          <w:rFonts w:ascii="Liberation Serif" w:hAnsi="Liberation Serif" w:cs="Liberation Serif"/>
          <w:color w:val="000000"/>
        </w:rPr>
        <w:t>в том числе</w:t>
      </w:r>
      <w:r w:rsidRPr="00B42AD1">
        <w:rPr>
          <w:rFonts w:ascii="Liberation Serif" w:hAnsi="Liberation Serif" w:cs="Liberation Serif"/>
          <w:color w:val="000000"/>
        </w:rPr>
        <w:t xml:space="preserve"> 5 детей-инвалидов</w:t>
      </w:r>
      <w:r w:rsidR="00B04113" w:rsidRPr="00B42AD1">
        <w:rPr>
          <w:rFonts w:ascii="Liberation Serif" w:hAnsi="Liberation Serif" w:cs="Liberation Serif"/>
          <w:color w:val="000000"/>
        </w:rPr>
        <w:t xml:space="preserve"> и</w:t>
      </w:r>
      <w:r w:rsidRPr="00B42AD1">
        <w:rPr>
          <w:rFonts w:ascii="Liberation Serif" w:hAnsi="Liberation Serif" w:cs="Liberation Serif"/>
          <w:color w:val="000000"/>
        </w:rPr>
        <w:t xml:space="preserve"> 3 ребенка </w:t>
      </w:r>
      <w:r w:rsidR="00B04113" w:rsidRPr="00B42AD1">
        <w:rPr>
          <w:rFonts w:ascii="Liberation Serif" w:hAnsi="Liberation Serif" w:cs="Liberation Serif"/>
          <w:color w:val="000000"/>
        </w:rPr>
        <w:t xml:space="preserve">с </w:t>
      </w:r>
      <w:r w:rsidRPr="00B42AD1">
        <w:rPr>
          <w:rFonts w:ascii="Liberation Serif" w:hAnsi="Liberation Serif" w:cs="Liberation Serif"/>
          <w:color w:val="000000"/>
        </w:rPr>
        <w:t>ОВЗ.</w:t>
      </w:r>
    </w:p>
    <w:p w14:paraId="3003DCAB" w14:textId="1539F271" w:rsidR="003564CD" w:rsidRPr="00B42AD1" w:rsidRDefault="003564CD"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xml:space="preserve">Центр психолого-педагогической, медицинской и социальной помощи занимается выявлением резервных возможностей ребенка и нарушений его развития, определением образовательной программы и специальных условий для получения образования в соответствии с индивидуальными особенностями ребенка, оказанием консультационной помощи специалистам образовательных и социальных учреждений по вопросам воспитания и обучения детей с особыми потребностями. В 2025 году специалистами Центра было проведено: </w:t>
      </w:r>
      <w:r w:rsidRPr="00B42AD1">
        <w:rPr>
          <w:rFonts w:ascii="Liberation Serif" w:hAnsi="Liberation Serif" w:cs="Liberation Serif"/>
          <w:color w:val="000000"/>
          <w:shd w:val="clear" w:color="auto" w:fill="FFFFFF"/>
        </w:rPr>
        <w:t>213 индивидуальных консультаци</w:t>
      </w:r>
      <w:r w:rsidR="009F7F37" w:rsidRPr="00B42AD1">
        <w:rPr>
          <w:rFonts w:ascii="Liberation Serif" w:hAnsi="Liberation Serif" w:cs="Liberation Serif"/>
          <w:color w:val="000000"/>
          <w:shd w:val="clear" w:color="auto" w:fill="FFFFFF"/>
        </w:rPr>
        <w:t>и</w:t>
      </w:r>
      <w:r w:rsidRPr="00B42AD1">
        <w:rPr>
          <w:rFonts w:ascii="Liberation Serif" w:hAnsi="Liberation Serif" w:cs="Liberation Serif"/>
          <w:color w:val="000000"/>
          <w:shd w:val="clear" w:color="auto" w:fill="FFFFFF"/>
        </w:rPr>
        <w:t xml:space="preserve"> для родителей</w:t>
      </w:r>
      <w:r w:rsidR="00B04113" w:rsidRPr="00B42AD1">
        <w:rPr>
          <w:rFonts w:ascii="Liberation Serif" w:hAnsi="Liberation Serif" w:cs="Liberation Serif"/>
          <w:color w:val="000000"/>
          <w:shd w:val="clear" w:color="auto" w:fill="FFFFFF"/>
        </w:rPr>
        <w:t xml:space="preserve">, </w:t>
      </w:r>
      <w:r w:rsidRPr="00B42AD1">
        <w:rPr>
          <w:rFonts w:ascii="Liberation Serif" w:hAnsi="Liberation Serif" w:cs="Liberation Serif"/>
          <w:color w:val="000000"/>
          <w:shd w:val="clear" w:color="auto" w:fill="FFFFFF"/>
        </w:rPr>
        <w:t xml:space="preserve">2 мероприятия для 102 </w:t>
      </w:r>
      <w:r w:rsidR="009F7F37" w:rsidRPr="00B42AD1">
        <w:rPr>
          <w:rFonts w:ascii="Liberation Serif" w:hAnsi="Liberation Serif" w:cs="Liberation Serif"/>
          <w:color w:val="000000"/>
          <w:shd w:val="clear" w:color="auto" w:fill="FFFFFF"/>
        </w:rPr>
        <w:t>детей и</w:t>
      </w:r>
      <w:r w:rsidRPr="00B42AD1">
        <w:rPr>
          <w:rFonts w:ascii="Liberation Serif" w:hAnsi="Liberation Serif" w:cs="Liberation Serif"/>
          <w:color w:val="000000"/>
          <w:shd w:val="clear" w:color="auto" w:fill="FFFFFF"/>
        </w:rPr>
        <w:t xml:space="preserve"> 15 мероприятий для 437 педагогов. Обследован 901 ребенок, из которых 348 </w:t>
      </w:r>
      <w:r w:rsidR="007435C3" w:rsidRPr="00B42AD1">
        <w:rPr>
          <w:rFonts w:ascii="Liberation Serif" w:hAnsi="Liberation Serif" w:cs="Liberation Serif"/>
          <w:color w:val="000000"/>
          <w:shd w:val="clear" w:color="auto" w:fill="FFFFFF"/>
        </w:rPr>
        <w:t xml:space="preserve">детей </w:t>
      </w:r>
      <w:r w:rsidRPr="00B42AD1">
        <w:rPr>
          <w:rFonts w:ascii="Liberation Serif" w:hAnsi="Liberation Serif" w:cs="Liberation Serif"/>
          <w:color w:val="000000"/>
          <w:shd w:val="clear" w:color="auto" w:fill="FFFFFF"/>
        </w:rPr>
        <w:t>дошкольного возраста.</w:t>
      </w:r>
    </w:p>
    <w:p w14:paraId="734BB127" w14:textId="77777777" w:rsidR="00300E2A" w:rsidRPr="00B42AD1" w:rsidRDefault="009F7F37"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Д</w:t>
      </w:r>
      <w:r w:rsidR="0033553F" w:rsidRPr="00B42AD1">
        <w:rPr>
          <w:rFonts w:ascii="Liberation Serif" w:eastAsia="Times New Roman" w:hAnsi="Liberation Serif" w:cs="Liberation Serif"/>
          <w:spacing w:val="-5"/>
          <w:sz w:val="24"/>
          <w:szCs w:val="24"/>
          <w:bdr w:val="none" w:sz="0" w:space="0" w:color="auto" w:frame="1"/>
          <w:lang w:eastAsia="ru-RU"/>
        </w:rPr>
        <w:t>ети-инвалиды освобождаются от платы за содержание в дошкольных образовательных организациях и имеют право на первоочередной прием в ДОУ.</w:t>
      </w:r>
    </w:p>
    <w:p w14:paraId="76C5AA4E" w14:textId="61B9083F" w:rsidR="0033553F" w:rsidRPr="00B42AD1" w:rsidRDefault="0033553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Кадровый состав дошкольных образовательных учреждений насчитывает </w:t>
      </w:r>
      <w:r w:rsidR="00827B43" w:rsidRPr="00B42AD1">
        <w:rPr>
          <w:rFonts w:ascii="Liberation Serif" w:eastAsia="Times New Roman" w:hAnsi="Liberation Serif" w:cs="Liberation Serif"/>
          <w:spacing w:val="-5"/>
          <w:sz w:val="24"/>
          <w:szCs w:val="24"/>
          <w:bdr w:val="none" w:sz="0" w:space="0" w:color="auto" w:frame="1"/>
          <w:lang w:eastAsia="ru-RU"/>
        </w:rPr>
        <w:t>837</w:t>
      </w:r>
      <w:r w:rsidRPr="00B42AD1">
        <w:rPr>
          <w:rFonts w:ascii="Liberation Serif" w:eastAsia="Times New Roman" w:hAnsi="Liberation Serif" w:cs="Liberation Serif"/>
          <w:spacing w:val="-5"/>
          <w:sz w:val="24"/>
          <w:szCs w:val="24"/>
          <w:bdr w:val="none" w:sz="0" w:space="0" w:color="auto" w:frame="1"/>
          <w:lang w:eastAsia="ru-RU"/>
        </w:rPr>
        <w:t xml:space="preserve"> педагог</w:t>
      </w:r>
      <w:r w:rsidR="00827B43" w:rsidRPr="00B42AD1">
        <w:rPr>
          <w:rFonts w:ascii="Liberation Serif" w:eastAsia="Times New Roman" w:hAnsi="Liberation Serif" w:cs="Liberation Serif"/>
          <w:spacing w:val="-5"/>
          <w:sz w:val="24"/>
          <w:szCs w:val="24"/>
          <w:bdr w:val="none" w:sz="0" w:space="0" w:color="auto" w:frame="1"/>
          <w:lang w:eastAsia="ru-RU"/>
        </w:rPr>
        <w:t>ов</w:t>
      </w:r>
      <w:r w:rsidRPr="00B42AD1">
        <w:rPr>
          <w:rFonts w:ascii="Liberation Serif" w:eastAsia="Times New Roman" w:hAnsi="Liberation Serif" w:cs="Liberation Serif"/>
          <w:spacing w:val="-5"/>
          <w:sz w:val="24"/>
          <w:szCs w:val="24"/>
          <w:bdr w:val="none" w:sz="0" w:space="0" w:color="auto" w:frame="1"/>
          <w:lang w:eastAsia="ru-RU"/>
        </w:rPr>
        <w:t>, из которых большую часть (566 человек) составляют воспитатели. Распределение педагогов по уровню образования выглядит следующим образом: 48% обладают средним специальным образованием, 52% — высшим профессиональным образованием.</w:t>
      </w:r>
    </w:p>
    <w:p w14:paraId="24359B23" w14:textId="512B8617" w:rsidR="0033553F" w:rsidRPr="00B42AD1" w:rsidRDefault="009F7F37"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lastRenderedPageBreak/>
        <w:t>П</w:t>
      </w:r>
      <w:r w:rsidR="0033553F" w:rsidRPr="00B42AD1">
        <w:rPr>
          <w:rFonts w:ascii="Liberation Serif" w:eastAsia="Times New Roman" w:hAnsi="Liberation Serif" w:cs="Liberation Serif"/>
          <w:spacing w:val="-5"/>
          <w:sz w:val="24"/>
          <w:szCs w:val="24"/>
          <w:bdr w:val="none" w:sz="0" w:space="0" w:color="auto" w:frame="1"/>
          <w:lang w:eastAsia="ru-RU"/>
        </w:rPr>
        <w:t xml:space="preserve">едагогический коллектив состоит </w:t>
      </w:r>
      <w:r w:rsidRPr="00B42AD1">
        <w:rPr>
          <w:rFonts w:ascii="Liberation Serif" w:eastAsia="Times New Roman" w:hAnsi="Liberation Serif" w:cs="Liberation Serif"/>
          <w:spacing w:val="-5"/>
          <w:sz w:val="24"/>
          <w:szCs w:val="24"/>
          <w:bdr w:val="none" w:sz="0" w:space="0" w:color="auto" w:frame="1"/>
          <w:lang w:eastAsia="ru-RU"/>
        </w:rPr>
        <w:t xml:space="preserve">преимущественно </w:t>
      </w:r>
      <w:r w:rsidR="0033553F" w:rsidRPr="00B42AD1">
        <w:rPr>
          <w:rFonts w:ascii="Liberation Serif" w:eastAsia="Times New Roman" w:hAnsi="Liberation Serif" w:cs="Liberation Serif"/>
          <w:spacing w:val="-5"/>
          <w:sz w:val="24"/>
          <w:szCs w:val="24"/>
          <w:bdr w:val="none" w:sz="0" w:space="0" w:color="auto" w:frame="1"/>
          <w:lang w:eastAsia="ru-RU"/>
        </w:rPr>
        <w:t xml:space="preserve">из опытных специалистов. Молодые педагоги в возрасте до 25 лет составляют </w:t>
      </w:r>
      <w:r w:rsidRPr="00B42AD1">
        <w:rPr>
          <w:rFonts w:ascii="Liberation Serif" w:eastAsia="Times New Roman" w:hAnsi="Liberation Serif" w:cs="Liberation Serif"/>
          <w:spacing w:val="-5"/>
          <w:sz w:val="24"/>
          <w:szCs w:val="24"/>
          <w:bdr w:val="none" w:sz="0" w:space="0" w:color="auto" w:frame="1"/>
          <w:lang w:eastAsia="ru-RU"/>
        </w:rPr>
        <w:t>менее 5</w:t>
      </w:r>
      <w:r w:rsidR="0033553F" w:rsidRPr="00B42AD1">
        <w:rPr>
          <w:rFonts w:ascii="Liberation Serif" w:eastAsia="Times New Roman" w:hAnsi="Liberation Serif" w:cs="Liberation Serif"/>
          <w:spacing w:val="-5"/>
          <w:sz w:val="24"/>
          <w:szCs w:val="24"/>
          <w:bdr w:val="none" w:sz="0" w:space="0" w:color="auto" w:frame="1"/>
          <w:lang w:eastAsia="ru-RU"/>
        </w:rPr>
        <w:t xml:space="preserve">%. В новом учебном году 2025–2026 гг. </w:t>
      </w:r>
      <w:r w:rsidR="004203EA" w:rsidRPr="00B42AD1">
        <w:rPr>
          <w:rFonts w:ascii="Liberation Serif" w:eastAsia="Times New Roman" w:hAnsi="Liberation Serif" w:cs="Liberation Serif"/>
          <w:spacing w:val="-5"/>
          <w:sz w:val="24"/>
          <w:szCs w:val="24"/>
          <w:bdr w:val="none" w:sz="0" w:space="0" w:color="auto" w:frame="1"/>
          <w:lang w:eastAsia="ru-RU"/>
        </w:rPr>
        <w:t>ряды</w:t>
      </w:r>
      <w:r w:rsidR="0033553F" w:rsidRPr="00B42AD1">
        <w:rPr>
          <w:rFonts w:ascii="Liberation Serif" w:eastAsia="Times New Roman" w:hAnsi="Liberation Serif" w:cs="Liberation Serif"/>
          <w:spacing w:val="-5"/>
          <w:sz w:val="24"/>
          <w:szCs w:val="24"/>
          <w:bdr w:val="none" w:sz="0" w:space="0" w:color="auto" w:frame="1"/>
          <w:lang w:eastAsia="ru-RU"/>
        </w:rPr>
        <w:t xml:space="preserve"> воспитателей </w:t>
      </w:r>
      <w:r w:rsidR="004203EA" w:rsidRPr="00B42AD1">
        <w:rPr>
          <w:rFonts w:ascii="Liberation Serif" w:eastAsia="Times New Roman" w:hAnsi="Liberation Serif" w:cs="Liberation Serif"/>
          <w:spacing w:val="-5"/>
          <w:sz w:val="24"/>
          <w:szCs w:val="24"/>
          <w:bdr w:val="none" w:sz="0" w:space="0" w:color="auto" w:frame="1"/>
          <w:lang w:eastAsia="ru-RU"/>
        </w:rPr>
        <w:t>пополнили</w:t>
      </w:r>
      <w:r w:rsidR="0033553F" w:rsidRPr="00B42AD1">
        <w:rPr>
          <w:rFonts w:ascii="Liberation Serif" w:eastAsia="Times New Roman" w:hAnsi="Liberation Serif" w:cs="Liberation Serif"/>
          <w:spacing w:val="-5"/>
          <w:sz w:val="24"/>
          <w:szCs w:val="24"/>
          <w:bdr w:val="none" w:sz="0" w:space="0" w:color="auto" w:frame="1"/>
          <w:lang w:eastAsia="ru-RU"/>
        </w:rPr>
        <w:t xml:space="preserve"> </w:t>
      </w:r>
      <w:r w:rsidR="00FC7BB2" w:rsidRPr="00B42AD1">
        <w:rPr>
          <w:rFonts w:ascii="Liberation Serif" w:eastAsia="Times New Roman" w:hAnsi="Liberation Serif" w:cs="Liberation Serif"/>
          <w:spacing w:val="-5"/>
          <w:sz w:val="24"/>
          <w:szCs w:val="24"/>
          <w:bdr w:val="none" w:sz="0" w:space="0" w:color="auto" w:frame="1"/>
          <w:lang w:eastAsia="ru-RU"/>
        </w:rPr>
        <w:t>6</w:t>
      </w:r>
      <w:r w:rsidR="0033553F" w:rsidRPr="00B42AD1">
        <w:rPr>
          <w:rFonts w:ascii="Liberation Serif" w:eastAsia="Times New Roman" w:hAnsi="Liberation Serif" w:cs="Liberation Serif"/>
          <w:spacing w:val="-5"/>
          <w:sz w:val="24"/>
          <w:szCs w:val="24"/>
          <w:bdr w:val="none" w:sz="0" w:space="0" w:color="auto" w:frame="1"/>
          <w:lang w:eastAsia="ru-RU"/>
        </w:rPr>
        <w:t xml:space="preserve"> молодых специалистов, окончивших образовательные учреждения в 2025 году</w:t>
      </w:r>
      <w:r w:rsidRPr="00B42AD1">
        <w:rPr>
          <w:rFonts w:ascii="Liberation Serif" w:eastAsia="Times New Roman" w:hAnsi="Liberation Serif" w:cs="Liberation Serif"/>
          <w:spacing w:val="-5"/>
          <w:sz w:val="24"/>
          <w:szCs w:val="24"/>
          <w:bdr w:val="none" w:sz="0" w:space="0" w:color="auto" w:frame="1"/>
          <w:lang w:eastAsia="ru-RU"/>
        </w:rPr>
        <w:t>.</w:t>
      </w:r>
      <w:r w:rsidR="004203EA" w:rsidRPr="00B42AD1">
        <w:rPr>
          <w:rFonts w:ascii="Liberation Serif" w:eastAsia="Times New Roman" w:hAnsi="Liberation Serif" w:cs="Liberation Serif"/>
          <w:spacing w:val="-5"/>
          <w:sz w:val="24"/>
          <w:szCs w:val="24"/>
          <w:bdr w:val="none" w:sz="0" w:space="0" w:color="auto" w:frame="1"/>
          <w:lang w:eastAsia="ru-RU"/>
        </w:rPr>
        <w:t xml:space="preserve"> Они</w:t>
      </w:r>
      <w:r w:rsidR="0033553F" w:rsidRPr="00B42AD1">
        <w:rPr>
          <w:rFonts w:ascii="Liberation Serif" w:eastAsia="Times New Roman" w:hAnsi="Liberation Serif" w:cs="Liberation Serif"/>
          <w:spacing w:val="-5"/>
          <w:sz w:val="24"/>
          <w:szCs w:val="24"/>
          <w:bdr w:val="none" w:sz="0" w:space="0" w:color="auto" w:frame="1"/>
          <w:lang w:eastAsia="ru-RU"/>
        </w:rPr>
        <w:t xml:space="preserve"> приступи</w:t>
      </w:r>
      <w:r w:rsidR="004203EA" w:rsidRPr="00B42AD1">
        <w:rPr>
          <w:rFonts w:ascii="Liberation Serif" w:eastAsia="Times New Roman" w:hAnsi="Liberation Serif" w:cs="Liberation Serif"/>
          <w:spacing w:val="-5"/>
          <w:sz w:val="24"/>
          <w:szCs w:val="24"/>
          <w:bdr w:val="none" w:sz="0" w:space="0" w:color="auto" w:frame="1"/>
          <w:lang w:eastAsia="ru-RU"/>
        </w:rPr>
        <w:t>ли</w:t>
      </w:r>
      <w:r w:rsidR="0033553F" w:rsidRPr="00B42AD1">
        <w:rPr>
          <w:rFonts w:ascii="Liberation Serif" w:eastAsia="Times New Roman" w:hAnsi="Liberation Serif" w:cs="Liberation Serif"/>
          <w:spacing w:val="-5"/>
          <w:sz w:val="24"/>
          <w:szCs w:val="24"/>
          <w:bdr w:val="none" w:sz="0" w:space="0" w:color="auto" w:frame="1"/>
          <w:lang w:eastAsia="ru-RU"/>
        </w:rPr>
        <w:t xml:space="preserve"> к работе в детских садах №</w:t>
      </w:r>
      <w:r w:rsidR="00853C6A" w:rsidRPr="00B42AD1">
        <w:rPr>
          <w:rFonts w:ascii="Liberation Serif" w:eastAsia="Times New Roman" w:hAnsi="Liberation Serif" w:cs="Liberation Serif"/>
          <w:spacing w:val="-5"/>
          <w:sz w:val="24"/>
          <w:szCs w:val="24"/>
          <w:bdr w:val="none" w:sz="0" w:space="0" w:color="auto" w:frame="1"/>
          <w:lang w:eastAsia="ru-RU"/>
        </w:rPr>
        <w:t>№</w:t>
      </w:r>
      <w:r w:rsidR="0033553F" w:rsidRPr="00B42AD1">
        <w:rPr>
          <w:rFonts w:ascii="Liberation Serif" w:eastAsia="Times New Roman" w:hAnsi="Liberation Serif" w:cs="Liberation Serif"/>
          <w:spacing w:val="-5"/>
          <w:sz w:val="24"/>
          <w:szCs w:val="24"/>
          <w:bdr w:val="none" w:sz="0" w:space="0" w:color="auto" w:frame="1"/>
          <w:lang w:eastAsia="ru-RU"/>
        </w:rPr>
        <w:t xml:space="preserve"> 5, 19, 9, 37, 43, 70.</w:t>
      </w:r>
    </w:p>
    <w:p w14:paraId="10C6B940" w14:textId="3267D7DD" w:rsidR="0033553F" w:rsidRPr="00B42AD1" w:rsidRDefault="0033553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Компетентность педагогов, подтверждается результатами аттестации</w:t>
      </w:r>
      <w:r w:rsidR="004203EA" w:rsidRPr="00B42AD1">
        <w:rPr>
          <w:rFonts w:ascii="Liberation Serif" w:eastAsia="Times New Roman" w:hAnsi="Liberation Serif" w:cs="Liberation Serif"/>
          <w:spacing w:val="-5"/>
          <w:sz w:val="24"/>
          <w:szCs w:val="24"/>
          <w:bdr w:val="none" w:sz="0" w:space="0" w:color="auto" w:frame="1"/>
          <w:lang w:eastAsia="ru-RU"/>
        </w:rPr>
        <w:t>. По результатам аттестации п</w:t>
      </w:r>
      <w:r w:rsidRPr="00B42AD1">
        <w:rPr>
          <w:rFonts w:ascii="Liberation Serif" w:eastAsia="Times New Roman" w:hAnsi="Liberation Serif" w:cs="Liberation Serif"/>
          <w:spacing w:val="-5"/>
          <w:sz w:val="24"/>
          <w:szCs w:val="24"/>
          <w:bdr w:val="none" w:sz="0" w:space="0" w:color="auto" w:frame="1"/>
          <w:lang w:eastAsia="ru-RU"/>
        </w:rPr>
        <w:t xml:space="preserve">ервая квалификационная категория присвоена </w:t>
      </w:r>
      <w:r w:rsidR="009F7F37" w:rsidRPr="00B42AD1">
        <w:rPr>
          <w:rFonts w:ascii="Liberation Serif" w:eastAsia="Times New Roman" w:hAnsi="Liberation Serif" w:cs="Liberation Serif"/>
          <w:spacing w:val="-5"/>
          <w:sz w:val="24"/>
          <w:szCs w:val="24"/>
          <w:bdr w:val="none" w:sz="0" w:space="0" w:color="auto" w:frame="1"/>
          <w:lang w:eastAsia="ru-RU"/>
        </w:rPr>
        <w:t>65</w:t>
      </w:r>
      <w:r w:rsidRPr="00B42AD1">
        <w:rPr>
          <w:rFonts w:ascii="Liberation Serif" w:eastAsia="Times New Roman" w:hAnsi="Liberation Serif" w:cs="Liberation Serif"/>
          <w:spacing w:val="-5"/>
          <w:sz w:val="24"/>
          <w:szCs w:val="24"/>
          <w:bdr w:val="none" w:sz="0" w:space="0" w:color="auto" w:frame="1"/>
          <w:lang w:eastAsia="ru-RU"/>
        </w:rPr>
        <w:t>% педагогов</w:t>
      </w:r>
      <w:r w:rsidR="004203EA" w:rsidRPr="00B42AD1">
        <w:rPr>
          <w:rFonts w:ascii="Liberation Serif" w:eastAsia="Times New Roman" w:hAnsi="Liberation Serif" w:cs="Liberation Serif"/>
          <w:spacing w:val="-5"/>
          <w:sz w:val="24"/>
          <w:szCs w:val="24"/>
          <w:bdr w:val="none" w:sz="0" w:space="0" w:color="auto" w:frame="1"/>
          <w:lang w:eastAsia="ru-RU"/>
        </w:rPr>
        <w:t>, в</w:t>
      </w:r>
      <w:r w:rsidRPr="00B42AD1">
        <w:rPr>
          <w:rFonts w:ascii="Liberation Serif" w:eastAsia="Times New Roman" w:hAnsi="Liberation Serif" w:cs="Liberation Serif"/>
          <w:spacing w:val="-5"/>
          <w:sz w:val="24"/>
          <w:szCs w:val="24"/>
          <w:bdr w:val="none" w:sz="0" w:space="0" w:color="auto" w:frame="1"/>
          <w:lang w:eastAsia="ru-RU"/>
        </w:rPr>
        <w:t xml:space="preserve">ысшую квалификационную категорию </w:t>
      </w:r>
      <w:r w:rsidR="004203EA" w:rsidRPr="00B42AD1">
        <w:rPr>
          <w:rFonts w:ascii="Liberation Serif" w:eastAsia="Times New Roman" w:hAnsi="Liberation Serif" w:cs="Liberation Serif"/>
          <w:spacing w:val="-5"/>
          <w:sz w:val="24"/>
          <w:szCs w:val="24"/>
          <w:bdr w:val="none" w:sz="0" w:space="0" w:color="auto" w:frame="1"/>
          <w:lang w:eastAsia="ru-RU"/>
        </w:rPr>
        <w:t>подтвердили</w:t>
      </w:r>
      <w:r w:rsidRPr="00B42AD1">
        <w:rPr>
          <w:rFonts w:ascii="Liberation Serif" w:eastAsia="Times New Roman" w:hAnsi="Liberation Serif" w:cs="Liberation Serif"/>
          <w:spacing w:val="-5"/>
          <w:sz w:val="24"/>
          <w:szCs w:val="24"/>
          <w:bdr w:val="none" w:sz="0" w:space="0" w:color="auto" w:frame="1"/>
          <w:lang w:eastAsia="ru-RU"/>
        </w:rPr>
        <w:t xml:space="preserve"> 22% педагогов.</w:t>
      </w:r>
    </w:p>
    <w:p w14:paraId="55D45754" w14:textId="7B9D63D0" w:rsidR="00EF2F68" w:rsidRPr="00B42AD1" w:rsidRDefault="00EF2F6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В 2025 году в дошкольн</w:t>
      </w:r>
      <w:r w:rsidR="00A72F3E" w:rsidRPr="00B42AD1">
        <w:rPr>
          <w:rFonts w:ascii="Liberation Serif" w:eastAsia="Times New Roman" w:hAnsi="Liberation Serif" w:cs="Liberation Serif"/>
          <w:spacing w:val="-5"/>
          <w:sz w:val="24"/>
          <w:szCs w:val="24"/>
          <w:bdr w:val="none" w:sz="0" w:space="0" w:color="auto" w:frame="1"/>
          <w:lang w:eastAsia="ru-RU"/>
        </w:rPr>
        <w:t>ых</w:t>
      </w:r>
      <w:r w:rsidRPr="00B42AD1">
        <w:rPr>
          <w:rFonts w:ascii="Liberation Serif" w:eastAsia="Times New Roman" w:hAnsi="Liberation Serif" w:cs="Liberation Serif"/>
          <w:spacing w:val="-5"/>
          <w:sz w:val="24"/>
          <w:szCs w:val="24"/>
          <w:bdr w:val="none" w:sz="0" w:space="0" w:color="auto" w:frame="1"/>
          <w:lang w:eastAsia="ru-RU"/>
        </w:rPr>
        <w:t xml:space="preserve"> образовательн</w:t>
      </w:r>
      <w:r w:rsidR="00A72F3E" w:rsidRPr="00B42AD1">
        <w:rPr>
          <w:rFonts w:ascii="Liberation Serif" w:eastAsia="Times New Roman" w:hAnsi="Liberation Serif" w:cs="Liberation Serif"/>
          <w:spacing w:val="-5"/>
          <w:sz w:val="24"/>
          <w:szCs w:val="24"/>
          <w:bdr w:val="none" w:sz="0" w:space="0" w:color="auto" w:frame="1"/>
          <w:lang w:eastAsia="ru-RU"/>
        </w:rPr>
        <w:t>ых</w:t>
      </w:r>
      <w:r w:rsidRPr="00B42AD1">
        <w:rPr>
          <w:rFonts w:ascii="Liberation Serif" w:eastAsia="Times New Roman" w:hAnsi="Liberation Serif" w:cs="Liberation Serif"/>
          <w:spacing w:val="-5"/>
          <w:sz w:val="24"/>
          <w:szCs w:val="24"/>
          <w:bdr w:val="none" w:sz="0" w:space="0" w:color="auto" w:frame="1"/>
          <w:lang w:eastAsia="ru-RU"/>
        </w:rPr>
        <w:t xml:space="preserve"> учреждени</w:t>
      </w:r>
      <w:r w:rsidR="00A72F3E" w:rsidRPr="00B42AD1">
        <w:rPr>
          <w:rFonts w:ascii="Liberation Serif" w:eastAsia="Times New Roman" w:hAnsi="Liberation Serif" w:cs="Liberation Serif"/>
          <w:spacing w:val="-5"/>
          <w:sz w:val="24"/>
          <w:szCs w:val="24"/>
          <w:bdr w:val="none" w:sz="0" w:space="0" w:color="auto" w:frame="1"/>
          <w:lang w:eastAsia="ru-RU"/>
        </w:rPr>
        <w:t>ях</w:t>
      </w:r>
      <w:r w:rsidRPr="00B42AD1">
        <w:rPr>
          <w:rFonts w:ascii="Liberation Serif" w:eastAsia="Times New Roman" w:hAnsi="Liberation Serif" w:cs="Liberation Serif"/>
          <w:spacing w:val="-5"/>
          <w:sz w:val="24"/>
          <w:szCs w:val="24"/>
          <w:bdr w:val="none" w:sz="0" w:space="0" w:color="auto" w:frame="1"/>
          <w:lang w:eastAsia="ru-RU"/>
        </w:rPr>
        <w:t xml:space="preserve"> Первоуральска </w:t>
      </w:r>
      <w:r w:rsidR="004203EA" w:rsidRPr="00B42AD1">
        <w:rPr>
          <w:rFonts w:ascii="Liberation Serif" w:eastAsia="Times New Roman" w:hAnsi="Liberation Serif" w:cs="Liberation Serif"/>
          <w:spacing w:val="-5"/>
          <w:sz w:val="24"/>
          <w:szCs w:val="24"/>
          <w:bdr w:val="none" w:sz="0" w:space="0" w:color="auto" w:frame="1"/>
          <w:lang w:eastAsia="ru-RU"/>
        </w:rPr>
        <w:t>проводились</w:t>
      </w:r>
      <w:r w:rsidRPr="00B42AD1">
        <w:rPr>
          <w:rFonts w:ascii="Liberation Serif" w:eastAsia="Times New Roman" w:hAnsi="Liberation Serif" w:cs="Liberation Serif"/>
          <w:spacing w:val="-5"/>
          <w:sz w:val="24"/>
          <w:szCs w:val="24"/>
          <w:bdr w:val="none" w:sz="0" w:space="0" w:color="auto" w:frame="1"/>
          <w:lang w:eastAsia="ru-RU"/>
        </w:rPr>
        <w:t xml:space="preserve"> инновационные мероприятия. Педагогические коллективы занимались разработкой программ, учебников, дидактических пособий и их внедрением в образовательный процесс, оценивая их эффективность.</w:t>
      </w:r>
    </w:p>
    <w:p w14:paraId="4E2721C2" w14:textId="32358B65" w:rsidR="00EF2F68" w:rsidRPr="00B42AD1" w:rsidRDefault="00EF2F6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Три детских сада МАДОУ №</w:t>
      </w:r>
      <w:r w:rsidR="004203EA"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7, 12 и 70 получили статус муниципальных творческих лабораторий, где </w:t>
      </w:r>
      <w:r w:rsidR="004203EA" w:rsidRPr="00B42AD1">
        <w:rPr>
          <w:rFonts w:ascii="Liberation Serif" w:eastAsia="Times New Roman" w:hAnsi="Liberation Serif" w:cs="Liberation Serif"/>
          <w:spacing w:val="-5"/>
          <w:sz w:val="24"/>
          <w:szCs w:val="24"/>
          <w:bdr w:val="none" w:sz="0" w:space="0" w:color="auto" w:frame="1"/>
          <w:lang w:eastAsia="ru-RU"/>
        </w:rPr>
        <w:t>проводятся</w:t>
      </w:r>
      <w:r w:rsidRPr="00B42AD1">
        <w:rPr>
          <w:rFonts w:ascii="Liberation Serif" w:eastAsia="Times New Roman" w:hAnsi="Liberation Serif" w:cs="Liberation Serif"/>
          <w:spacing w:val="-5"/>
          <w:sz w:val="24"/>
          <w:szCs w:val="24"/>
          <w:bdr w:val="none" w:sz="0" w:space="0" w:color="auto" w:frame="1"/>
          <w:lang w:eastAsia="ru-RU"/>
        </w:rPr>
        <w:t xml:space="preserve"> эксперименты по совершенствованию методики обучения. Два учреждения МАДОУ №9 и 70, признаны региональными инновационными площадками, а МАДОУ №5 инновационной площадкой Уральского государственного педагогического университета.</w:t>
      </w:r>
    </w:p>
    <w:p w14:paraId="4E46ED10" w14:textId="590404B8" w:rsidR="00EF2F68" w:rsidRPr="00B42AD1" w:rsidRDefault="00EF2F6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Сорок два дошкольных учреждения стали участниками пилотного </w:t>
      </w:r>
      <w:r w:rsidR="0093274B" w:rsidRPr="00B42AD1">
        <w:rPr>
          <w:rFonts w:ascii="Liberation Serif" w:eastAsia="Times New Roman" w:hAnsi="Liberation Serif" w:cs="Liberation Serif"/>
          <w:spacing w:val="-5"/>
          <w:sz w:val="24"/>
          <w:szCs w:val="24"/>
          <w:bdr w:val="none" w:sz="0" w:space="0" w:color="auto" w:frame="1"/>
          <w:lang w:eastAsia="ru-RU"/>
        </w:rPr>
        <w:t>проекта Государственного</w:t>
      </w:r>
      <w:r w:rsidR="00FC7BB2" w:rsidRPr="00B42AD1">
        <w:rPr>
          <w:rFonts w:ascii="Liberation Serif" w:eastAsia="Times New Roman" w:hAnsi="Liberation Serif" w:cs="Liberation Serif"/>
          <w:spacing w:val="-5"/>
          <w:sz w:val="24"/>
          <w:szCs w:val="24"/>
          <w:bdr w:val="none" w:sz="0" w:space="0" w:color="auto" w:frame="1"/>
          <w:lang w:eastAsia="ru-RU"/>
        </w:rPr>
        <w:t xml:space="preserve"> автономно</w:t>
      </w:r>
      <w:r w:rsidR="00A72F3E" w:rsidRPr="00B42AD1">
        <w:rPr>
          <w:rFonts w:ascii="Liberation Serif" w:eastAsia="Times New Roman" w:hAnsi="Liberation Serif" w:cs="Liberation Serif"/>
          <w:spacing w:val="-5"/>
          <w:sz w:val="24"/>
          <w:szCs w:val="24"/>
          <w:bdr w:val="none" w:sz="0" w:space="0" w:color="auto" w:frame="1"/>
          <w:lang w:eastAsia="ru-RU"/>
        </w:rPr>
        <w:t>го</w:t>
      </w:r>
      <w:r w:rsidR="00FC7BB2" w:rsidRPr="00B42AD1">
        <w:rPr>
          <w:rFonts w:ascii="Liberation Serif" w:eastAsia="Times New Roman" w:hAnsi="Liberation Serif" w:cs="Liberation Serif"/>
          <w:spacing w:val="-5"/>
          <w:sz w:val="24"/>
          <w:szCs w:val="24"/>
          <w:bdr w:val="none" w:sz="0" w:space="0" w:color="auto" w:frame="1"/>
          <w:lang w:eastAsia="ru-RU"/>
        </w:rPr>
        <w:t xml:space="preserve"> образовательно</w:t>
      </w:r>
      <w:r w:rsidR="00A72F3E" w:rsidRPr="00B42AD1">
        <w:rPr>
          <w:rFonts w:ascii="Liberation Serif" w:eastAsia="Times New Roman" w:hAnsi="Liberation Serif" w:cs="Liberation Serif"/>
          <w:spacing w:val="-5"/>
          <w:sz w:val="24"/>
          <w:szCs w:val="24"/>
          <w:bdr w:val="none" w:sz="0" w:space="0" w:color="auto" w:frame="1"/>
          <w:lang w:eastAsia="ru-RU"/>
        </w:rPr>
        <w:t>го</w:t>
      </w:r>
      <w:r w:rsidR="00FC7BB2" w:rsidRPr="00B42AD1">
        <w:rPr>
          <w:rFonts w:ascii="Liberation Serif" w:eastAsia="Times New Roman" w:hAnsi="Liberation Serif" w:cs="Liberation Serif"/>
          <w:spacing w:val="-5"/>
          <w:sz w:val="24"/>
          <w:szCs w:val="24"/>
          <w:bdr w:val="none" w:sz="0" w:space="0" w:color="auto" w:frame="1"/>
          <w:lang w:eastAsia="ru-RU"/>
        </w:rPr>
        <w:t xml:space="preserve"> учреждени</w:t>
      </w:r>
      <w:r w:rsidR="00A72F3E" w:rsidRPr="00B42AD1">
        <w:rPr>
          <w:rFonts w:ascii="Liberation Serif" w:eastAsia="Times New Roman" w:hAnsi="Liberation Serif" w:cs="Liberation Serif"/>
          <w:spacing w:val="-5"/>
          <w:sz w:val="24"/>
          <w:szCs w:val="24"/>
          <w:bdr w:val="none" w:sz="0" w:space="0" w:color="auto" w:frame="1"/>
          <w:lang w:eastAsia="ru-RU"/>
        </w:rPr>
        <w:t>я</w:t>
      </w:r>
      <w:r w:rsidR="00FC7BB2" w:rsidRPr="00B42AD1">
        <w:rPr>
          <w:rFonts w:ascii="Liberation Serif" w:eastAsia="Times New Roman" w:hAnsi="Liberation Serif" w:cs="Liberation Serif"/>
          <w:spacing w:val="-5"/>
          <w:sz w:val="24"/>
          <w:szCs w:val="24"/>
          <w:bdr w:val="none" w:sz="0" w:space="0" w:color="auto" w:frame="1"/>
          <w:lang w:eastAsia="ru-RU"/>
        </w:rPr>
        <w:t xml:space="preserve"> дополнительного профессионального образования Свердловской области «Институт развития образования» (</w:t>
      </w:r>
      <w:r w:rsidRPr="00B42AD1">
        <w:rPr>
          <w:rFonts w:ascii="Liberation Serif" w:eastAsia="Times New Roman" w:hAnsi="Liberation Serif" w:cs="Liberation Serif"/>
          <w:spacing w:val="-5"/>
          <w:sz w:val="24"/>
          <w:szCs w:val="24"/>
          <w:bdr w:val="none" w:sz="0" w:space="0" w:color="auto" w:frame="1"/>
          <w:lang w:eastAsia="ru-RU"/>
        </w:rPr>
        <w:t>ГАОУ ДПО СО «ИРО»</w:t>
      </w:r>
      <w:r w:rsidR="00FC7BB2"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где под научным руководством внедряются новые инструменты и методики для обучения детей дошкольного возраста.</w:t>
      </w:r>
    </w:p>
    <w:p w14:paraId="5F63850E" w14:textId="260CEF9E" w:rsidR="00EF2F68" w:rsidRPr="00B42AD1" w:rsidRDefault="004203EA"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 xml:space="preserve">Реализация проекта "Уральская инженерная школа" в дошкольных образовательных учреждениях является первым этапом системы профориентационной деятельности обучающихся муниципального округа Первоуральск. </w:t>
      </w:r>
      <w:r w:rsidR="00EF2F68" w:rsidRPr="00B42AD1">
        <w:rPr>
          <w:rFonts w:ascii="Liberation Serif" w:hAnsi="Liberation Serif" w:cs="Liberation Serif"/>
          <w:color w:val="000000"/>
        </w:rPr>
        <w:t>Проект "Уральская инженерная школа" продолжают реализовывать МАДОУ №</w:t>
      </w:r>
      <w:r w:rsidR="009F7F37" w:rsidRPr="00B42AD1">
        <w:rPr>
          <w:rFonts w:ascii="Liberation Serif" w:hAnsi="Liberation Serif" w:cs="Liberation Serif"/>
          <w:color w:val="000000"/>
        </w:rPr>
        <w:t>№</w:t>
      </w:r>
      <w:r w:rsidR="00EF2F68" w:rsidRPr="00B42AD1">
        <w:rPr>
          <w:rFonts w:ascii="Liberation Serif" w:hAnsi="Liberation Serif" w:cs="Liberation Serif"/>
          <w:color w:val="000000"/>
        </w:rPr>
        <w:t>5, 9, 37, 39. Данные учреждения активно взаимодействуют с группой предприятий Первоуральска, проводят мероприятия для всех участников образовательного процесса (фестивали “Техно-квест”, “Лего-старт”, “Юные самоделкины”). В 2025 году МАДОУ № 37 принимал участие в конкурсе среди дошкольных образовательных организаций Свердловской области, осуществляющих образовательную деятельность в соответствии с целями и задачами проекта «Уральская инженерная школа».</w:t>
      </w:r>
    </w:p>
    <w:p w14:paraId="66E24001" w14:textId="7266A3FC" w:rsidR="00D15C2F" w:rsidRPr="00B42AD1" w:rsidRDefault="00D15C2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С целью улучшения условий пребывания детей и повышения безопасности эксплуатации зданий в 2025 году в дошкольных образовательных учреждениях Первоуральска </w:t>
      </w:r>
      <w:r w:rsidR="00162340" w:rsidRPr="00B42AD1">
        <w:rPr>
          <w:rFonts w:ascii="Liberation Serif" w:eastAsia="Times New Roman" w:hAnsi="Liberation Serif" w:cs="Liberation Serif"/>
          <w:spacing w:val="-5"/>
          <w:sz w:val="24"/>
          <w:szCs w:val="24"/>
          <w:bdr w:val="none" w:sz="0" w:space="0" w:color="auto" w:frame="1"/>
          <w:lang w:eastAsia="ru-RU"/>
        </w:rPr>
        <w:t xml:space="preserve">на сумму 48,6 млн. рублей </w:t>
      </w:r>
      <w:r w:rsidRPr="00B42AD1">
        <w:rPr>
          <w:rFonts w:ascii="Liberation Serif" w:eastAsia="Times New Roman" w:hAnsi="Liberation Serif" w:cs="Liberation Serif"/>
          <w:spacing w:val="-5"/>
          <w:sz w:val="24"/>
          <w:szCs w:val="24"/>
          <w:bdr w:val="none" w:sz="0" w:space="0" w:color="auto" w:frame="1"/>
          <w:lang w:eastAsia="ru-RU"/>
        </w:rPr>
        <w:t>были проведены следующие ремонтные работы:</w:t>
      </w:r>
    </w:p>
    <w:p w14:paraId="6ED9EF3D" w14:textId="12B8132C" w:rsidR="00D15C2F" w:rsidRPr="00B42AD1" w:rsidRDefault="00D15C2F" w:rsidP="00927491">
      <w:pPr>
        <w:pStyle w:val="a3"/>
        <w:numPr>
          <w:ilvl w:val="1"/>
          <w:numId w:val="8"/>
        </w:num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Выполнен капитальный ремонт крыш в детских садах №</w:t>
      </w:r>
      <w:r w:rsidR="00853C6A"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29, 43, 77 и 95.</w:t>
      </w:r>
    </w:p>
    <w:p w14:paraId="39BBF471" w14:textId="77777777" w:rsidR="00D15C2F" w:rsidRPr="00B42AD1" w:rsidRDefault="00D15C2F" w:rsidP="00927491">
      <w:pPr>
        <w:pStyle w:val="a3"/>
        <w:numPr>
          <w:ilvl w:val="1"/>
          <w:numId w:val="8"/>
        </w:num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Проведен капитальный ремонт фасада здания детского сада № 77.</w:t>
      </w:r>
    </w:p>
    <w:p w14:paraId="7A9D617F" w14:textId="1F283D0B" w:rsidR="00D15C2F" w:rsidRPr="00B42AD1" w:rsidRDefault="00D15C2F" w:rsidP="00927491">
      <w:pPr>
        <w:pStyle w:val="a3"/>
        <w:numPr>
          <w:ilvl w:val="1"/>
          <w:numId w:val="8"/>
        </w:num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Осуществлен ремонт подпорной стены и благоустройство территории филиала МАДОУ «Детский сад № 26» ("Детский сад № 54").</w:t>
      </w:r>
    </w:p>
    <w:p w14:paraId="2087E2FC" w14:textId="1FD0B084" w:rsidR="00D15C2F" w:rsidRPr="00B42AD1" w:rsidRDefault="00162340"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А также п</w:t>
      </w:r>
      <w:r w:rsidR="00D15C2F" w:rsidRPr="00B42AD1">
        <w:rPr>
          <w:rFonts w:ascii="Liberation Serif" w:eastAsia="Times New Roman" w:hAnsi="Liberation Serif" w:cs="Liberation Serif"/>
          <w:spacing w:val="-5"/>
          <w:sz w:val="24"/>
          <w:szCs w:val="24"/>
          <w:bdr w:val="none" w:sz="0" w:space="0" w:color="auto" w:frame="1"/>
          <w:lang w:eastAsia="ru-RU"/>
        </w:rPr>
        <w:t xml:space="preserve">роизведена замена малых архитектурных форм (МАФ) на общую сумму </w:t>
      </w:r>
      <w:r w:rsidRPr="00B42AD1">
        <w:rPr>
          <w:rFonts w:ascii="Liberation Serif" w:eastAsia="Times New Roman" w:hAnsi="Liberation Serif" w:cs="Liberation Serif"/>
          <w:spacing w:val="-5"/>
          <w:sz w:val="24"/>
          <w:szCs w:val="24"/>
          <w:bdr w:val="none" w:sz="0" w:space="0" w:color="auto" w:frame="1"/>
          <w:lang w:eastAsia="ru-RU"/>
        </w:rPr>
        <w:t>4,05</w:t>
      </w:r>
      <w:r w:rsidR="00D15C2F" w:rsidRPr="00B42AD1">
        <w:rPr>
          <w:rFonts w:ascii="Liberation Serif" w:eastAsia="Times New Roman" w:hAnsi="Liberation Serif" w:cs="Liberation Serif"/>
          <w:spacing w:val="-5"/>
          <w:sz w:val="24"/>
          <w:szCs w:val="24"/>
          <w:bdr w:val="none" w:sz="0" w:space="0" w:color="auto" w:frame="1"/>
          <w:lang w:eastAsia="ru-RU"/>
        </w:rPr>
        <w:t xml:space="preserve"> </w:t>
      </w:r>
      <w:r w:rsidR="004203EA" w:rsidRPr="00B42AD1">
        <w:rPr>
          <w:rFonts w:ascii="Liberation Serif" w:eastAsia="Times New Roman" w:hAnsi="Liberation Serif" w:cs="Liberation Serif"/>
          <w:spacing w:val="-5"/>
          <w:sz w:val="24"/>
          <w:szCs w:val="24"/>
          <w:bdr w:val="none" w:sz="0" w:space="0" w:color="auto" w:frame="1"/>
          <w:lang w:eastAsia="ru-RU"/>
        </w:rPr>
        <w:t>млн</w:t>
      </w:r>
      <w:r w:rsidR="00D15C2F" w:rsidRPr="00B42AD1">
        <w:rPr>
          <w:rFonts w:ascii="Liberation Serif" w:eastAsia="Times New Roman" w:hAnsi="Liberation Serif" w:cs="Liberation Serif"/>
          <w:spacing w:val="-5"/>
          <w:sz w:val="24"/>
          <w:szCs w:val="24"/>
          <w:bdr w:val="none" w:sz="0" w:space="0" w:color="auto" w:frame="1"/>
          <w:lang w:eastAsia="ru-RU"/>
        </w:rPr>
        <w:t>. рублей в детских садах №</w:t>
      </w:r>
      <w:r w:rsidR="009F7F37" w:rsidRPr="00B42AD1">
        <w:rPr>
          <w:rFonts w:ascii="Liberation Serif" w:eastAsia="Times New Roman" w:hAnsi="Liberation Serif" w:cs="Liberation Serif"/>
          <w:spacing w:val="-5"/>
          <w:sz w:val="24"/>
          <w:szCs w:val="24"/>
          <w:bdr w:val="none" w:sz="0" w:space="0" w:color="auto" w:frame="1"/>
          <w:lang w:eastAsia="ru-RU"/>
        </w:rPr>
        <w:t>№</w:t>
      </w:r>
      <w:r w:rsidR="00D15C2F" w:rsidRPr="00B42AD1">
        <w:rPr>
          <w:rFonts w:ascii="Liberation Serif" w:eastAsia="Times New Roman" w:hAnsi="Liberation Serif" w:cs="Liberation Serif"/>
          <w:spacing w:val="-5"/>
          <w:sz w:val="24"/>
          <w:szCs w:val="24"/>
          <w:bdr w:val="none" w:sz="0" w:space="0" w:color="auto" w:frame="1"/>
          <w:lang w:eastAsia="ru-RU"/>
        </w:rPr>
        <w:t>3, 7, 9, 39 и 70.</w:t>
      </w:r>
    </w:p>
    <w:p w14:paraId="0281BC53" w14:textId="56D20616" w:rsidR="00EF2F68" w:rsidRPr="00B42AD1" w:rsidRDefault="00EF2F6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Результатом </w:t>
      </w:r>
      <w:r w:rsidR="004203EA" w:rsidRPr="00B42AD1">
        <w:rPr>
          <w:rFonts w:ascii="Liberation Serif" w:eastAsia="Times New Roman" w:hAnsi="Liberation Serif" w:cs="Liberation Serif"/>
          <w:spacing w:val="-5"/>
          <w:sz w:val="24"/>
          <w:szCs w:val="24"/>
          <w:bdr w:val="none" w:sz="0" w:space="0" w:color="auto" w:frame="1"/>
          <w:lang w:eastAsia="ru-RU"/>
        </w:rPr>
        <w:t>деятельности в сфере</w:t>
      </w:r>
      <w:r w:rsidR="00D15C2F" w:rsidRPr="00B42AD1">
        <w:rPr>
          <w:rFonts w:ascii="Liberation Serif" w:eastAsia="Times New Roman" w:hAnsi="Liberation Serif" w:cs="Liberation Serif"/>
          <w:spacing w:val="-5"/>
          <w:sz w:val="24"/>
          <w:szCs w:val="24"/>
          <w:bdr w:val="none" w:sz="0" w:space="0" w:color="auto" w:frame="1"/>
          <w:lang w:eastAsia="ru-RU"/>
        </w:rPr>
        <w:t xml:space="preserve"> дошкольного образования </w:t>
      </w:r>
      <w:r w:rsidRPr="00B42AD1">
        <w:rPr>
          <w:rFonts w:ascii="Liberation Serif" w:eastAsia="Times New Roman" w:hAnsi="Liberation Serif" w:cs="Liberation Serif"/>
          <w:spacing w:val="-5"/>
          <w:sz w:val="24"/>
          <w:szCs w:val="24"/>
          <w:bdr w:val="none" w:sz="0" w:space="0" w:color="auto" w:frame="1"/>
          <w:lang w:eastAsia="ru-RU"/>
        </w:rPr>
        <w:t>стало повышение результатов независимой оценки качества образовательной деятельности. В 2025 году баллы выросли с 90,44 до 97,92</w:t>
      </w:r>
      <w:r w:rsidR="004203EA" w:rsidRPr="00B42AD1">
        <w:rPr>
          <w:rFonts w:ascii="Liberation Serif" w:eastAsia="Times New Roman" w:hAnsi="Liberation Serif" w:cs="Liberation Serif"/>
          <w:spacing w:val="-5"/>
          <w:sz w:val="24"/>
          <w:szCs w:val="24"/>
          <w:bdr w:val="none" w:sz="0" w:space="0" w:color="auto" w:frame="1"/>
          <w:lang w:eastAsia="ru-RU"/>
        </w:rPr>
        <w:t>.</w:t>
      </w:r>
    </w:p>
    <w:p w14:paraId="52405242" w14:textId="3D6EF1F2" w:rsidR="00B80D9C" w:rsidRPr="00B42AD1" w:rsidRDefault="00B80D9C">
      <w:pPr>
        <w:rPr>
          <w:rFonts w:ascii="Liberation Serif" w:eastAsia="Times New Roman" w:hAnsi="Liberation Serif" w:cs="Liberation Serif"/>
          <w:spacing w:val="-5"/>
          <w:sz w:val="24"/>
          <w:szCs w:val="24"/>
          <w:bdr w:val="none" w:sz="0" w:space="0" w:color="auto" w:frame="1"/>
          <w:lang w:val="en-US" w:eastAsia="ru-RU"/>
        </w:rPr>
      </w:pPr>
      <w:r w:rsidRPr="00B42AD1">
        <w:rPr>
          <w:rFonts w:ascii="Liberation Serif" w:eastAsia="Times New Roman" w:hAnsi="Liberation Serif" w:cs="Liberation Serif"/>
          <w:spacing w:val="-5"/>
          <w:sz w:val="24"/>
          <w:szCs w:val="24"/>
          <w:bdr w:val="none" w:sz="0" w:space="0" w:color="auto" w:frame="1"/>
          <w:lang w:val="en-US" w:eastAsia="ru-RU"/>
        </w:rPr>
        <w:br w:type="page"/>
      </w:r>
    </w:p>
    <w:p w14:paraId="5ED22EF5" w14:textId="60267352" w:rsidR="00007746" w:rsidRPr="00B42AD1" w:rsidRDefault="00007746" w:rsidP="00927491">
      <w:pPr>
        <w:pStyle w:val="3"/>
        <w:numPr>
          <w:ilvl w:val="1"/>
          <w:numId w:val="3"/>
        </w:numPr>
        <w:tabs>
          <w:tab w:val="left" w:pos="0"/>
          <w:tab w:val="left" w:pos="142"/>
        </w:tabs>
        <w:spacing w:before="0" w:beforeAutospacing="0" w:after="0" w:afterAutospacing="0"/>
        <w:ind w:left="0" w:firstLine="709"/>
        <w:contextualSpacing/>
        <w:mirrorIndents/>
        <w:jc w:val="both"/>
        <w:rPr>
          <w:rFonts w:cs="Liberation Serif"/>
          <w:sz w:val="24"/>
          <w:szCs w:val="24"/>
          <w:bdr w:val="none" w:sz="0" w:space="0" w:color="auto" w:frame="1"/>
        </w:rPr>
      </w:pPr>
      <w:bookmarkStart w:id="6" w:name="_Toc230874177"/>
      <w:r w:rsidRPr="00B42AD1">
        <w:rPr>
          <w:rFonts w:cs="Liberation Serif"/>
          <w:sz w:val="24"/>
          <w:szCs w:val="24"/>
          <w:bdr w:val="none" w:sz="0" w:space="0" w:color="auto" w:frame="1"/>
        </w:rPr>
        <w:lastRenderedPageBreak/>
        <w:t>Характеристика начального, основного и среднего общего образования</w:t>
      </w:r>
      <w:bookmarkEnd w:id="6"/>
    </w:p>
    <w:p w14:paraId="3E230C7F" w14:textId="77777777" w:rsidR="00B80D9C" w:rsidRPr="00B42AD1" w:rsidRDefault="00B80D9C" w:rsidP="00B80D9C">
      <w:pPr>
        <w:pStyle w:val="3"/>
        <w:tabs>
          <w:tab w:val="left" w:pos="0"/>
          <w:tab w:val="left" w:pos="142"/>
        </w:tabs>
        <w:spacing w:before="0" w:beforeAutospacing="0" w:after="0" w:afterAutospacing="0"/>
        <w:ind w:left="709"/>
        <w:contextualSpacing/>
        <w:mirrorIndents/>
        <w:jc w:val="both"/>
        <w:rPr>
          <w:rFonts w:cs="Liberation Serif"/>
          <w:sz w:val="24"/>
          <w:szCs w:val="24"/>
          <w:bdr w:val="none" w:sz="0" w:space="0" w:color="auto" w:frame="1"/>
        </w:rPr>
      </w:pPr>
    </w:p>
    <w:p w14:paraId="57B769FE" w14:textId="2DFCA2D9" w:rsidR="00D52808" w:rsidRPr="00B42AD1" w:rsidRDefault="00A90222" w:rsidP="00927491">
      <w:pPr>
        <w:pStyle w:val="a3"/>
        <w:tabs>
          <w:tab w:val="left" w:pos="0"/>
          <w:tab w:val="left" w:pos="142"/>
        </w:tabs>
        <w:spacing w:after="0" w:line="240" w:lineRule="auto"/>
        <w:ind w:left="0" w:firstLine="709"/>
        <w:mirrorIndents/>
        <w:jc w:val="both"/>
        <w:rPr>
          <w:rFonts w:ascii="Liberation Serif" w:eastAsia="Times New Roman" w:hAnsi="Liberation Serif" w:cs="Liberation Serif"/>
          <w:sz w:val="24"/>
          <w:szCs w:val="24"/>
          <w:lang w:eastAsia="ru-RU"/>
        </w:rPr>
      </w:pPr>
      <w:r w:rsidRPr="00B42AD1">
        <w:rPr>
          <w:rFonts w:ascii="Liberation Serif" w:hAnsi="Liberation Serif" w:cs="Liberation Serif"/>
          <w:noProof/>
        </w:rPr>
        <w:drawing>
          <wp:anchor distT="0" distB="0" distL="114300" distR="114300" simplePos="0" relativeHeight="251664384" behindDoc="1" locked="0" layoutInCell="1" allowOverlap="1" wp14:anchorId="329E8234" wp14:editId="5286BFC1">
            <wp:simplePos x="0" y="0"/>
            <wp:positionH relativeFrom="margin">
              <wp:align>right</wp:align>
            </wp:positionH>
            <wp:positionV relativeFrom="paragraph">
              <wp:posOffset>1205230</wp:posOffset>
            </wp:positionV>
            <wp:extent cx="3286125" cy="1656080"/>
            <wp:effectExtent l="0" t="0" r="9525" b="1270"/>
            <wp:wrapTight wrapText="bothSides">
              <wp:wrapPolygon edited="0">
                <wp:start x="125" y="0"/>
                <wp:lineTo x="0" y="745"/>
                <wp:lineTo x="0" y="20871"/>
                <wp:lineTo x="125" y="21368"/>
                <wp:lineTo x="21412" y="21368"/>
                <wp:lineTo x="21537" y="20871"/>
                <wp:lineTo x="21537" y="497"/>
                <wp:lineTo x="21287" y="0"/>
                <wp:lineTo x="125" y="0"/>
              </wp:wrapPolygon>
            </wp:wrapTight>
            <wp:docPr id="9" name="Диаграмма 9" title="Диаграмма">
              <a:extLst xmlns:a="http://schemas.openxmlformats.org/drawingml/2006/main">
                <a:ext uri="{FF2B5EF4-FFF2-40B4-BE49-F238E27FC236}">
                  <a16:creationId xmlns:a16="http://schemas.microsoft.com/office/drawing/2014/main" id="{00000000-0008-0000-16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D52808" w:rsidRPr="00B42AD1">
        <w:rPr>
          <w:rFonts w:ascii="Liberation Serif" w:eastAsia="Times New Roman" w:hAnsi="Liberation Serif" w:cs="Liberation Serif"/>
          <w:color w:val="000000"/>
          <w:sz w:val="24"/>
          <w:szCs w:val="24"/>
          <w:lang w:eastAsia="ru-RU"/>
        </w:rPr>
        <w:t>В состав сети общеобразовательных организаций входит 24 школы, которые ведут образовательную деятельность на базе 29 зданий. В 7 школах учебный процесс организован в односменном режиме обучения. В 13 школах организованы группы продленного дня, которые посещают 750 обучающихся. Деятельность в этих группах включает в себя подготовку к учебным занятиям и организацию различных физкультурно-оздоровительных и культурных мероприятий, способствующих комплексному развитию детей.</w:t>
      </w:r>
      <w:r w:rsidRPr="00B42AD1">
        <w:rPr>
          <w:rFonts w:ascii="Liberation Serif" w:hAnsi="Liberation Serif" w:cs="Liberation Serif"/>
          <w:noProof/>
        </w:rPr>
        <w:t xml:space="preserve"> </w:t>
      </w:r>
    </w:p>
    <w:p w14:paraId="326A0958" w14:textId="42680109" w:rsidR="00D52808" w:rsidRPr="00B42AD1" w:rsidRDefault="00D52808" w:rsidP="00927491">
      <w:pPr>
        <w:pStyle w:val="a3"/>
        <w:tabs>
          <w:tab w:val="left" w:pos="0"/>
          <w:tab w:val="left" w:pos="142"/>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Работа образовательных учреждений строго ориентирована на выполнение федерального государственного образовательного стандарта (ФГОС), обеспечивая качественное образование для 18755 учащихся школьного возраста.</w:t>
      </w:r>
    </w:p>
    <w:p w14:paraId="57643E71" w14:textId="6FC81499" w:rsidR="00BC5BA0" w:rsidRPr="00B42AD1" w:rsidRDefault="00FC709C"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Профессиональный состав педагогов </w:t>
      </w:r>
      <w:r w:rsidR="00973B53" w:rsidRPr="00B42AD1">
        <w:rPr>
          <w:rFonts w:ascii="Liberation Serif" w:hAnsi="Liberation Serif" w:cs="Liberation Serif"/>
          <w:spacing w:val="-5"/>
          <w:bdr w:val="none" w:sz="0" w:space="0" w:color="auto" w:frame="1"/>
        </w:rPr>
        <w:t>состоит</w:t>
      </w:r>
      <w:r w:rsidRPr="00B42AD1">
        <w:rPr>
          <w:rFonts w:ascii="Liberation Serif" w:hAnsi="Liberation Serif" w:cs="Liberation Serif"/>
          <w:spacing w:val="-5"/>
          <w:bdr w:val="none" w:sz="0" w:space="0" w:color="auto" w:frame="1"/>
        </w:rPr>
        <w:t xml:space="preserve"> из 1051 преподавателя, из которых </w:t>
      </w:r>
      <w:r w:rsidR="00A265C1" w:rsidRPr="00B42AD1">
        <w:rPr>
          <w:rFonts w:ascii="Liberation Serif" w:hAnsi="Liberation Serif" w:cs="Liberation Serif"/>
          <w:spacing w:val="-5"/>
          <w:bdr w:val="none" w:sz="0" w:space="0" w:color="auto" w:frame="1"/>
        </w:rPr>
        <w:t>613</w:t>
      </w:r>
      <w:r w:rsidR="00884313" w:rsidRPr="00B42AD1">
        <w:rPr>
          <w:rFonts w:ascii="Liberation Serif" w:hAnsi="Liberation Serif" w:cs="Liberation Serif"/>
          <w:spacing w:val="-5"/>
          <w:bdr w:val="none" w:sz="0" w:space="0" w:color="auto" w:frame="1"/>
        </w:rPr>
        <w:t xml:space="preserve"> человек</w:t>
      </w:r>
      <w:r w:rsidRPr="00B42AD1">
        <w:rPr>
          <w:rFonts w:ascii="Liberation Serif" w:hAnsi="Liberation Serif" w:cs="Liberation Serif"/>
          <w:spacing w:val="-5"/>
          <w:bdr w:val="none" w:sz="0" w:space="0" w:color="auto" w:frame="1"/>
        </w:rPr>
        <w:t xml:space="preserve"> имеет высшую и первую квалификационную категории. </w:t>
      </w:r>
      <w:r w:rsidRPr="00B42AD1">
        <w:rPr>
          <w:rFonts w:ascii="Liberation Serif" w:hAnsi="Liberation Serif" w:cs="Liberation Serif"/>
          <w:color w:val="00000A"/>
        </w:rPr>
        <w:t>Значительная часть сотрудников</w:t>
      </w:r>
      <w:r w:rsidR="00973B53" w:rsidRPr="00B42AD1">
        <w:rPr>
          <w:rFonts w:ascii="Liberation Serif" w:hAnsi="Liberation Serif" w:cs="Liberation Serif"/>
          <w:color w:val="00000A"/>
        </w:rPr>
        <w:t xml:space="preserve"> -</w:t>
      </w:r>
      <w:r w:rsidRPr="00B42AD1">
        <w:rPr>
          <w:rFonts w:ascii="Liberation Serif" w:hAnsi="Liberation Serif" w:cs="Liberation Serif"/>
          <w:color w:val="00000A"/>
        </w:rPr>
        <w:t xml:space="preserve"> 55%, обладает педагогическим стажем более 20 лет</w:t>
      </w:r>
      <w:r w:rsidRPr="00B42AD1">
        <w:rPr>
          <w:rFonts w:ascii="Liberation Serif" w:hAnsi="Liberation Serif" w:cs="Liberation Serif"/>
          <w:spacing w:val="-5"/>
          <w:bdr w:val="none" w:sz="0" w:space="0" w:color="auto" w:frame="1"/>
        </w:rPr>
        <w:t xml:space="preserve">. </w:t>
      </w:r>
      <w:r w:rsidR="00AB4220" w:rsidRPr="00B42AD1">
        <w:rPr>
          <w:rFonts w:ascii="Liberation Serif" w:hAnsi="Liberation Serif" w:cs="Liberation Serif"/>
          <w:spacing w:val="-5"/>
          <w:bdr w:val="none" w:sz="0" w:space="0" w:color="auto" w:frame="1"/>
        </w:rPr>
        <w:t xml:space="preserve">В 2025 году </w:t>
      </w:r>
      <w:r w:rsidR="000842FB" w:rsidRPr="00B42AD1">
        <w:rPr>
          <w:rFonts w:ascii="Liberation Serif" w:hAnsi="Liberation Serif" w:cs="Liberation Serif"/>
          <w:spacing w:val="-5"/>
          <w:bdr w:val="none" w:sz="0" w:space="0" w:color="auto" w:frame="1"/>
        </w:rPr>
        <w:t xml:space="preserve">21 </w:t>
      </w:r>
      <w:r w:rsidR="00AB4220" w:rsidRPr="00B42AD1">
        <w:rPr>
          <w:rFonts w:ascii="Liberation Serif" w:hAnsi="Liberation Serif" w:cs="Liberation Serif"/>
          <w:spacing w:val="-5"/>
          <w:bdr w:val="none" w:sz="0" w:space="0" w:color="auto" w:frame="1"/>
        </w:rPr>
        <w:t>молод</w:t>
      </w:r>
      <w:r w:rsidR="000842FB" w:rsidRPr="00B42AD1">
        <w:rPr>
          <w:rFonts w:ascii="Liberation Serif" w:hAnsi="Liberation Serif" w:cs="Liberation Serif"/>
          <w:spacing w:val="-5"/>
          <w:bdr w:val="none" w:sz="0" w:space="0" w:color="auto" w:frame="1"/>
        </w:rPr>
        <w:t>ой</w:t>
      </w:r>
      <w:r w:rsidR="00AB4220" w:rsidRPr="00B42AD1">
        <w:rPr>
          <w:rFonts w:ascii="Liberation Serif" w:hAnsi="Liberation Serif" w:cs="Liberation Serif"/>
          <w:spacing w:val="-5"/>
          <w:bdr w:val="none" w:sz="0" w:space="0" w:color="auto" w:frame="1"/>
        </w:rPr>
        <w:t xml:space="preserve"> педагог приступили к профессиональной деятельности в </w:t>
      </w:r>
      <w:r w:rsidR="000842FB" w:rsidRPr="00B42AD1">
        <w:rPr>
          <w:rFonts w:ascii="Liberation Serif" w:hAnsi="Liberation Serif" w:cs="Liberation Serif"/>
          <w:spacing w:val="-5"/>
          <w:bdr w:val="none" w:sz="0" w:space="0" w:color="auto" w:frame="1"/>
        </w:rPr>
        <w:t>обще</w:t>
      </w:r>
      <w:r w:rsidR="00AB4220" w:rsidRPr="00B42AD1">
        <w:rPr>
          <w:rFonts w:ascii="Liberation Serif" w:hAnsi="Liberation Serif" w:cs="Liberation Serif"/>
          <w:spacing w:val="-5"/>
          <w:bdr w:val="none" w:sz="0" w:space="0" w:color="auto" w:frame="1"/>
        </w:rPr>
        <w:t xml:space="preserve">образовательных организациях муниципального округа. </w:t>
      </w:r>
      <w:r w:rsidR="000842FB" w:rsidRPr="00B42AD1">
        <w:rPr>
          <w:rFonts w:ascii="Liberation Serif" w:hAnsi="Liberation Serif" w:cs="Liberation Serif"/>
          <w:spacing w:val="-5"/>
          <w:bdr w:val="none" w:sz="0" w:space="0" w:color="auto" w:frame="1"/>
        </w:rPr>
        <w:t>Среди молодых педагогов специалисты по математике (3 чел.), английскому языку (4 чел.), физической культуре (3 чел.), информатике (1 чел.), дефектологии (1 чел.), начальному образованию (8 чел.), музыке (1 чел.).</w:t>
      </w:r>
    </w:p>
    <w:p w14:paraId="1A13F48B" w14:textId="746B4578" w:rsidR="00973B53" w:rsidRPr="00B42AD1" w:rsidRDefault="00AB4220"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Для молодых педагогов с опытом работы до 5 лет реализуется программа “Наставничество”. Наставники помогают молодым специалистам адаптироваться к профессиональной среде, повышают уровень их квалификации, способствуют развитию профессиональных компетенций и формируют педагогическое мастерство. Основные цели программы включают передачу опыта, повышение качества образовательного процесса и создание условий для профессионального роста молодых учителей. </w:t>
      </w:r>
      <w:r w:rsidR="000842FB" w:rsidRPr="00B42AD1">
        <w:rPr>
          <w:rFonts w:ascii="Liberation Serif" w:hAnsi="Liberation Serif" w:cs="Liberation Serif"/>
          <w:spacing w:val="-5"/>
          <w:bdr w:val="none" w:sz="0" w:space="0" w:color="auto" w:frame="1"/>
        </w:rPr>
        <w:t>М</w:t>
      </w:r>
      <w:r w:rsidRPr="00B42AD1">
        <w:rPr>
          <w:rFonts w:ascii="Liberation Serif" w:hAnsi="Liberation Serif" w:cs="Liberation Serif"/>
          <w:spacing w:val="-5"/>
          <w:bdr w:val="none" w:sz="0" w:space="0" w:color="auto" w:frame="1"/>
        </w:rPr>
        <w:t>олодые педагоги в 2025 году от Министерства образования Свердловской области</w:t>
      </w:r>
      <w:r w:rsidR="0085140E" w:rsidRPr="00DE4362">
        <w:rPr>
          <w:rStyle w:val="ac"/>
          <w:rFonts w:ascii="Liberation Serif" w:hAnsi="Liberation Serif" w:cs="Liberation Serif"/>
          <w:spacing w:val="-5"/>
          <w:sz w:val="18"/>
          <w:szCs w:val="18"/>
          <w:bdr w:val="none" w:sz="0" w:space="0" w:color="auto" w:frame="1"/>
        </w:rPr>
        <w:footnoteReference w:id="1"/>
      </w:r>
      <w:r w:rsidRPr="00B42AD1">
        <w:rPr>
          <w:rFonts w:ascii="Liberation Serif" w:hAnsi="Liberation Serif" w:cs="Liberation Serif"/>
          <w:spacing w:val="-5"/>
          <w:bdr w:val="none" w:sz="0" w:space="0" w:color="auto" w:frame="1"/>
        </w:rPr>
        <w:t xml:space="preserve"> </w:t>
      </w:r>
      <w:r w:rsidR="0085140E" w:rsidRPr="00B42AD1">
        <w:rPr>
          <w:rFonts w:ascii="Liberation Serif" w:hAnsi="Liberation Serif" w:cs="Liberation Serif"/>
          <w:spacing w:val="-5"/>
          <w:bdr w:val="none" w:sz="0" w:space="0" w:color="auto" w:frame="1"/>
        </w:rPr>
        <w:t>получили единовременное пособие для обустройства хозяйством</w:t>
      </w:r>
      <w:r w:rsidRPr="00B42AD1">
        <w:rPr>
          <w:rFonts w:ascii="Liberation Serif" w:hAnsi="Liberation Serif" w:cs="Liberation Serif"/>
          <w:spacing w:val="-5"/>
          <w:bdr w:val="none" w:sz="0" w:space="0" w:color="auto" w:frame="1"/>
        </w:rPr>
        <w:t>.</w:t>
      </w:r>
      <w:r w:rsidR="00BC5BA0" w:rsidRPr="00B42AD1">
        <w:rPr>
          <w:rFonts w:ascii="Liberation Serif" w:hAnsi="Liberation Serif" w:cs="Liberation Serif"/>
          <w:spacing w:val="-5"/>
          <w:bdr w:val="none" w:sz="0" w:space="0" w:color="auto" w:frame="1"/>
        </w:rPr>
        <w:t xml:space="preserve"> </w:t>
      </w:r>
    </w:p>
    <w:p w14:paraId="66A4038E" w14:textId="77777777" w:rsidR="00973B53" w:rsidRPr="00B42AD1" w:rsidRDefault="00973B53"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color w:val="000000"/>
        </w:rPr>
        <w:t>В 2025 году в системе образования Первоуральска реализовывались разнообразные инициативы, направленные на повышение качества образования и профориентации учащихся.</w:t>
      </w:r>
    </w:p>
    <w:p w14:paraId="7CF9C2AD" w14:textId="2CBCD9F2" w:rsidR="00014064" w:rsidRPr="00B42AD1" w:rsidRDefault="00973B53"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color w:val="FF0000"/>
        </w:rPr>
      </w:pPr>
      <w:r w:rsidRPr="00B42AD1">
        <w:rPr>
          <w:rFonts w:ascii="Liberation Serif" w:hAnsi="Liberation Serif" w:cs="Liberation Serif"/>
          <w:color w:val="000000"/>
        </w:rPr>
        <w:t xml:space="preserve">В рамках реализации основных образовательных программ среднего общего образования </w:t>
      </w:r>
      <w:r w:rsidR="0085140E" w:rsidRPr="00B42AD1">
        <w:rPr>
          <w:rFonts w:ascii="Liberation Serif" w:hAnsi="Liberation Serif" w:cs="Liberation Serif"/>
          <w:color w:val="000000"/>
        </w:rPr>
        <w:t>в</w:t>
      </w:r>
      <w:r w:rsidR="00DA0F66" w:rsidRPr="00B42AD1">
        <w:rPr>
          <w:rFonts w:ascii="Liberation Serif" w:hAnsi="Liberation Serif" w:cs="Liberation Serif"/>
          <w:color w:val="000000"/>
        </w:rPr>
        <w:t xml:space="preserve"> 2025 году на </w:t>
      </w:r>
      <w:r w:rsidR="0017536F" w:rsidRPr="00B42AD1">
        <w:rPr>
          <w:rFonts w:ascii="Liberation Serif" w:hAnsi="Liberation Serif" w:cs="Liberation Serif"/>
          <w:color w:val="000000"/>
        </w:rPr>
        <w:t xml:space="preserve">базе лицея № 21 и на </w:t>
      </w:r>
      <w:r w:rsidR="00DA0F66" w:rsidRPr="00B42AD1">
        <w:rPr>
          <w:rFonts w:ascii="Liberation Serif" w:hAnsi="Liberation Serif" w:cs="Liberation Serif"/>
          <w:color w:val="000000"/>
        </w:rPr>
        <w:t>базе МАОУ СОШ №4 продолжил</w:t>
      </w:r>
      <w:r w:rsidR="0017536F" w:rsidRPr="00B42AD1">
        <w:rPr>
          <w:rFonts w:ascii="Liberation Serif" w:hAnsi="Liberation Serif" w:cs="Liberation Serif"/>
          <w:color w:val="000000"/>
        </w:rPr>
        <w:t>и</w:t>
      </w:r>
      <w:r w:rsidR="00DA0F66" w:rsidRPr="00B42AD1">
        <w:rPr>
          <w:rFonts w:ascii="Liberation Serif" w:hAnsi="Liberation Serif" w:cs="Liberation Serif"/>
          <w:color w:val="000000"/>
        </w:rPr>
        <w:t xml:space="preserve"> работу </w:t>
      </w:r>
      <w:r w:rsidRPr="00B42AD1">
        <w:rPr>
          <w:rFonts w:ascii="Liberation Serif" w:hAnsi="Liberation Serif" w:cs="Liberation Serif"/>
          <w:color w:val="000000"/>
        </w:rPr>
        <w:t>медицински</w:t>
      </w:r>
      <w:r w:rsidR="0017536F" w:rsidRPr="00B42AD1">
        <w:rPr>
          <w:rFonts w:ascii="Liberation Serif" w:hAnsi="Liberation Serif" w:cs="Liberation Serif"/>
          <w:color w:val="000000"/>
        </w:rPr>
        <w:t>е</w:t>
      </w:r>
      <w:r w:rsidRPr="00B42AD1">
        <w:rPr>
          <w:rFonts w:ascii="Liberation Serif" w:hAnsi="Liberation Serif" w:cs="Liberation Serif"/>
          <w:color w:val="000000"/>
        </w:rPr>
        <w:t xml:space="preserve"> класс</w:t>
      </w:r>
      <w:r w:rsidR="0017536F" w:rsidRPr="00B42AD1">
        <w:rPr>
          <w:rFonts w:ascii="Liberation Serif" w:hAnsi="Liberation Serif" w:cs="Liberation Serif"/>
          <w:color w:val="000000"/>
        </w:rPr>
        <w:t>ы</w:t>
      </w:r>
      <w:r w:rsidRPr="00B42AD1">
        <w:rPr>
          <w:rFonts w:ascii="Liberation Serif" w:hAnsi="Liberation Serif" w:cs="Liberation Serif"/>
          <w:color w:val="FF0000"/>
        </w:rPr>
        <w:t xml:space="preserve">. </w:t>
      </w:r>
    </w:p>
    <w:p w14:paraId="3A8E58C9" w14:textId="77777777" w:rsidR="0085140E" w:rsidRPr="00B42AD1" w:rsidRDefault="00A810B7"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Учащиеся лицея №21 </w:t>
      </w:r>
      <w:r w:rsidR="0085140E" w:rsidRPr="00B42AD1">
        <w:rPr>
          <w:rFonts w:ascii="Liberation Serif" w:eastAsia="Times New Roman" w:hAnsi="Liberation Serif" w:cs="Liberation Serif"/>
          <w:color w:val="000000"/>
          <w:sz w:val="24"/>
          <w:szCs w:val="24"/>
          <w:lang w:eastAsia="ru-RU"/>
        </w:rPr>
        <w:t>также проходят обучение</w:t>
      </w:r>
      <w:r w:rsidRPr="00B42AD1">
        <w:rPr>
          <w:rFonts w:ascii="Liberation Serif" w:eastAsia="Times New Roman" w:hAnsi="Liberation Serif" w:cs="Liberation Serif"/>
          <w:color w:val="000000"/>
          <w:sz w:val="24"/>
          <w:szCs w:val="24"/>
          <w:lang w:eastAsia="ru-RU"/>
        </w:rPr>
        <w:t xml:space="preserve"> в онлайн-школе «Медицинский предуниверсарий» ФГБОУ ВО «Уральский государственный медицинский университет». </w:t>
      </w:r>
    </w:p>
    <w:p w14:paraId="7F422FD2" w14:textId="0762EC1C" w:rsidR="00A810B7" w:rsidRPr="00B42AD1" w:rsidRDefault="00A810B7"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Они демонстрируют значительные успехи, принимая участие в совместных проектах с медицинскими учреждениями города и области. </w:t>
      </w:r>
      <w:r w:rsidR="0093274B" w:rsidRPr="00B42AD1">
        <w:rPr>
          <w:rFonts w:ascii="Liberation Serif" w:eastAsia="Times New Roman" w:hAnsi="Liberation Serif" w:cs="Liberation Serif"/>
          <w:color w:val="000000"/>
          <w:sz w:val="24"/>
          <w:szCs w:val="24"/>
          <w:lang w:eastAsia="ru-RU"/>
        </w:rPr>
        <w:t>Среди к</w:t>
      </w:r>
      <w:r w:rsidRPr="00B42AD1">
        <w:rPr>
          <w:rFonts w:ascii="Liberation Serif" w:eastAsia="Times New Roman" w:hAnsi="Liberation Serif" w:cs="Liberation Serif"/>
          <w:color w:val="000000"/>
          <w:sz w:val="24"/>
          <w:szCs w:val="24"/>
          <w:lang w:eastAsia="ru-RU"/>
        </w:rPr>
        <w:t>лючевы</w:t>
      </w:r>
      <w:r w:rsidR="0093274B" w:rsidRPr="00B42AD1">
        <w:rPr>
          <w:rFonts w:ascii="Liberation Serif" w:eastAsia="Times New Roman" w:hAnsi="Liberation Serif" w:cs="Liberation Serif"/>
          <w:color w:val="000000"/>
          <w:sz w:val="24"/>
          <w:szCs w:val="24"/>
          <w:lang w:eastAsia="ru-RU"/>
        </w:rPr>
        <w:t>х</w:t>
      </w:r>
      <w:r w:rsidRPr="00B42AD1">
        <w:rPr>
          <w:rFonts w:ascii="Liberation Serif" w:eastAsia="Times New Roman" w:hAnsi="Liberation Serif" w:cs="Liberation Serif"/>
          <w:color w:val="000000"/>
          <w:sz w:val="24"/>
          <w:szCs w:val="24"/>
          <w:lang w:eastAsia="ru-RU"/>
        </w:rPr>
        <w:t xml:space="preserve"> достижени</w:t>
      </w:r>
      <w:r w:rsidR="0093274B" w:rsidRPr="00B42AD1">
        <w:rPr>
          <w:rFonts w:ascii="Liberation Serif" w:eastAsia="Times New Roman" w:hAnsi="Liberation Serif" w:cs="Liberation Serif"/>
          <w:color w:val="000000"/>
          <w:sz w:val="24"/>
          <w:szCs w:val="24"/>
          <w:lang w:eastAsia="ru-RU"/>
        </w:rPr>
        <w:t>й</w:t>
      </w:r>
      <w:r w:rsidR="006D5113" w:rsidRPr="00B42AD1">
        <w:rPr>
          <w:rFonts w:ascii="Liberation Serif" w:eastAsia="Times New Roman" w:hAnsi="Liberation Serif" w:cs="Liberation Serif"/>
          <w:color w:val="000000"/>
          <w:sz w:val="24"/>
          <w:szCs w:val="24"/>
          <w:lang w:eastAsia="ru-RU"/>
        </w:rPr>
        <w:t xml:space="preserve"> обучающихся</w:t>
      </w:r>
      <w:r w:rsidR="0093274B" w:rsidRPr="00B42AD1">
        <w:rPr>
          <w:rFonts w:ascii="Liberation Serif" w:eastAsia="Times New Roman" w:hAnsi="Liberation Serif" w:cs="Liberation Serif"/>
          <w:color w:val="000000"/>
          <w:sz w:val="24"/>
          <w:szCs w:val="24"/>
          <w:lang w:eastAsia="ru-RU"/>
        </w:rPr>
        <w:t xml:space="preserve"> в 2025 году стали следующие:</w:t>
      </w:r>
    </w:p>
    <w:p w14:paraId="1FAD3C34" w14:textId="62F89B93" w:rsidR="00A810B7" w:rsidRPr="00B42AD1" w:rsidRDefault="007B394D" w:rsidP="00FE15FC">
      <w:pPr>
        <w:pStyle w:val="a3"/>
        <w:numPr>
          <w:ilvl w:val="0"/>
          <w:numId w:val="21"/>
        </w:numPr>
        <w:tabs>
          <w:tab w:val="left" w:pos="0"/>
          <w:tab w:val="left" w:pos="142"/>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Обучающиеся с</w:t>
      </w:r>
      <w:r w:rsidR="006D5113" w:rsidRPr="00B42AD1">
        <w:rPr>
          <w:rFonts w:ascii="Liberation Serif" w:eastAsia="Times New Roman" w:hAnsi="Liberation Serif" w:cs="Liberation Serif"/>
          <w:color w:val="000000"/>
          <w:sz w:val="24"/>
          <w:szCs w:val="24"/>
          <w:lang w:eastAsia="ru-RU"/>
        </w:rPr>
        <w:t>тали п</w:t>
      </w:r>
      <w:r w:rsidR="00A810B7" w:rsidRPr="00B42AD1">
        <w:rPr>
          <w:rFonts w:ascii="Liberation Serif" w:eastAsia="Times New Roman" w:hAnsi="Liberation Serif" w:cs="Liberation Serif"/>
          <w:color w:val="000000"/>
          <w:sz w:val="24"/>
          <w:szCs w:val="24"/>
          <w:lang w:eastAsia="ru-RU"/>
        </w:rPr>
        <w:t>обедител</w:t>
      </w:r>
      <w:r w:rsidR="006D5113" w:rsidRPr="00B42AD1">
        <w:rPr>
          <w:rFonts w:ascii="Liberation Serif" w:eastAsia="Times New Roman" w:hAnsi="Liberation Serif" w:cs="Liberation Serif"/>
          <w:color w:val="000000"/>
          <w:sz w:val="24"/>
          <w:szCs w:val="24"/>
          <w:lang w:eastAsia="ru-RU"/>
        </w:rPr>
        <w:t>ями</w:t>
      </w:r>
      <w:r w:rsidR="00A810B7" w:rsidRPr="00B42AD1">
        <w:rPr>
          <w:rFonts w:ascii="Liberation Serif" w:eastAsia="Times New Roman" w:hAnsi="Liberation Serif" w:cs="Liberation Serif"/>
          <w:color w:val="000000"/>
          <w:sz w:val="24"/>
          <w:szCs w:val="24"/>
          <w:lang w:eastAsia="ru-RU"/>
        </w:rPr>
        <w:t xml:space="preserve"> в номинации «Лучший рецензент» на окружном химическом турнире</w:t>
      </w:r>
      <w:r w:rsidRPr="00B42AD1">
        <w:rPr>
          <w:rFonts w:ascii="Liberation Serif" w:eastAsia="Times New Roman" w:hAnsi="Liberation Serif" w:cs="Liberation Serif"/>
          <w:color w:val="000000"/>
          <w:sz w:val="24"/>
          <w:szCs w:val="24"/>
          <w:lang w:eastAsia="ru-RU"/>
        </w:rPr>
        <w:t>, а также</w:t>
      </w:r>
      <w:r w:rsidR="006D5113" w:rsidRPr="00B42AD1">
        <w:rPr>
          <w:rFonts w:ascii="Liberation Serif" w:eastAsia="Times New Roman" w:hAnsi="Liberation Serif" w:cs="Liberation Serif"/>
          <w:color w:val="000000"/>
          <w:sz w:val="24"/>
          <w:szCs w:val="24"/>
          <w:lang w:eastAsia="ru-RU"/>
        </w:rPr>
        <w:t xml:space="preserve"> победителями</w:t>
      </w:r>
      <w:r w:rsidR="00A810B7" w:rsidRPr="00B42AD1">
        <w:rPr>
          <w:rFonts w:ascii="Liberation Serif" w:eastAsia="Times New Roman" w:hAnsi="Liberation Serif" w:cs="Liberation Serif"/>
          <w:color w:val="000000"/>
          <w:sz w:val="24"/>
          <w:szCs w:val="24"/>
          <w:lang w:eastAsia="ru-RU"/>
        </w:rPr>
        <w:t xml:space="preserve"> во </w:t>
      </w:r>
      <w:r w:rsidR="00A810B7" w:rsidRPr="00B42AD1">
        <w:rPr>
          <w:rFonts w:ascii="Liberation Serif" w:eastAsia="Times New Roman" w:hAnsi="Liberation Serif" w:cs="Liberation Serif"/>
          <w:color w:val="000000"/>
          <w:sz w:val="24"/>
          <w:szCs w:val="24"/>
          <w:lang w:eastAsia="ru-RU"/>
        </w:rPr>
        <w:lastRenderedPageBreak/>
        <w:t>Всероссийской олимпиаде имени первого ректора УрГАУ Ивановой О.А. по биологии.</w:t>
      </w:r>
    </w:p>
    <w:p w14:paraId="00774373" w14:textId="64886882" w:rsidR="00A810B7" w:rsidRPr="00B42AD1" w:rsidRDefault="006D5113" w:rsidP="00FE15FC">
      <w:pPr>
        <w:pStyle w:val="a3"/>
        <w:numPr>
          <w:ilvl w:val="0"/>
          <w:numId w:val="21"/>
        </w:numPr>
        <w:tabs>
          <w:tab w:val="left" w:pos="0"/>
          <w:tab w:val="left" w:pos="142"/>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Заняли п</w:t>
      </w:r>
      <w:r w:rsidR="00A810B7" w:rsidRPr="00B42AD1">
        <w:rPr>
          <w:rFonts w:ascii="Liberation Serif" w:eastAsia="Times New Roman" w:hAnsi="Liberation Serif" w:cs="Liberation Serif"/>
          <w:color w:val="000000"/>
          <w:sz w:val="24"/>
          <w:szCs w:val="24"/>
          <w:lang w:eastAsia="ru-RU"/>
        </w:rPr>
        <w:t>ризовые места в муниципальном этапе Всероссийского чемпионата по оказанию медицинской помощи.</w:t>
      </w:r>
    </w:p>
    <w:p w14:paraId="5CD45890" w14:textId="619646E4" w:rsidR="000842FB" w:rsidRPr="00B42AD1" w:rsidRDefault="006D5113" w:rsidP="00FE15FC">
      <w:pPr>
        <w:pStyle w:val="a3"/>
        <w:numPr>
          <w:ilvl w:val="0"/>
          <w:numId w:val="21"/>
        </w:numPr>
        <w:tabs>
          <w:tab w:val="left" w:pos="0"/>
          <w:tab w:val="left" w:pos="142"/>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С</w:t>
      </w:r>
      <w:r w:rsidR="000842FB" w:rsidRPr="00B42AD1">
        <w:rPr>
          <w:rFonts w:ascii="Liberation Serif" w:eastAsia="Times New Roman" w:hAnsi="Liberation Serif" w:cs="Liberation Serif"/>
          <w:color w:val="000000"/>
          <w:sz w:val="24"/>
          <w:szCs w:val="24"/>
          <w:lang w:eastAsia="ru-RU"/>
        </w:rPr>
        <w:t>тали у</w:t>
      </w:r>
      <w:r w:rsidR="00A810B7" w:rsidRPr="00B42AD1">
        <w:rPr>
          <w:rFonts w:ascii="Liberation Serif" w:eastAsia="Times New Roman" w:hAnsi="Liberation Serif" w:cs="Liberation Serif"/>
          <w:color w:val="000000"/>
          <w:sz w:val="24"/>
          <w:szCs w:val="24"/>
          <w:lang w:eastAsia="ru-RU"/>
        </w:rPr>
        <w:t>частник</w:t>
      </w:r>
      <w:r w:rsidR="000842FB" w:rsidRPr="00B42AD1">
        <w:rPr>
          <w:rFonts w:ascii="Liberation Serif" w:eastAsia="Times New Roman" w:hAnsi="Liberation Serif" w:cs="Liberation Serif"/>
          <w:color w:val="000000"/>
          <w:sz w:val="24"/>
          <w:szCs w:val="24"/>
          <w:lang w:eastAsia="ru-RU"/>
        </w:rPr>
        <w:t>ами</w:t>
      </w:r>
      <w:r w:rsidR="00A810B7" w:rsidRPr="00B42AD1">
        <w:rPr>
          <w:rFonts w:ascii="Liberation Serif" w:eastAsia="Times New Roman" w:hAnsi="Liberation Serif" w:cs="Liberation Serif"/>
          <w:color w:val="000000"/>
          <w:sz w:val="24"/>
          <w:szCs w:val="24"/>
          <w:lang w:eastAsia="ru-RU"/>
        </w:rPr>
        <w:t xml:space="preserve"> форума медицинских классов Западного управленческого округа.</w:t>
      </w:r>
      <w:r w:rsidR="000842FB" w:rsidRPr="00B42AD1">
        <w:rPr>
          <w:rFonts w:ascii="Liberation Serif" w:eastAsia="Times New Roman" w:hAnsi="Liberation Serif" w:cs="Liberation Serif"/>
          <w:color w:val="000000"/>
          <w:sz w:val="24"/>
          <w:szCs w:val="24"/>
          <w:lang w:eastAsia="ru-RU"/>
        </w:rPr>
        <w:t xml:space="preserve"> </w:t>
      </w:r>
    </w:p>
    <w:p w14:paraId="05BBBC60" w14:textId="1035950D" w:rsidR="00A810B7" w:rsidRPr="00B42AD1" w:rsidRDefault="000842FB" w:rsidP="00927491">
      <w:pPr>
        <w:pStyle w:val="a3"/>
        <w:tabs>
          <w:tab w:val="left" w:pos="0"/>
          <w:tab w:val="left" w:pos="142"/>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Шесть из десяти выпускников, закончивших медицинский класс Лицея №21, продолжили свое образование в высших и средних специальных учебных заведениях медицинского профиля</w:t>
      </w:r>
      <w:r w:rsidR="007619D5" w:rsidRPr="00B42AD1">
        <w:rPr>
          <w:rFonts w:ascii="Liberation Serif" w:eastAsia="Times New Roman" w:hAnsi="Liberation Serif" w:cs="Liberation Serif"/>
          <w:color w:val="000000"/>
          <w:sz w:val="24"/>
          <w:szCs w:val="24"/>
          <w:lang w:eastAsia="ru-RU"/>
        </w:rPr>
        <w:t>.</w:t>
      </w:r>
    </w:p>
    <w:p w14:paraId="1BE34829" w14:textId="6C70F352" w:rsidR="0017536F" w:rsidRPr="00B42AD1" w:rsidRDefault="0017536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В медицинском классе на базе МАОУ СОШ №4 функционирующего в рамках естественно-научного профиля обучаются 17 </w:t>
      </w:r>
      <w:r w:rsidR="000538F6" w:rsidRPr="00B42AD1">
        <w:rPr>
          <w:rFonts w:ascii="Liberation Serif" w:eastAsia="Times New Roman" w:hAnsi="Liberation Serif" w:cs="Liberation Serif"/>
          <w:color w:val="000000"/>
          <w:sz w:val="24"/>
          <w:szCs w:val="24"/>
          <w:lang w:eastAsia="ru-RU"/>
        </w:rPr>
        <w:t>человек.</w:t>
      </w:r>
      <w:r w:rsidR="00F94D4E" w:rsidRPr="00B42AD1">
        <w:rPr>
          <w:rFonts w:ascii="Liberation Serif" w:eastAsia="Times New Roman" w:hAnsi="Liberation Serif" w:cs="Liberation Serif"/>
          <w:color w:val="000000"/>
          <w:sz w:val="24"/>
          <w:szCs w:val="24"/>
          <w:lang w:eastAsia="ru-RU"/>
        </w:rPr>
        <w:t xml:space="preserve"> </w:t>
      </w:r>
      <w:r w:rsidR="00A810B7" w:rsidRPr="00B42AD1">
        <w:rPr>
          <w:rFonts w:ascii="Liberation Serif" w:eastAsia="Times New Roman" w:hAnsi="Liberation Serif" w:cs="Liberation Serif"/>
          <w:color w:val="000000"/>
          <w:sz w:val="24"/>
          <w:szCs w:val="24"/>
          <w:lang w:eastAsia="ru-RU"/>
        </w:rPr>
        <w:t>В 2025 году школа №4 выиграла конкурс «Медицинские классы Свердловской области», получив финансовую поддержку в размере 9 млн рублей на оснащение кабинетов химии и биологии современным оборудованием.</w:t>
      </w:r>
      <w:r w:rsidR="000842FB" w:rsidRPr="00B42AD1">
        <w:rPr>
          <w:rFonts w:ascii="Liberation Serif" w:eastAsia="Times New Roman" w:hAnsi="Liberation Serif" w:cs="Liberation Serif"/>
          <w:color w:val="000000"/>
          <w:sz w:val="24"/>
          <w:szCs w:val="24"/>
          <w:lang w:eastAsia="ru-RU"/>
        </w:rPr>
        <w:t xml:space="preserve"> </w:t>
      </w:r>
      <w:r w:rsidRPr="00B42AD1">
        <w:rPr>
          <w:rFonts w:ascii="Liberation Serif" w:eastAsia="Times New Roman" w:hAnsi="Liberation Serif" w:cs="Liberation Serif"/>
          <w:color w:val="000000"/>
          <w:sz w:val="24"/>
          <w:szCs w:val="24"/>
          <w:lang w:eastAsia="ru-RU"/>
        </w:rPr>
        <w:t>В обновленном кабинете организовано:</w:t>
      </w:r>
    </w:p>
    <w:p w14:paraId="79540743" w14:textId="5D7CA626" w:rsidR="0017536F" w:rsidRPr="00B42AD1" w:rsidRDefault="0017536F" w:rsidP="00FE15FC">
      <w:pPr>
        <w:pStyle w:val="a3"/>
        <w:numPr>
          <w:ilvl w:val="0"/>
          <w:numId w:val="34"/>
        </w:numPr>
        <w:tabs>
          <w:tab w:val="left" w:pos="0"/>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обучение по программе «Моя первая профессия» совместно с Уральским государственным лесотехническим университетом. 10 человек получили удостоверения по профессии «Химик - лаборант»;</w:t>
      </w:r>
    </w:p>
    <w:p w14:paraId="27A7824A" w14:textId="0403CE08" w:rsidR="0017536F" w:rsidRPr="00B42AD1" w:rsidRDefault="0017536F" w:rsidP="00FE15FC">
      <w:pPr>
        <w:pStyle w:val="a3"/>
        <w:numPr>
          <w:ilvl w:val="0"/>
          <w:numId w:val="34"/>
        </w:numPr>
        <w:tabs>
          <w:tab w:val="left" w:pos="0"/>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деятельность профильных смен лагеря с дневным пребыванием детей. В отряде «Биомед» (20 человек) занятия проводят сотрудники </w:t>
      </w:r>
      <w:r w:rsidR="00720B0C" w:rsidRPr="00B42AD1">
        <w:rPr>
          <w:rFonts w:ascii="Liberation Serif" w:eastAsia="Times New Roman" w:hAnsi="Liberation Serif" w:cs="Liberation Serif"/>
          <w:color w:val="000000"/>
          <w:sz w:val="24"/>
          <w:szCs w:val="24"/>
          <w:lang w:eastAsia="ru-RU"/>
        </w:rPr>
        <w:t>Ревдинского филиала ГБПОУ "Свердловский областной медицинский колледж"</w:t>
      </w:r>
      <w:r w:rsidR="007B394D" w:rsidRPr="00B42AD1">
        <w:rPr>
          <w:rFonts w:ascii="Liberation Serif" w:eastAsia="Times New Roman" w:hAnsi="Liberation Serif" w:cs="Liberation Serif"/>
          <w:color w:val="000000"/>
          <w:sz w:val="24"/>
          <w:szCs w:val="24"/>
          <w:lang w:eastAsia="ru-RU"/>
        </w:rPr>
        <w:t xml:space="preserve"> и</w:t>
      </w:r>
      <w:r w:rsidRPr="00B42AD1">
        <w:rPr>
          <w:rFonts w:ascii="Liberation Serif" w:eastAsia="Times New Roman" w:hAnsi="Liberation Serif" w:cs="Liberation Serif"/>
          <w:color w:val="000000"/>
          <w:sz w:val="24"/>
          <w:szCs w:val="24"/>
          <w:lang w:eastAsia="ru-RU"/>
        </w:rPr>
        <w:t xml:space="preserve"> Уральского государственного лесотехнического университета, городской больницы;</w:t>
      </w:r>
    </w:p>
    <w:p w14:paraId="4EC09A6D" w14:textId="44337591" w:rsidR="000538F6" w:rsidRPr="00B42AD1" w:rsidRDefault="0017536F" w:rsidP="00FE15FC">
      <w:pPr>
        <w:pStyle w:val="a3"/>
        <w:numPr>
          <w:ilvl w:val="0"/>
          <w:numId w:val="34"/>
        </w:numPr>
        <w:tabs>
          <w:tab w:val="left" w:pos="0"/>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проведение обучающих мероприятий по экологии и биологии для учеников МАОУ СОШ №4, городского этапа олимпиады школьников по экологии и биологии, а также деятельность городского методического объединения учителей биологи, на котором проводятся мастер-классы для педагогов города.</w:t>
      </w:r>
    </w:p>
    <w:p w14:paraId="50878B87" w14:textId="2103BD22" w:rsidR="000538F6" w:rsidRPr="00B42AD1" w:rsidRDefault="000538F6" w:rsidP="00927491">
      <w:pPr>
        <w:pStyle w:val="a3"/>
        <w:tabs>
          <w:tab w:val="left" w:pos="0"/>
        </w:tabs>
        <w:spacing w:after="0" w:line="240" w:lineRule="auto"/>
        <w:ind w:left="0" w:firstLine="709"/>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Обучающиеся участвуют в выездных мероприятиях и конкурсах. В 2025 году они посетили с экскурсией фонд поддержки талантливых детей «Золотое сечение», а также приняли участие в таких событиях, как областной химико-биологический марафон «Фактор жизни» и межрегиональная конференция «Грани науки». По итогам участия в конференции обучающиеся стали призёрами четырёх проектов.</w:t>
      </w:r>
    </w:p>
    <w:p w14:paraId="76AFB841" w14:textId="26725244" w:rsidR="00973B53" w:rsidRPr="00B42AD1" w:rsidRDefault="00973B53"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Агротехнологические классы, созданные в 2025 году на базе школ № 1, 9 и 22, помогают учащимся, интересующимся сельским хозяйством и экологией, приобрести первоначальные профессиональные навыки. В рамках этого направления заключен </w:t>
      </w:r>
      <w:r w:rsidR="007B394D" w:rsidRPr="00B42AD1">
        <w:rPr>
          <w:rFonts w:ascii="Liberation Serif" w:eastAsia="Times New Roman" w:hAnsi="Liberation Serif" w:cs="Liberation Serif"/>
          <w:color w:val="000000"/>
          <w:sz w:val="24"/>
          <w:szCs w:val="24"/>
          <w:lang w:eastAsia="ru-RU"/>
        </w:rPr>
        <w:t>договор</w:t>
      </w:r>
      <w:r w:rsidRPr="00B42AD1">
        <w:rPr>
          <w:rFonts w:ascii="Liberation Serif" w:eastAsia="Times New Roman" w:hAnsi="Liberation Serif" w:cs="Liberation Serif"/>
          <w:color w:val="000000"/>
          <w:sz w:val="24"/>
          <w:szCs w:val="24"/>
          <w:lang w:eastAsia="ru-RU"/>
        </w:rPr>
        <w:t xml:space="preserve"> о сотрудничестве между сельскохозяйственным кооперативом «Битимский», Уральским государственным аграрным университетом и школами № 9 и 22. </w:t>
      </w:r>
      <w:r w:rsidR="007B394D" w:rsidRPr="00B42AD1">
        <w:rPr>
          <w:rFonts w:ascii="Liberation Serif" w:eastAsia="Times New Roman" w:hAnsi="Liberation Serif" w:cs="Liberation Serif"/>
          <w:color w:val="000000"/>
          <w:sz w:val="24"/>
          <w:szCs w:val="24"/>
          <w:lang w:eastAsia="ru-RU"/>
        </w:rPr>
        <w:t>Договор</w:t>
      </w:r>
      <w:r w:rsidRPr="00B42AD1">
        <w:rPr>
          <w:rFonts w:ascii="Liberation Serif" w:eastAsia="Times New Roman" w:hAnsi="Liberation Serif" w:cs="Liberation Serif"/>
          <w:color w:val="000000"/>
          <w:sz w:val="24"/>
          <w:szCs w:val="24"/>
          <w:lang w:eastAsia="ru-RU"/>
        </w:rPr>
        <w:t xml:space="preserve"> предусматривает проведение совместных мероприятий, экскурсий и мастер-классов, направленных на ознакомление учащихся с современными технологиями в сельском хозяйстве.</w:t>
      </w:r>
    </w:p>
    <w:p w14:paraId="5976D2EC" w14:textId="0596B061" w:rsidR="00264F61" w:rsidRPr="00B42AD1" w:rsidRDefault="00264F61"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sz w:val="24"/>
          <w:szCs w:val="24"/>
          <w:lang w:eastAsia="ru-RU"/>
        </w:rPr>
        <w:t>В школе №1 налажено партнёрство с Фондом поддержки талантливой молодёжи «Золотое сечение» и Уральским лесотехническим университетом. Учащиеся осваивают дизайн малых садов и современные агротехнологии, что открывает перспективы для карьерного роста в экологической и ландшафтной сферах.</w:t>
      </w:r>
    </w:p>
    <w:p w14:paraId="5210A2E5" w14:textId="32D3AA25" w:rsidR="00264F61" w:rsidRPr="00B42AD1" w:rsidRDefault="00264F61"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sz w:val="24"/>
          <w:szCs w:val="24"/>
          <w:lang w:eastAsia="ru-RU"/>
        </w:rPr>
        <w:t>В рамках Первого Всероссийского аграрного диктанта, посвящённого Дню работника сельского хозяйства, школы № 1 и 22 выступали в качестве официальных площадок.</w:t>
      </w:r>
    </w:p>
    <w:p w14:paraId="31F95C63" w14:textId="036D4374" w:rsidR="00973B53" w:rsidRPr="00B42AD1" w:rsidRDefault="00973B53"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На базе школ </w:t>
      </w:r>
      <w:r w:rsidR="007619D5" w:rsidRPr="00B42AD1">
        <w:rPr>
          <w:rFonts w:ascii="Liberation Serif" w:eastAsia="Times New Roman" w:hAnsi="Liberation Serif" w:cs="Liberation Serif"/>
          <w:color w:val="000000"/>
          <w:sz w:val="24"/>
          <w:szCs w:val="24"/>
          <w:lang w:eastAsia="ru-RU"/>
        </w:rPr>
        <w:t>№</w:t>
      </w:r>
      <w:r w:rsidRPr="00B42AD1">
        <w:rPr>
          <w:rFonts w:ascii="Liberation Serif" w:eastAsia="Times New Roman" w:hAnsi="Liberation Serif" w:cs="Liberation Serif"/>
          <w:color w:val="000000"/>
          <w:sz w:val="24"/>
          <w:szCs w:val="24"/>
          <w:lang w:eastAsia="ru-RU"/>
        </w:rPr>
        <w:t xml:space="preserve">2 и </w:t>
      </w:r>
      <w:r w:rsidR="00A635A2" w:rsidRPr="00B42AD1">
        <w:rPr>
          <w:rFonts w:ascii="Liberation Serif" w:eastAsia="Times New Roman" w:hAnsi="Liberation Serif" w:cs="Liberation Serif"/>
          <w:color w:val="000000"/>
          <w:sz w:val="24"/>
          <w:szCs w:val="24"/>
          <w:lang w:eastAsia="ru-RU"/>
        </w:rPr>
        <w:t>№</w:t>
      </w:r>
      <w:r w:rsidRPr="00B42AD1">
        <w:rPr>
          <w:rFonts w:ascii="Liberation Serif" w:eastAsia="Times New Roman" w:hAnsi="Liberation Serif" w:cs="Liberation Serif"/>
          <w:color w:val="000000"/>
          <w:sz w:val="24"/>
          <w:szCs w:val="24"/>
          <w:lang w:eastAsia="ru-RU"/>
        </w:rPr>
        <w:t>22 реализуется уникальный проект «Психолого-педагогический класс», направленный на подготовку будущих педагогов. Проект существует с 2017 года в школе № 2, а в школе № 22 стартовал в 2023 году.</w:t>
      </w:r>
      <w:r w:rsidR="00A635A2" w:rsidRPr="00B42AD1">
        <w:rPr>
          <w:rFonts w:ascii="Liberation Serif" w:eastAsia="Times New Roman" w:hAnsi="Liberation Serif" w:cs="Liberation Serif"/>
          <w:color w:val="000000"/>
          <w:sz w:val="24"/>
          <w:szCs w:val="24"/>
          <w:lang w:eastAsia="ru-RU"/>
        </w:rPr>
        <w:t xml:space="preserve"> </w:t>
      </w:r>
      <w:r w:rsidRPr="00B42AD1">
        <w:rPr>
          <w:rFonts w:ascii="Liberation Serif" w:eastAsia="Times New Roman" w:hAnsi="Liberation Serif" w:cs="Liberation Serif"/>
          <w:color w:val="000000"/>
          <w:sz w:val="24"/>
          <w:szCs w:val="24"/>
          <w:lang w:eastAsia="ru-RU"/>
        </w:rPr>
        <w:t xml:space="preserve">Участникам проекта предоставляется возможность набрать дополнительные баллы </w:t>
      </w:r>
      <w:r w:rsidR="007B394D" w:rsidRPr="00B42AD1">
        <w:rPr>
          <w:rFonts w:ascii="Liberation Serif" w:eastAsia="Times New Roman" w:hAnsi="Liberation Serif" w:cs="Liberation Serif"/>
          <w:color w:val="000000"/>
          <w:sz w:val="24"/>
          <w:szCs w:val="24"/>
          <w:lang w:eastAsia="ru-RU"/>
        </w:rPr>
        <w:t>для</w:t>
      </w:r>
      <w:r w:rsidRPr="00B42AD1">
        <w:rPr>
          <w:rFonts w:ascii="Liberation Serif" w:eastAsia="Times New Roman" w:hAnsi="Liberation Serif" w:cs="Liberation Serif"/>
          <w:color w:val="000000"/>
          <w:sz w:val="24"/>
          <w:szCs w:val="24"/>
          <w:lang w:eastAsia="ru-RU"/>
        </w:rPr>
        <w:t xml:space="preserve"> поступлени</w:t>
      </w:r>
      <w:r w:rsidR="007B394D" w:rsidRPr="00B42AD1">
        <w:rPr>
          <w:rFonts w:ascii="Liberation Serif" w:eastAsia="Times New Roman" w:hAnsi="Liberation Serif" w:cs="Liberation Serif"/>
          <w:color w:val="000000"/>
          <w:sz w:val="24"/>
          <w:szCs w:val="24"/>
          <w:lang w:eastAsia="ru-RU"/>
        </w:rPr>
        <w:t>я</w:t>
      </w:r>
      <w:r w:rsidRPr="00B42AD1">
        <w:rPr>
          <w:rFonts w:ascii="Liberation Serif" w:eastAsia="Times New Roman" w:hAnsi="Liberation Serif" w:cs="Liberation Serif"/>
          <w:color w:val="000000"/>
          <w:sz w:val="24"/>
          <w:szCs w:val="24"/>
          <w:lang w:eastAsia="ru-RU"/>
        </w:rPr>
        <w:t xml:space="preserve"> в вузы: 3 балла за само </w:t>
      </w:r>
      <w:r w:rsidR="00A635A2" w:rsidRPr="00B42AD1">
        <w:rPr>
          <w:rFonts w:ascii="Liberation Serif" w:eastAsia="Times New Roman" w:hAnsi="Liberation Serif" w:cs="Liberation Serif"/>
          <w:color w:val="000000"/>
          <w:sz w:val="24"/>
          <w:szCs w:val="24"/>
          <w:lang w:eastAsia="ru-RU"/>
        </w:rPr>
        <w:t>обучение</w:t>
      </w:r>
      <w:r w:rsidRPr="00B42AD1">
        <w:rPr>
          <w:rFonts w:ascii="Liberation Serif" w:eastAsia="Times New Roman" w:hAnsi="Liberation Serif" w:cs="Liberation Serif"/>
          <w:color w:val="000000"/>
          <w:sz w:val="24"/>
          <w:szCs w:val="24"/>
          <w:lang w:eastAsia="ru-RU"/>
        </w:rPr>
        <w:t xml:space="preserve"> в</w:t>
      </w:r>
      <w:r w:rsidR="00A635A2" w:rsidRPr="00B42AD1">
        <w:rPr>
          <w:rFonts w:ascii="Liberation Serif" w:eastAsia="Times New Roman" w:hAnsi="Liberation Serif" w:cs="Liberation Serif"/>
          <w:color w:val="000000"/>
          <w:sz w:val="24"/>
          <w:szCs w:val="24"/>
          <w:lang w:eastAsia="ru-RU"/>
        </w:rPr>
        <w:t xml:space="preserve"> профильном</w:t>
      </w:r>
      <w:r w:rsidRPr="00B42AD1">
        <w:rPr>
          <w:rFonts w:ascii="Liberation Serif" w:eastAsia="Times New Roman" w:hAnsi="Liberation Serif" w:cs="Liberation Serif"/>
          <w:color w:val="000000"/>
          <w:sz w:val="24"/>
          <w:szCs w:val="24"/>
          <w:lang w:eastAsia="ru-RU"/>
        </w:rPr>
        <w:t xml:space="preserve"> классе и по 5 баллов за победы или призовые места в конкурсах и олимпиадах по педагогике и психологии. </w:t>
      </w:r>
      <w:r w:rsidR="00A635A2" w:rsidRPr="00B42AD1">
        <w:rPr>
          <w:rFonts w:ascii="Liberation Serif" w:eastAsia="Times New Roman" w:hAnsi="Liberation Serif" w:cs="Liberation Serif"/>
          <w:color w:val="000000"/>
          <w:sz w:val="24"/>
          <w:szCs w:val="24"/>
          <w:lang w:eastAsia="ru-RU"/>
        </w:rPr>
        <w:t xml:space="preserve">В 2024–2025 учебном году в проекте участвовали 17 учеников из 9–11 классов школы № 2, из которых 7 человек поступили в педагогические университеты и колледжи. В школе № 22 в проекте участвовали 19 учеников, из которых 6 человек поступили в педагогические колледжи, а </w:t>
      </w:r>
      <w:r w:rsidR="00A635A2" w:rsidRPr="00B42AD1">
        <w:rPr>
          <w:rFonts w:ascii="Liberation Serif" w:eastAsia="Times New Roman" w:hAnsi="Liberation Serif" w:cs="Liberation Serif"/>
          <w:color w:val="000000"/>
          <w:sz w:val="24"/>
          <w:szCs w:val="24"/>
          <w:lang w:eastAsia="ru-RU"/>
        </w:rPr>
        <w:lastRenderedPageBreak/>
        <w:t xml:space="preserve">двое — в педагогические вузы. </w:t>
      </w:r>
      <w:r w:rsidRPr="00B42AD1">
        <w:rPr>
          <w:rFonts w:ascii="Liberation Serif" w:eastAsia="Times New Roman" w:hAnsi="Liberation Serif" w:cs="Liberation Serif"/>
          <w:color w:val="000000"/>
          <w:sz w:val="24"/>
          <w:szCs w:val="24"/>
          <w:lang w:eastAsia="ru-RU"/>
        </w:rPr>
        <w:t>Многие ученики проекта неоднократно становились лауреатами и призерами региональных и всероссийских конкурсов, проводимых Уральским педагогическим университетом.</w:t>
      </w:r>
    </w:p>
    <w:p w14:paraId="307A7FC2" w14:textId="418B1C70" w:rsidR="00973B53" w:rsidRPr="00B42AD1" w:rsidRDefault="00973B53"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Летом учащиеся</w:t>
      </w:r>
      <w:r w:rsidR="00A635A2" w:rsidRPr="00B42AD1">
        <w:rPr>
          <w:rFonts w:ascii="Liberation Serif" w:eastAsia="Times New Roman" w:hAnsi="Liberation Serif" w:cs="Liberation Serif"/>
          <w:color w:val="000000"/>
          <w:sz w:val="24"/>
          <w:szCs w:val="24"/>
          <w:lang w:eastAsia="ru-RU"/>
        </w:rPr>
        <w:t xml:space="preserve"> педагогических классов</w:t>
      </w:r>
      <w:r w:rsidRPr="00B42AD1">
        <w:rPr>
          <w:rFonts w:ascii="Liberation Serif" w:eastAsia="Times New Roman" w:hAnsi="Liberation Serif" w:cs="Liberation Serif"/>
          <w:color w:val="000000"/>
          <w:sz w:val="24"/>
          <w:szCs w:val="24"/>
          <w:lang w:eastAsia="ru-RU"/>
        </w:rPr>
        <w:t xml:space="preserve"> проходят педагогическую практику в школьных лагерях, что позволяет им глубже освоить теорию и применить полученные знания на практике.</w:t>
      </w:r>
    </w:p>
    <w:p w14:paraId="646CDE09" w14:textId="5E64A797" w:rsidR="000D149E" w:rsidRPr="00B42AD1" w:rsidRDefault="000D149E"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С целью повышения интереса к космической отрасли и подготовки будущих специалистов в области аэрокосмического дела, на базе школы № 1 с 1 сентября 2025 года открыт</w:t>
      </w:r>
      <w:r w:rsidR="00014064" w:rsidRPr="00B42AD1">
        <w:rPr>
          <w:rFonts w:ascii="Liberation Serif" w:eastAsia="Times New Roman" w:hAnsi="Liberation Serif" w:cs="Liberation Serif"/>
          <w:color w:val="000000"/>
          <w:sz w:val="24"/>
          <w:szCs w:val="24"/>
          <w:lang w:eastAsia="ru-RU"/>
        </w:rPr>
        <w:t>о 2</w:t>
      </w:r>
      <w:r w:rsidRPr="00B42AD1">
        <w:rPr>
          <w:rFonts w:ascii="Liberation Serif" w:eastAsia="Times New Roman" w:hAnsi="Liberation Serif" w:cs="Liberation Serif"/>
          <w:color w:val="000000"/>
          <w:sz w:val="24"/>
          <w:szCs w:val="24"/>
          <w:lang w:eastAsia="ru-RU"/>
        </w:rPr>
        <w:t xml:space="preserve"> космически</w:t>
      </w:r>
      <w:r w:rsidR="00014064" w:rsidRPr="00B42AD1">
        <w:rPr>
          <w:rFonts w:ascii="Liberation Serif" w:eastAsia="Times New Roman" w:hAnsi="Liberation Serif" w:cs="Liberation Serif"/>
          <w:color w:val="000000"/>
          <w:sz w:val="24"/>
          <w:szCs w:val="24"/>
          <w:lang w:eastAsia="ru-RU"/>
        </w:rPr>
        <w:t>х</w:t>
      </w:r>
      <w:r w:rsidRPr="00B42AD1">
        <w:rPr>
          <w:rFonts w:ascii="Liberation Serif" w:eastAsia="Times New Roman" w:hAnsi="Liberation Serif" w:cs="Liberation Serif"/>
          <w:color w:val="000000"/>
          <w:sz w:val="24"/>
          <w:szCs w:val="24"/>
          <w:lang w:eastAsia="ru-RU"/>
        </w:rPr>
        <w:t xml:space="preserve"> класс</w:t>
      </w:r>
      <w:r w:rsidR="00014064" w:rsidRPr="00B42AD1">
        <w:rPr>
          <w:rFonts w:ascii="Liberation Serif" w:eastAsia="Times New Roman" w:hAnsi="Liberation Serif" w:cs="Liberation Serif"/>
          <w:color w:val="000000"/>
          <w:sz w:val="24"/>
          <w:szCs w:val="24"/>
          <w:lang w:eastAsia="ru-RU"/>
        </w:rPr>
        <w:t>а для</w:t>
      </w:r>
      <w:r w:rsidR="00DD287C" w:rsidRPr="00B42AD1">
        <w:rPr>
          <w:rFonts w:ascii="Liberation Serif" w:eastAsia="Times New Roman" w:hAnsi="Liberation Serif" w:cs="Liberation Serif"/>
          <w:color w:val="000000"/>
          <w:sz w:val="24"/>
          <w:szCs w:val="24"/>
          <w:lang w:eastAsia="ru-RU"/>
        </w:rPr>
        <w:t xml:space="preserve"> учеников</w:t>
      </w:r>
      <w:r w:rsidR="00014064" w:rsidRPr="00B42AD1">
        <w:rPr>
          <w:rFonts w:ascii="Liberation Serif" w:eastAsia="Times New Roman" w:hAnsi="Liberation Serif" w:cs="Liberation Serif"/>
          <w:color w:val="000000"/>
          <w:sz w:val="24"/>
          <w:szCs w:val="24"/>
          <w:lang w:eastAsia="ru-RU"/>
        </w:rPr>
        <w:t xml:space="preserve"> 8-9 и 10-11 классов</w:t>
      </w:r>
      <w:r w:rsidRPr="00B42AD1">
        <w:rPr>
          <w:rFonts w:ascii="Liberation Serif" w:eastAsia="Times New Roman" w:hAnsi="Liberation Serif" w:cs="Liberation Serif"/>
          <w:color w:val="000000"/>
          <w:sz w:val="24"/>
          <w:szCs w:val="24"/>
          <w:lang w:eastAsia="ru-RU"/>
        </w:rPr>
        <w:t>. Космический класс – это разновидность инженерного класса в рамках регионального проекта «Уральская инженерная школа: 2.0».</w:t>
      </w:r>
    </w:p>
    <w:p w14:paraId="67F22CB0" w14:textId="10CEC324" w:rsidR="000D149E" w:rsidRPr="00B42AD1" w:rsidRDefault="000D149E"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Девятиклассники изуча</w:t>
      </w:r>
      <w:r w:rsidR="007619D5" w:rsidRPr="00B42AD1">
        <w:rPr>
          <w:rFonts w:ascii="Liberation Serif" w:eastAsia="Times New Roman" w:hAnsi="Liberation Serif" w:cs="Liberation Serif"/>
          <w:color w:val="000000"/>
          <w:sz w:val="24"/>
          <w:szCs w:val="24"/>
          <w:lang w:eastAsia="ru-RU"/>
        </w:rPr>
        <w:t>ют</w:t>
      </w:r>
      <w:r w:rsidRPr="00B42AD1">
        <w:rPr>
          <w:rFonts w:ascii="Liberation Serif" w:eastAsia="Times New Roman" w:hAnsi="Liberation Serif" w:cs="Liberation Serif"/>
          <w:color w:val="000000"/>
          <w:sz w:val="24"/>
          <w:szCs w:val="24"/>
          <w:lang w:eastAsia="ru-RU"/>
        </w:rPr>
        <w:t xml:space="preserve"> теоретическую механику, механику космических полетов, проектную деятельность. Одиннадцатиклассники – сопротивление материалов, околоземную космическую среду и проектную деятельность. В качестве специальных предметов по выбору </w:t>
      </w:r>
      <w:r w:rsidR="007619D5" w:rsidRPr="00B42AD1">
        <w:rPr>
          <w:rFonts w:ascii="Liberation Serif" w:eastAsia="Times New Roman" w:hAnsi="Liberation Serif" w:cs="Liberation Serif"/>
          <w:color w:val="000000"/>
          <w:sz w:val="24"/>
          <w:szCs w:val="24"/>
          <w:lang w:eastAsia="ru-RU"/>
        </w:rPr>
        <w:t>предлагается</w:t>
      </w:r>
      <w:r w:rsidRPr="00B42AD1">
        <w:rPr>
          <w:rFonts w:ascii="Liberation Serif" w:eastAsia="Times New Roman" w:hAnsi="Liberation Serif" w:cs="Liberation Serif"/>
          <w:color w:val="000000"/>
          <w:sz w:val="24"/>
          <w:szCs w:val="24"/>
          <w:lang w:eastAsia="ru-RU"/>
        </w:rPr>
        <w:t xml:space="preserve"> специальный английский, аэрокосмические методы в лесном деле, БПЛА в лесном хозяйстве.</w:t>
      </w:r>
    </w:p>
    <w:p w14:paraId="056FB856" w14:textId="4FEA235F" w:rsidR="000D149E" w:rsidRPr="00B42AD1" w:rsidRDefault="000D149E"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Занятия в классах проводятся еженедельно во второй половине дня. По результатам освоения образовательной программы у выпускников космических классов появится возможность поступить на целевое обучение в ведущие технические вузы страны.</w:t>
      </w:r>
    </w:p>
    <w:p w14:paraId="56D2B292" w14:textId="4B44BCC7" w:rsidR="00840756" w:rsidRPr="00B42AD1" w:rsidRDefault="00A635A2"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С </w:t>
      </w:r>
      <w:r w:rsidR="00973B53" w:rsidRPr="00B42AD1">
        <w:rPr>
          <w:rFonts w:ascii="Liberation Serif" w:eastAsia="Times New Roman" w:hAnsi="Liberation Serif" w:cs="Liberation Serif"/>
          <w:color w:val="000000"/>
          <w:sz w:val="24"/>
          <w:szCs w:val="24"/>
          <w:lang w:eastAsia="ru-RU"/>
        </w:rPr>
        <w:t>01 апреля 2025 года в школе №9</w:t>
      </w:r>
      <w:r w:rsidR="000E4654" w:rsidRPr="00B42AD1">
        <w:rPr>
          <w:rFonts w:ascii="Liberation Serif" w:eastAsia="Times New Roman" w:hAnsi="Liberation Serif" w:cs="Liberation Serif"/>
          <w:color w:val="000000"/>
          <w:sz w:val="24"/>
          <w:szCs w:val="24"/>
          <w:lang w:eastAsia="ru-RU"/>
        </w:rPr>
        <w:t xml:space="preserve"> внедрена новая инициатива:</w:t>
      </w:r>
      <w:r w:rsidR="00973B53" w:rsidRPr="00B42AD1">
        <w:rPr>
          <w:rFonts w:ascii="Liberation Serif" w:eastAsia="Times New Roman" w:hAnsi="Liberation Serif" w:cs="Liberation Serif"/>
          <w:color w:val="000000"/>
          <w:sz w:val="24"/>
          <w:szCs w:val="24"/>
          <w:lang w:eastAsia="ru-RU"/>
        </w:rPr>
        <w:t xml:space="preserve"> </w:t>
      </w:r>
      <w:r w:rsidR="000E4654" w:rsidRPr="00B42AD1">
        <w:rPr>
          <w:rFonts w:ascii="Liberation Serif" w:eastAsia="Times New Roman" w:hAnsi="Liberation Serif" w:cs="Liberation Serif"/>
          <w:color w:val="000000"/>
          <w:sz w:val="24"/>
          <w:szCs w:val="24"/>
          <w:lang w:eastAsia="ru-RU"/>
        </w:rPr>
        <w:t xml:space="preserve">открыт </w:t>
      </w:r>
      <w:r w:rsidR="00973B53" w:rsidRPr="00B42AD1">
        <w:rPr>
          <w:rFonts w:ascii="Liberation Serif" w:eastAsia="Times New Roman" w:hAnsi="Liberation Serif" w:cs="Liberation Serif"/>
          <w:color w:val="000000"/>
          <w:sz w:val="24"/>
          <w:szCs w:val="24"/>
          <w:lang w:eastAsia="ru-RU"/>
        </w:rPr>
        <w:t>пункт тестирования на знание русского языка для несовершеннолетних иностранных граждан. Для неуспешно прошедших тестирование предусмотрена дополнительная образовательная программа «Русский язык для иностранцев» в школе № 12</w:t>
      </w:r>
      <w:r w:rsidR="000E4654" w:rsidRPr="00B42AD1">
        <w:rPr>
          <w:rFonts w:ascii="Liberation Serif" w:eastAsia="Times New Roman" w:hAnsi="Liberation Serif" w:cs="Liberation Serif"/>
          <w:color w:val="000000"/>
          <w:sz w:val="24"/>
          <w:szCs w:val="24"/>
          <w:lang w:eastAsia="ru-RU"/>
        </w:rPr>
        <w:t>.</w:t>
      </w:r>
      <w:r w:rsidR="009E19EE" w:rsidRPr="00B42AD1">
        <w:rPr>
          <w:rFonts w:ascii="Liberation Serif" w:eastAsia="Times New Roman" w:hAnsi="Liberation Serif" w:cs="Liberation Serif"/>
          <w:color w:val="000000"/>
          <w:sz w:val="24"/>
          <w:szCs w:val="24"/>
          <w:lang w:eastAsia="ru-RU"/>
        </w:rPr>
        <w:t xml:space="preserve"> </w:t>
      </w:r>
    </w:p>
    <w:p w14:paraId="72C03858" w14:textId="35B57164" w:rsidR="00840756" w:rsidRPr="00B42AD1" w:rsidRDefault="00840756"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В школах города продолжают работать открытые в 2024/2025 учебному году: 5 спортивных классов по направлению хоккея с мячом и 2 спортивных класса по плаванию. В сентябре 2025 года дополнительно открыты 2 новых спортивных класса по водному поло и 1 хоккейный класс.</w:t>
      </w:r>
    </w:p>
    <w:p w14:paraId="283AC615" w14:textId="6720F65F" w:rsidR="009E19EE" w:rsidRPr="00B42AD1" w:rsidRDefault="009E19EE"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В школах Первоуральск</w:t>
      </w:r>
      <w:r w:rsidR="007B394D" w:rsidRPr="00B42AD1">
        <w:rPr>
          <w:rFonts w:ascii="Liberation Serif" w:hAnsi="Liberation Serif" w:cs="Liberation Serif"/>
          <w:sz w:val="24"/>
          <w:szCs w:val="24"/>
        </w:rPr>
        <w:t>а</w:t>
      </w:r>
      <w:r w:rsidRPr="00B42AD1">
        <w:rPr>
          <w:rFonts w:ascii="Liberation Serif" w:hAnsi="Liberation Serif" w:cs="Liberation Serif"/>
          <w:sz w:val="24"/>
          <w:szCs w:val="24"/>
        </w:rPr>
        <w:t xml:space="preserve"> созданы условия для качественного обучения, воспитания и развития детей с ограниченными возможностями здоровья (ОВЗ). Инициатива охватывает 23 школы города, где обучается 1066 школьников с заключением ПМПК. Из них 915 ребят учатся в инклюзивных классах вместе с обычными сверстниками, а ещё 151 ученик посещают специализированные коррекционные </w:t>
      </w:r>
      <w:r w:rsidR="004F0663" w:rsidRPr="00B42AD1">
        <w:rPr>
          <w:rFonts w:ascii="Liberation Serif" w:hAnsi="Liberation Serif" w:cs="Liberation Serif"/>
          <w:sz w:val="24"/>
          <w:szCs w:val="24"/>
        </w:rPr>
        <w:t>классы</w:t>
      </w:r>
      <w:r w:rsidRPr="00B42AD1">
        <w:rPr>
          <w:rFonts w:ascii="Liberation Serif" w:hAnsi="Liberation Serif" w:cs="Liberation Serif"/>
          <w:sz w:val="24"/>
          <w:szCs w:val="24"/>
        </w:rPr>
        <w:t>, предназначенные для детей с задержкой психического развития, тяжёлыми нарушениями речи и расстройствами аутистического спектра.</w:t>
      </w:r>
      <w:r w:rsidR="00377EFD" w:rsidRPr="00B42AD1">
        <w:rPr>
          <w:rFonts w:ascii="Liberation Serif" w:hAnsi="Liberation Serif" w:cs="Liberation Serif"/>
          <w:sz w:val="24"/>
          <w:szCs w:val="24"/>
        </w:rPr>
        <w:t xml:space="preserve"> </w:t>
      </w:r>
      <w:r w:rsidR="007619D5" w:rsidRPr="00B42AD1">
        <w:rPr>
          <w:rFonts w:ascii="Liberation Serif" w:hAnsi="Liberation Serif" w:cs="Liberation Serif"/>
          <w:sz w:val="24"/>
          <w:szCs w:val="24"/>
        </w:rPr>
        <w:t>Для</w:t>
      </w:r>
      <w:r w:rsidRPr="00B42AD1">
        <w:rPr>
          <w:rFonts w:ascii="Liberation Serif" w:hAnsi="Liberation Serif" w:cs="Liberation Serif"/>
          <w:sz w:val="24"/>
          <w:szCs w:val="24"/>
        </w:rPr>
        <w:t xml:space="preserve"> 284 ребёнка имею</w:t>
      </w:r>
      <w:r w:rsidR="007619D5" w:rsidRPr="00B42AD1">
        <w:rPr>
          <w:rFonts w:ascii="Liberation Serif" w:hAnsi="Liberation Serif" w:cs="Liberation Serif"/>
          <w:sz w:val="24"/>
          <w:szCs w:val="24"/>
        </w:rPr>
        <w:t>щих</w:t>
      </w:r>
      <w:r w:rsidRPr="00B42AD1">
        <w:rPr>
          <w:rFonts w:ascii="Liberation Serif" w:hAnsi="Liberation Serif" w:cs="Liberation Serif"/>
          <w:sz w:val="24"/>
          <w:szCs w:val="24"/>
        </w:rPr>
        <w:t xml:space="preserve"> статус «ребёнок-инвалид»</w:t>
      </w:r>
      <w:r w:rsidR="007619D5" w:rsidRPr="00B42AD1">
        <w:rPr>
          <w:rFonts w:ascii="Liberation Serif" w:hAnsi="Liberation Serif" w:cs="Liberation Serif"/>
          <w:sz w:val="24"/>
          <w:szCs w:val="24"/>
        </w:rPr>
        <w:t xml:space="preserve"> </w:t>
      </w:r>
      <w:r w:rsidRPr="00B42AD1">
        <w:rPr>
          <w:rFonts w:ascii="Liberation Serif" w:hAnsi="Liberation Serif" w:cs="Liberation Serif"/>
          <w:sz w:val="24"/>
          <w:szCs w:val="24"/>
        </w:rPr>
        <w:t>разработан индивидуальный реабилитационный или абилитационный план (ИПРА). Школы оснащены необходимыми материалами и оборудованием для реализации адаптированных учебных программ, включая учебники и электронные образовательные ресурсы. Особое внимание уделено внедрению дистанционных форматов обучения для тех детей, которым это рекомендовано врачами.</w:t>
      </w:r>
      <w:r w:rsidR="00377EFD" w:rsidRPr="00B42AD1">
        <w:rPr>
          <w:rFonts w:ascii="Liberation Serif" w:hAnsi="Liberation Serif" w:cs="Liberation Serif"/>
          <w:sz w:val="24"/>
          <w:szCs w:val="24"/>
        </w:rPr>
        <w:t xml:space="preserve"> </w:t>
      </w:r>
      <w:r w:rsidRPr="00B42AD1">
        <w:rPr>
          <w:rFonts w:ascii="Liberation Serif" w:hAnsi="Liberation Serif" w:cs="Liberation Serif"/>
          <w:sz w:val="24"/>
          <w:szCs w:val="24"/>
        </w:rPr>
        <w:t>Также разработаны индивидуальные учебные планы для детей, которые вынуждены учиться дома вследствие состояния здоровья.</w:t>
      </w:r>
      <w:r w:rsidR="00377EFD" w:rsidRPr="00B42AD1">
        <w:rPr>
          <w:rFonts w:ascii="Liberation Serif" w:hAnsi="Liberation Serif" w:cs="Liberation Serif"/>
          <w:sz w:val="24"/>
          <w:szCs w:val="24"/>
        </w:rPr>
        <w:t xml:space="preserve"> </w:t>
      </w:r>
      <w:r w:rsidRPr="00B42AD1">
        <w:rPr>
          <w:rFonts w:ascii="Liberation Serif" w:hAnsi="Liberation Serif" w:cs="Liberation Serif"/>
          <w:sz w:val="24"/>
          <w:szCs w:val="24"/>
        </w:rPr>
        <w:t>Кроме того, организуется работа по социальной адаптации и комплексному сопровождению детей с ОВЗ и детей-инвалидов. Особое внимание уделяется развитию творческих способностей и интеграции таких детей с остальными учениками через дополнительное образование и внеурочную деятельность.</w:t>
      </w:r>
    </w:p>
    <w:p w14:paraId="12CDF385" w14:textId="0FDBE40F" w:rsidR="00377EFD" w:rsidRPr="00B42AD1" w:rsidRDefault="00377EFD"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В школах муниципалитета ведется работа по профилактике девиантного поведения среди несовершеннолетних. Образовательные учреждения обеспечивают комфортные условия для развития молодежи, проводят раннее выявление факторов риска и оказывают своевременную помощь детям и семьям, испытывающим трудности.</w:t>
      </w:r>
    </w:p>
    <w:p w14:paraId="1EEC2AC7" w14:textId="77777777" w:rsidR="00377EFD" w:rsidRPr="00B42AD1" w:rsidRDefault="00377EFD"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lastRenderedPageBreak/>
        <w:t>Активно развивается сотрудничество с правоохранительными органами, социальными службами и медицинским сообществом. Большое внимание уделяется подготовке педагогических кадров, профессионально работающих над предупреждением отклоняющегося поведения.</w:t>
      </w:r>
    </w:p>
    <w:p w14:paraId="1088DE9C" w14:textId="42CE7DDB" w:rsidR="008332C2" w:rsidRPr="00B42AD1" w:rsidRDefault="00377EFD"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Каждая школа оснащена службой психологической поддержки, задача которой — минимизировать риски возникновения стресса и суицидальных состояний, укрепляя семейную стабильность и обеспечивая защиту детских прав. На конец 2025 года общее количество педагогов-психологов составляет 45</w:t>
      </w:r>
      <w:r w:rsidR="009D64A2" w:rsidRPr="00B42AD1">
        <w:rPr>
          <w:rFonts w:ascii="Liberation Serif" w:hAnsi="Liberation Serif" w:cs="Liberation Serif"/>
          <w:sz w:val="24"/>
          <w:szCs w:val="24"/>
        </w:rPr>
        <w:t xml:space="preserve"> штатных </w:t>
      </w:r>
      <w:r w:rsidRPr="00B42AD1">
        <w:rPr>
          <w:rFonts w:ascii="Liberation Serif" w:hAnsi="Liberation Serif" w:cs="Liberation Serif"/>
          <w:sz w:val="24"/>
          <w:szCs w:val="24"/>
        </w:rPr>
        <w:t xml:space="preserve">единиц, из которых заняты 36, </w:t>
      </w:r>
      <w:r w:rsidR="004F0663" w:rsidRPr="00B42AD1">
        <w:rPr>
          <w:rFonts w:ascii="Liberation Serif" w:hAnsi="Liberation Serif" w:cs="Liberation Serif"/>
          <w:sz w:val="24"/>
          <w:szCs w:val="24"/>
        </w:rPr>
        <w:t xml:space="preserve">остаются вакантными </w:t>
      </w:r>
      <w:r w:rsidRPr="00B42AD1">
        <w:rPr>
          <w:rFonts w:ascii="Liberation Serif" w:hAnsi="Liberation Serif" w:cs="Liberation Serif"/>
          <w:sz w:val="24"/>
          <w:szCs w:val="24"/>
        </w:rPr>
        <w:t xml:space="preserve">9 </w:t>
      </w:r>
      <w:r w:rsidR="009D64A2" w:rsidRPr="00B42AD1">
        <w:rPr>
          <w:rFonts w:ascii="Liberation Serif" w:hAnsi="Liberation Serif" w:cs="Liberation Serif"/>
          <w:sz w:val="24"/>
          <w:szCs w:val="24"/>
        </w:rPr>
        <w:t>позиций</w:t>
      </w:r>
      <w:r w:rsidRPr="00B42AD1">
        <w:rPr>
          <w:rFonts w:ascii="Liberation Serif" w:hAnsi="Liberation Serif" w:cs="Liberation Serif"/>
          <w:sz w:val="24"/>
          <w:szCs w:val="24"/>
        </w:rPr>
        <w:t>.</w:t>
      </w:r>
    </w:p>
    <w:p w14:paraId="145B071D" w14:textId="5DD41B3E" w:rsidR="00FA125D" w:rsidRPr="00B42AD1" w:rsidRDefault="008332C2"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Style w:val="sc-bznhio"/>
          <w:rFonts w:ascii="Liberation Serif" w:hAnsi="Liberation Serif" w:cs="Liberation Serif"/>
          <w:spacing w:val="-5"/>
          <w:sz w:val="24"/>
          <w:szCs w:val="24"/>
          <w:bdr w:val="none" w:sz="0" w:space="0" w:color="auto" w:frame="1"/>
        </w:rPr>
      </w:pPr>
      <w:r w:rsidRPr="00B42AD1">
        <w:rPr>
          <w:rStyle w:val="sc-bznhio"/>
          <w:rFonts w:ascii="Liberation Serif" w:hAnsi="Liberation Serif" w:cs="Liberation Serif"/>
          <w:spacing w:val="-5"/>
          <w:sz w:val="24"/>
          <w:szCs w:val="24"/>
          <w:bdr w:val="none" w:sz="0" w:space="0" w:color="auto" w:frame="1"/>
        </w:rPr>
        <w:t>Участие педагогов и учащихся в конкурсных движениях и интеллектуальных соревнованиях, становится движущей силой развития современного образования. В 2025 году большое количество учителей, воспитателей и преподавателей дополнительного образования муниципального округа Первоуральск отличилось высокими результатами в конкурс</w:t>
      </w:r>
      <w:r w:rsidR="004F0663" w:rsidRPr="00B42AD1">
        <w:rPr>
          <w:rStyle w:val="sc-bznhio"/>
          <w:rFonts w:ascii="Liberation Serif" w:hAnsi="Liberation Serif" w:cs="Liberation Serif"/>
          <w:spacing w:val="-5"/>
          <w:sz w:val="24"/>
          <w:szCs w:val="24"/>
          <w:bdr w:val="none" w:sz="0" w:space="0" w:color="auto" w:frame="1"/>
        </w:rPr>
        <w:t>ах</w:t>
      </w:r>
      <w:r w:rsidRPr="00B42AD1">
        <w:rPr>
          <w:rStyle w:val="sc-bznhio"/>
          <w:rFonts w:ascii="Liberation Serif" w:hAnsi="Liberation Serif" w:cs="Liberation Serif"/>
          <w:spacing w:val="-5"/>
          <w:sz w:val="24"/>
          <w:szCs w:val="24"/>
          <w:bdr w:val="none" w:sz="0" w:space="0" w:color="auto" w:frame="1"/>
        </w:rPr>
        <w:t xml:space="preserve"> педагогического мастерства. Так, на местном уровне участие </w:t>
      </w:r>
      <w:r w:rsidR="004F0663" w:rsidRPr="00B42AD1">
        <w:rPr>
          <w:rStyle w:val="sc-bznhio"/>
          <w:rFonts w:ascii="Liberation Serif" w:hAnsi="Liberation Serif" w:cs="Liberation Serif"/>
          <w:spacing w:val="-5"/>
          <w:sz w:val="24"/>
          <w:szCs w:val="24"/>
          <w:bdr w:val="none" w:sz="0" w:space="0" w:color="auto" w:frame="1"/>
        </w:rPr>
        <w:t>приняли</w:t>
      </w:r>
      <w:r w:rsidRPr="00B42AD1">
        <w:rPr>
          <w:rStyle w:val="sc-bznhio"/>
          <w:rFonts w:ascii="Liberation Serif" w:hAnsi="Liberation Serif" w:cs="Liberation Serif"/>
          <w:spacing w:val="-5"/>
          <w:sz w:val="24"/>
          <w:szCs w:val="24"/>
          <w:bdr w:val="none" w:sz="0" w:space="0" w:color="auto" w:frame="1"/>
        </w:rPr>
        <w:t xml:space="preserve"> 456 педагогов, на региональном </w:t>
      </w:r>
      <w:r w:rsidR="004F0663" w:rsidRPr="00B42AD1">
        <w:rPr>
          <w:rStyle w:val="sc-bznhio"/>
          <w:rFonts w:ascii="Liberation Serif" w:hAnsi="Liberation Serif" w:cs="Liberation Serif"/>
          <w:spacing w:val="-5"/>
          <w:sz w:val="24"/>
          <w:szCs w:val="24"/>
          <w:bdr w:val="none" w:sz="0" w:space="0" w:color="auto" w:frame="1"/>
        </w:rPr>
        <w:t>-</w:t>
      </w:r>
      <w:r w:rsidRPr="00B42AD1">
        <w:rPr>
          <w:rStyle w:val="sc-bznhio"/>
          <w:rFonts w:ascii="Liberation Serif" w:hAnsi="Liberation Serif" w:cs="Liberation Serif"/>
          <w:spacing w:val="-5"/>
          <w:sz w:val="24"/>
          <w:szCs w:val="24"/>
          <w:bdr w:val="none" w:sz="0" w:space="0" w:color="auto" w:frame="1"/>
        </w:rPr>
        <w:t xml:space="preserve"> 126 педагогов, а </w:t>
      </w:r>
      <w:r w:rsidR="004F0663" w:rsidRPr="00B42AD1">
        <w:rPr>
          <w:rStyle w:val="sc-bznhio"/>
          <w:rFonts w:ascii="Liberation Serif" w:hAnsi="Liberation Serif" w:cs="Liberation Serif"/>
          <w:spacing w:val="-5"/>
          <w:sz w:val="24"/>
          <w:szCs w:val="24"/>
          <w:bdr w:val="none" w:sz="0" w:space="0" w:color="auto" w:frame="1"/>
        </w:rPr>
        <w:t xml:space="preserve">во </w:t>
      </w:r>
      <w:r w:rsidRPr="00B42AD1">
        <w:rPr>
          <w:rStyle w:val="sc-bznhio"/>
          <w:rFonts w:ascii="Liberation Serif" w:hAnsi="Liberation Serif" w:cs="Liberation Serif"/>
          <w:spacing w:val="-5"/>
          <w:sz w:val="24"/>
          <w:szCs w:val="24"/>
          <w:bdr w:val="none" w:sz="0" w:space="0" w:color="auto" w:frame="1"/>
        </w:rPr>
        <w:t>всероссийск</w:t>
      </w:r>
      <w:r w:rsidR="007B394D" w:rsidRPr="00B42AD1">
        <w:rPr>
          <w:rStyle w:val="sc-bznhio"/>
          <w:rFonts w:ascii="Liberation Serif" w:hAnsi="Liberation Serif" w:cs="Liberation Serif"/>
          <w:spacing w:val="-5"/>
          <w:sz w:val="24"/>
          <w:szCs w:val="24"/>
          <w:bdr w:val="none" w:sz="0" w:space="0" w:color="auto" w:frame="1"/>
        </w:rPr>
        <w:t>их</w:t>
      </w:r>
      <w:r w:rsidRPr="00B42AD1">
        <w:rPr>
          <w:rStyle w:val="sc-bznhio"/>
          <w:rFonts w:ascii="Liberation Serif" w:hAnsi="Liberation Serif" w:cs="Liberation Serif"/>
          <w:spacing w:val="-5"/>
          <w:sz w:val="24"/>
          <w:szCs w:val="24"/>
          <w:bdr w:val="none" w:sz="0" w:space="0" w:color="auto" w:frame="1"/>
        </w:rPr>
        <w:t xml:space="preserve"> конкурс</w:t>
      </w:r>
      <w:r w:rsidR="007B394D" w:rsidRPr="00B42AD1">
        <w:rPr>
          <w:rStyle w:val="sc-bznhio"/>
          <w:rFonts w:ascii="Liberation Serif" w:hAnsi="Liberation Serif" w:cs="Liberation Serif"/>
          <w:spacing w:val="-5"/>
          <w:sz w:val="24"/>
          <w:szCs w:val="24"/>
          <w:bdr w:val="none" w:sz="0" w:space="0" w:color="auto" w:frame="1"/>
        </w:rPr>
        <w:t>ах</w:t>
      </w:r>
      <w:r w:rsidRPr="00B42AD1">
        <w:rPr>
          <w:rStyle w:val="sc-bznhio"/>
          <w:rFonts w:ascii="Liberation Serif" w:hAnsi="Liberation Serif" w:cs="Liberation Serif"/>
          <w:spacing w:val="-5"/>
          <w:sz w:val="24"/>
          <w:szCs w:val="24"/>
          <w:bdr w:val="none" w:sz="0" w:space="0" w:color="auto" w:frame="1"/>
        </w:rPr>
        <w:t xml:space="preserve"> </w:t>
      </w:r>
      <w:r w:rsidR="004F0663" w:rsidRPr="00B42AD1">
        <w:rPr>
          <w:rStyle w:val="sc-bznhio"/>
          <w:rFonts w:ascii="Liberation Serif" w:hAnsi="Liberation Serif" w:cs="Liberation Serif"/>
          <w:spacing w:val="-5"/>
          <w:sz w:val="24"/>
          <w:szCs w:val="24"/>
          <w:bdr w:val="none" w:sz="0" w:space="0" w:color="auto" w:frame="1"/>
        </w:rPr>
        <w:t>-</w:t>
      </w:r>
      <w:r w:rsidRPr="00B42AD1">
        <w:rPr>
          <w:rStyle w:val="sc-bznhio"/>
          <w:rFonts w:ascii="Liberation Serif" w:hAnsi="Liberation Serif" w:cs="Liberation Serif"/>
          <w:spacing w:val="-5"/>
          <w:sz w:val="24"/>
          <w:szCs w:val="24"/>
          <w:bdr w:val="none" w:sz="0" w:space="0" w:color="auto" w:frame="1"/>
        </w:rPr>
        <w:t xml:space="preserve"> 636 педагога. Результаты конкурсных мероприятий оказались следующими: 283 преподавателя заняли перв</w:t>
      </w:r>
      <w:r w:rsidR="004F0663" w:rsidRPr="00B42AD1">
        <w:rPr>
          <w:rStyle w:val="sc-bznhio"/>
          <w:rFonts w:ascii="Liberation Serif" w:hAnsi="Liberation Serif" w:cs="Liberation Serif"/>
          <w:spacing w:val="-5"/>
          <w:sz w:val="24"/>
          <w:szCs w:val="24"/>
          <w:bdr w:val="none" w:sz="0" w:space="0" w:color="auto" w:frame="1"/>
        </w:rPr>
        <w:t>ые</w:t>
      </w:r>
      <w:r w:rsidRPr="00B42AD1">
        <w:rPr>
          <w:rStyle w:val="sc-bznhio"/>
          <w:rFonts w:ascii="Liberation Serif" w:hAnsi="Liberation Serif" w:cs="Liberation Serif"/>
          <w:spacing w:val="-5"/>
          <w:sz w:val="24"/>
          <w:szCs w:val="24"/>
          <w:bdr w:val="none" w:sz="0" w:space="0" w:color="auto" w:frame="1"/>
        </w:rPr>
        <w:t xml:space="preserve"> мест</w:t>
      </w:r>
      <w:r w:rsidR="004F0663" w:rsidRPr="00B42AD1">
        <w:rPr>
          <w:rStyle w:val="sc-bznhio"/>
          <w:rFonts w:ascii="Liberation Serif" w:hAnsi="Liberation Serif" w:cs="Liberation Serif"/>
          <w:spacing w:val="-5"/>
          <w:sz w:val="24"/>
          <w:szCs w:val="24"/>
          <w:bdr w:val="none" w:sz="0" w:space="0" w:color="auto" w:frame="1"/>
        </w:rPr>
        <w:t>а</w:t>
      </w:r>
      <w:r w:rsidRPr="00B42AD1">
        <w:rPr>
          <w:rStyle w:val="sc-bznhio"/>
          <w:rFonts w:ascii="Liberation Serif" w:hAnsi="Liberation Serif" w:cs="Liberation Serif"/>
          <w:spacing w:val="-5"/>
          <w:sz w:val="24"/>
          <w:szCs w:val="24"/>
          <w:bdr w:val="none" w:sz="0" w:space="0" w:color="auto" w:frame="1"/>
        </w:rPr>
        <w:t xml:space="preserve">, 84 — второе, и 76 </w:t>
      </w:r>
      <w:r w:rsidR="004F0663" w:rsidRPr="00B42AD1">
        <w:rPr>
          <w:rStyle w:val="sc-bznhio"/>
          <w:rFonts w:ascii="Liberation Serif" w:hAnsi="Liberation Serif" w:cs="Liberation Serif"/>
          <w:spacing w:val="-5"/>
          <w:sz w:val="24"/>
          <w:szCs w:val="24"/>
          <w:bdr w:val="none" w:sz="0" w:space="0" w:color="auto" w:frame="1"/>
        </w:rPr>
        <w:t>– третье место</w:t>
      </w:r>
      <w:r w:rsidRPr="00B42AD1">
        <w:rPr>
          <w:rStyle w:val="sc-bznhio"/>
          <w:rFonts w:ascii="Liberation Serif" w:hAnsi="Liberation Serif" w:cs="Liberation Serif"/>
          <w:spacing w:val="-5"/>
          <w:sz w:val="24"/>
          <w:szCs w:val="24"/>
          <w:bdr w:val="none" w:sz="0" w:space="0" w:color="auto" w:frame="1"/>
        </w:rPr>
        <w:t>.</w:t>
      </w:r>
    </w:p>
    <w:p w14:paraId="73094AC3" w14:textId="7B62A0FB" w:rsidR="00D47E3D" w:rsidRPr="00B42AD1" w:rsidRDefault="008332C2" w:rsidP="00927491">
      <w:pPr>
        <w:tabs>
          <w:tab w:val="left" w:pos="0"/>
          <w:tab w:val="left" w:pos="142"/>
        </w:tabs>
        <w:spacing w:after="0" w:line="240" w:lineRule="auto"/>
        <w:ind w:firstLine="709"/>
        <w:contextualSpacing/>
        <w:mirrorIndents/>
        <w:jc w:val="both"/>
        <w:rPr>
          <w:rStyle w:val="sc-bznhio"/>
          <w:rFonts w:ascii="Liberation Serif" w:hAnsi="Liberation Serif" w:cs="Liberation Serif"/>
          <w:spacing w:val="-5"/>
          <w:sz w:val="24"/>
          <w:szCs w:val="24"/>
          <w:bdr w:val="none" w:sz="0" w:space="0" w:color="auto" w:frame="1"/>
        </w:rPr>
      </w:pPr>
      <w:r w:rsidRPr="00B42AD1">
        <w:rPr>
          <w:rStyle w:val="sc-bznhio"/>
          <w:rFonts w:ascii="Liberation Serif" w:hAnsi="Liberation Serif" w:cs="Liberation Serif"/>
          <w:spacing w:val="-5"/>
          <w:sz w:val="24"/>
          <w:szCs w:val="24"/>
          <w:bdr w:val="none" w:sz="0" w:space="0" w:color="auto" w:frame="1"/>
        </w:rPr>
        <w:t xml:space="preserve">Одновременно шла работа по поддержке и развитию интеллектуального потенциала школьников. </w:t>
      </w:r>
      <w:r w:rsidR="00FA125D" w:rsidRPr="00B42AD1">
        <w:rPr>
          <w:rStyle w:val="sc-bznhio"/>
          <w:rFonts w:ascii="Liberation Serif" w:hAnsi="Liberation Serif" w:cs="Liberation Serif"/>
          <w:spacing w:val="-5"/>
          <w:sz w:val="24"/>
          <w:szCs w:val="24"/>
          <w:bdr w:val="none" w:sz="0" w:space="0" w:color="auto" w:frame="1"/>
        </w:rPr>
        <w:t>Значимым событием</w:t>
      </w:r>
      <w:r w:rsidRPr="00B42AD1">
        <w:rPr>
          <w:rStyle w:val="sc-bznhio"/>
          <w:rFonts w:ascii="Liberation Serif" w:hAnsi="Liberation Serif" w:cs="Liberation Serif"/>
          <w:spacing w:val="-5"/>
          <w:sz w:val="24"/>
          <w:szCs w:val="24"/>
          <w:bdr w:val="none" w:sz="0" w:space="0" w:color="auto" w:frame="1"/>
        </w:rPr>
        <w:t xml:space="preserve"> для проявления талантов учащихся стала Всероссийская олимпиада школьников. Муниципальный этап собрал 3142 учащихся по 23 предметам, среди которых определились 730 победителей и призёров. На </w:t>
      </w:r>
      <w:r w:rsidR="007B394D" w:rsidRPr="00B42AD1">
        <w:rPr>
          <w:rStyle w:val="sc-bznhio"/>
          <w:rFonts w:ascii="Liberation Serif" w:hAnsi="Liberation Serif" w:cs="Liberation Serif"/>
          <w:spacing w:val="-5"/>
          <w:sz w:val="24"/>
          <w:szCs w:val="24"/>
          <w:bdr w:val="none" w:sz="0" w:space="0" w:color="auto" w:frame="1"/>
        </w:rPr>
        <w:t>региональном</w:t>
      </w:r>
      <w:r w:rsidRPr="00B42AD1">
        <w:rPr>
          <w:rStyle w:val="sc-bznhio"/>
          <w:rFonts w:ascii="Liberation Serif" w:hAnsi="Liberation Serif" w:cs="Liberation Serif"/>
          <w:spacing w:val="-5"/>
          <w:sz w:val="24"/>
          <w:szCs w:val="24"/>
          <w:bdr w:val="none" w:sz="0" w:space="0" w:color="auto" w:frame="1"/>
        </w:rPr>
        <w:t xml:space="preserve"> этапе </w:t>
      </w:r>
      <w:r w:rsidR="007B394D" w:rsidRPr="00B42AD1">
        <w:rPr>
          <w:rStyle w:val="sc-bznhio"/>
          <w:rFonts w:ascii="Liberation Serif" w:hAnsi="Liberation Serif" w:cs="Liberation Serif"/>
          <w:spacing w:val="-5"/>
          <w:sz w:val="24"/>
          <w:szCs w:val="24"/>
          <w:bdr w:val="none" w:sz="0" w:space="0" w:color="auto" w:frame="1"/>
        </w:rPr>
        <w:t>Первоуральск</w:t>
      </w:r>
      <w:r w:rsidRPr="00B42AD1">
        <w:rPr>
          <w:rStyle w:val="sc-bznhio"/>
          <w:rFonts w:ascii="Liberation Serif" w:hAnsi="Liberation Serif" w:cs="Liberation Serif"/>
          <w:spacing w:val="-5"/>
          <w:sz w:val="24"/>
          <w:szCs w:val="24"/>
          <w:bdr w:val="none" w:sz="0" w:space="0" w:color="auto" w:frame="1"/>
        </w:rPr>
        <w:t xml:space="preserve"> представили 49 учеников по 19 предметам, где наши ребята добились значительных успехов:</w:t>
      </w:r>
      <w:r w:rsidR="004F0663" w:rsidRPr="00B42AD1">
        <w:rPr>
          <w:rStyle w:val="sc-bznhio"/>
          <w:rFonts w:ascii="Liberation Serif" w:hAnsi="Liberation Serif" w:cs="Liberation Serif"/>
          <w:spacing w:val="-5"/>
          <w:sz w:val="24"/>
          <w:szCs w:val="24"/>
          <w:bdr w:val="none" w:sz="0" w:space="0" w:color="auto" w:frame="1"/>
        </w:rPr>
        <w:t xml:space="preserve"> 1 </w:t>
      </w:r>
      <w:r w:rsidRPr="00B42AD1">
        <w:rPr>
          <w:rStyle w:val="sc-bznhio"/>
          <w:rFonts w:ascii="Liberation Serif" w:hAnsi="Liberation Serif" w:cs="Liberation Serif"/>
          <w:spacing w:val="-5"/>
          <w:sz w:val="24"/>
          <w:szCs w:val="24"/>
          <w:bdr w:val="none" w:sz="0" w:space="0" w:color="auto" w:frame="1"/>
        </w:rPr>
        <w:t xml:space="preserve">участник </w:t>
      </w:r>
      <w:r w:rsidR="009D64A2" w:rsidRPr="00B42AD1">
        <w:rPr>
          <w:rStyle w:val="sc-bznhio"/>
          <w:rFonts w:ascii="Liberation Serif" w:hAnsi="Liberation Serif" w:cs="Liberation Serif"/>
          <w:spacing w:val="-5"/>
          <w:sz w:val="24"/>
          <w:szCs w:val="24"/>
          <w:bdr w:val="none" w:sz="0" w:space="0" w:color="auto" w:frame="1"/>
        </w:rPr>
        <w:t>стал</w:t>
      </w:r>
      <w:r w:rsidRPr="00B42AD1">
        <w:rPr>
          <w:rStyle w:val="sc-bznhio"/>
          <w:rFonts w:ascii="Liberation Serif" w:hAnsi="Liberation Serif" w:cs="Liberation Serif"/>
          <w:spacing w:val="-5"/>
          <w:sz w:val="24"/>
          <w:szCs w:val="24"/>
          <w:bdr w:val="none" w:sz="0" w:space="0" w:color="auto" w:frame="1"/>
        </w:rPr>
        <w:t xml:space="preserve"> победителем</w:t>
      </w:r>
      <w:r w:rsidR="004F0663" w:rsidRPr="00B42AD1">
        <w:rPr>
          <w:rStyle w:val="sc-bznhio"/>
          <w:rFonts w:ascii="Liberation Serif" w:hAnsi="Liberation Serif" w:cs="Liberation Serif"/>
          <w:spacing w:val="-5"/>
          <w:sz w:val="24"/>
          <w:szCs w:val="24"/>
          <w:bdr w:val="none" w:sz="0" w:space="0" w:color="auto" w:frame="1"/>
        </w:rPr>
        <w:t>, а</w:t>
      </w:r>
      <w:r w:rsidR="00FA125D" w:rsidRPr="00B42AD1">
        <w:rPr>
          <w:rStyle w:val="sc-bznhio"/>
          <w:rFonts w:ascii="Liberation Serif" w:hAnsi="Liberation Serif" w:cs="Liberation Serif"/>
          <w:spacing w:val="-5"/>
          <w:sz w:val="24"/>
          <w:szCs w:val="24"/>
          <w:bdr w:val="none" w:sz="0" w:space="0" w:color="auto" w:frame="1"/>
        </w:rPr>
        <w:t xml:space="preserve"> </w:t>
      </w:r>
      <w:r w:rsidR="004F0663" w:rsidRPr="00B42AD1">
        <w:rPr>
          <w:rStyle w:val="sc-bznhio"/>
          <w:rFonts w:ascii="Liberation Serif" w:hAnsi="Liberation Serif" w:cs="Liberation Serif"/>
          <w:spacing w:val="-5"/>
          <w:sz w:val="24"/>
          <w:szCs w:val="24"/>
          <w:bdr w:val="none" w:sz="0" w:space="0" w:color="auto" w:frame="1"/>
        </w:rPr>
        <w:t>29 первоуральцев вернулись домой с дипломами призёра.</w:t>
      </w:r>
    </w:p>
    <w:p w14:paraId="0A39772A" w14:textId="5D71A5B4" w:rsidR="000C6D97" w:rsidRPr="00B42AD1" w:rsidRDefault="00FA125D"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Style w:val="sc-bznhio"/>
          <w:rFonts w:ascii="Liberation Serif" w:hAnsi="Liberation Serif" w:cs="Liberation Serif"/>
          <w:spacing w:val="-5"/>
          <w:sz w:val="24"/>
          <w:szCs w:val="24"/>
          <w:bdr w:val="none" w:sz="0" w:space="0" w:color="auto" w:frame="1"/>
        </w:rPr>
        <w:t xml:space="preserve">Кроме этого, в течение года было проведено 13 значимых мероприятий, участниками которых стали 839 учеников образовательных учреждений. </w:t>
      </w:r>
      <w:r w:rsidR="008332C2" w:rsidRPr="00B42AD1">
        <w:rPr>
          <w:rStyle w:val="sc-bznhio"/>
          <w:rFonts w:ascii="Liberation Serif" w:hAnsi="Liberation Serif" w:cs="Liberation Serif"/>
          <w:spacing w:val="-5"/>
          <w:sz w:val="24"/>
          <w:szCs w:val="24"/>
          <w:bdr w:val="none" w:sz="0" w:space="0" w:color="auto" w:frame="1"/>
        </w:rPr>
        <w:t xml:space="preserve">Дополнительно было </w:t>
      </w:r>
      <w:r w:rsidR="004F0663" w:rsidRPr="00B42AD1">
        <w:rPr>
          <w:rStyle w:val="sc-bznhio"/>
          <w:rFonts w:ascii="Liberation Serif" w:hAnsi="Liberation Serif" w:cs="Liberation Serif"/>
          <w:spacing w:val="-5"/>
          <w:sz w:val="24"/>
          <w:szCs w:val="24"/>
          <w:bdr w:val="none" w:sz="0" w:space="0" w:color="auto" w:frame="1"/>
        </w:rPr>
        <w:t>проведено</w:t>
      </w:r>
      <w:r w:rsidR="008332C2" w:rsidRPr="00B42AD1">
        <w:rPr>
          <w:rStyle w:val="sc-bznhio"/>
          <w:rFonts w:ascii="Liberation Serif" w:hAnsi="Liberation Serif" w:cs="Liberation Serif"/>
          <w:spacing w:val="-5"/>
          <w:sz w:val="24"/>
          <w:szCs w:val="24"/>
          <w:bdr w:val="none" w:sz="0" w:space="0" w:color="auto" w:frame="1"/>
        </w:rPr>
        <w:t xml:space="preserve"> семь крупных мероприятий, объединяющих школьников разных возрастов, где проходили интеллектуальные турниры, предметные фестивали и конкурсы по множеству дисциплин. </w:t>
      </w:r>
    </w:p>
    <w:p w14:paraId="207FA551" w14:textId="6DC7D24B" w:rsidR="000C6D97" w:rsidRPr="00B42AD1" w:rsidRDefault="004F0663"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В финале всероссийской гуманитарной олимпиады “Умницы и умники” у</w:t>
      </w:r>
      <w:r w:rsidR="000C6D97" w:rsidRPr="00B42AD1">
        <w:rPr>
          <w:rFonts w:ascii="Liberation Serif" w:hAnsi="Liberation Serif" w:cs="Liberation Serif"/>
          <w:sz w:val="24"/>
          <w:szCs w:val="24"/>
        </w:rPr>
        <w:t xml:space="preserve">чащаяся МАОУ «Лицей № 21» Мария Мальцева стала победительницей и </w:t>
      </w:r>
      <w:r w:rsidRPr="00B42AD1">
        <w:rPr>
          <w:rFonts w:ascii="Liberation Serif" w:hAnsi="Liberation Serif" w:cs="Liberation Serif"/>
          <w:sz w:val="24"/>
          <w:szCs w:val="24"/>
        </w:rPr>
        <w:t xml:space="preserve">без результатов экзаменов </w:t>
      </w:r>
      <w:r w:rsidR="000C6D97" w:rsidRPr="00B42AD1">
        <w:rPr>
          <w:rFonts w:ascii="Liberation Serif" w:hAnsi="Liberation Serif" w:cs="Liberation Serif"/>
          <w:sz w:val="24"/>
          <w:szCs w:val="24"/>
        </w:rPr>
        <w:t xml:space="preserve">стала студенткой Московского государственного институт международных отношений (МГИМО). </w:t>
      </w:r>
    </w:p>
    <w:p w14:paraId="5BF5DD2E" w14:textId="7831B87C" w:rsidR="000C6D97" w:rsidRPr="00B42AD1" w:rsidRDefault="000C6D97"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Виктория Обеднина, заняла 2 место в Чемпионате мира по чтению вслух, Лубенцова Анастасия, стала призером Всероссийского шахматного фестиваля, а Капралова Милада и Ефимкова Полина победил</w:t>
      </w:r>
      <w:r w:rsidR="009D64A2" w:rsidRPr="00B42AD1">
        <w:rPr>
          <w:rFonts w:ascii="Liberation Serif" w:hAnsi="Liberation Serif" w:cs="Liberation Serif"/>
          <w:sz w:val="24"/>
          <w:szCs w:val="24"/>
        </w:rPr>
        <w:t>и</w:t>
      </w:r>
      <w:r w:rsidRPr="00B42AD1">
        <w:rPr>
          <w:rFonts w:ascii="Liberation Serif" w:hAnsi="Liberation Serif" w:cs="Liberation Serif"/>
          <w:sz w:val="24"/>
          <w:szCs w:val="24"/>
        </w:rPr>
        <w:t xml:space="preserve"> в Уральском медико-биологическом марафоне, команда лицеистов стала финалистами Национальной технологической олимпиады по профилю «Цифровые технологии в архитектуре» в г.Новосибирске. </w:t>
      </w:r>
    </w:p>
    <w:p w14:paraId="5606E572" w14:textId="327D950E" w:rsidR="0058435A" w:rsidRPr="00B42AD1" w:rsidRDefault="0058435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Основным показателем эффективности работы общеобразовательных учреждений являются успехи обучающихся. В 2024–2025 учебном году основную школу закончили 1845 учеников, из которых </w:t>
      </w:r>
      <w:r w:rsidR="00827B43" w:rsidRPr="00B42AD1">
        <w:rPr>
          <w:rStyle w:val="sc-bznhio"/>
          <w:rFonts w:ascii="Liberation Serif" w:hAnsi="Liberation Serif" w:cs="Liberation Serif"/>
          <w:spacing w:val="-5"/>
          <w:bdr w:val="none" w:sz="0" w:space="0" w:color="auto" w:frame="1"/>
        </w:rPr>
        <w:t>1817</w:t>
      </w:r>
      <w:r w:rsidRPr="00B42AD1">
        <w:rPr>
          <w:rStyle w:val="sc-bznhio"/>
          <w:rFonts w:ascii="Liberation Serif" w:hAnsi="Liberation Serif" w:cs="Liberation Serif"/>
          <w:spacing w:val="-5"/>
          <w:bdr w:val="none" w:sz="0" w:space="0" w:color="auto" w:frame="1"/>
        </w:rPr>
        <w:t xml:space="preserve"> успешно справились с госэкзаменами и получили аттестаты. В нынешнем году аттестаты </w:t>
      </w:r>
      <w:r w:rsidR="004F557A" w:rsidRPr="00B42AD1">
        <w:rPr>
          <w:rStyle w:val="sc-bznhio"/>
          <w:rFonts w:ascii="Liberation Serif" w:hAnsi="Liberation Serif" w:cs="Liberation Serif"/>
          <w:spacing w:val="-5"/>
          <w:bdr w:val="none" w:sz="0" w:space="0" w:color="auto" w:frame="1"/>
        </w:rPr>
        <w:t xml:space="preserve">с отличием </w:t>
      </w:r>
      <w:r w:rsidRPr="00B42AD1">
        <w:rPr>
          <w:rStyle w:val="sc-bznhio"/>
          <w:rFonts w:ascii="Liberation Serif" w:hAnsi="Liberation Serif" w:cs="Liberation Serif"/>
          <w:spacing w:val="-5"/>
          <w:bdr w:val="none" w:sz="0" w:space="0" w:color="auto" w:frame="1"/>
        </w:rPr>
        <w:t>получили 81 выпускник.</w:t>
      </w:r>
    </w:p>
    <w:p w14:paraId="4474255B" w14:textId="77777777" w:rsidR="0058435A" w:rsidRPr="00B42AD1" w:rsidRDefault="0058435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Результаты экзаменов показывают заметное сокращение низких оценок по таким предметам, как химия, литература и история. Подготовка по математике, биологии, информатике, иностранному языку и физике осталась стабильно высокой.</w:t>
      </w:r>
    </w:p>
    <w:p w14:paraId="22F44A39" w14:textId="6A14B577" w:rsidR="0058435A" w:rsidRPr="00B42AD1" w:rsidRDefault="0058435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Из 1845 девятиклассников 629 продолжили учёбу в десятом классе, остальные </w:t>
      </w:r>
      <w:r w:rsidR="005431DA" w:rsidRPr="00B42AD1">
        <w:rPr>
          <w:rStyle w:val="sc-bznhio"/>
          <w:rFonts w:ascii="Liberation Serif" w:hAnsi="Liberation Serif" w:cs="Liberation Serif"/>
          <w:spacing w:val="-5"/>
          <w:bdr w:val="none" w:sz="0" w:space="0" w:color="auto" w:frame="1"/>
        </w:rPr>
        <w:t>выбрали</w:t>
      </w:r>
      <w:r w:rsidRPr="00B42AD1">
        <w:rPr>
          <w:rStyle w:val="sc-bznhio"/>
          <w:rFonts w:ascii="Liberation Serif" w:hAnsi="Liberation Serif" w:cs="Liberation Serif"/>
          <w:spacing w:val="-5"/>
          <w:bdr w:val="none" w:sz="0" w:space="0" w:color="auto" w:frame="1"/>
        </w:rPr>
        <w:t xml:space="preserve"> среднее профессиональное образование. Большинство выпускников </w:t>
      </w:r>
      <w:r w:rsidR="004F557A" w:rsidRPr="00B42AD1">
        <w:rPr>
          <w:rStyle w:val="sc-bznhio"/>
          <w:rFonts w:ascii="Liberation Serif" w:hAnsi="Liberation Serif" w:cs="Liberation Serif"/>
          <w:spacing w:val="-5"/>
          <w:bdr w:val="none" w:sz="0" w:space="0" w:color="auto" w:frame="1"/>
        </w:rPr>
        <w:t xml:space="preserve">(около 58%) </w:t>
      </w:r>
      <w:r w:rsidR="005431DA" w:rsidRPr="00B42AD1">
        <w:rPr>
          <w:rStyle w:val="sc-bznhio"/>
          <w:rFonts w:ascii="Liberation Serif" w:hAnsi="Liberation Serif" w:cs="Liberation Serif"/>
          <w:spacing w:val="-5"/>
          <w:bdr w:val="none" w:sz="0" w:space="0" w:color="auto" w:frame="1"/>
        </w:rPr>
        <w:t>предпочли</w:t>
      </w:r>
      <w:r w:rsidRPr="00B42AD1">
        <w:rPr>
          <w:rStyle w:val="sc-bznhio"/>
          <w:rFonts w:ascii="Liberation Serif" w:hAnsi="Liberation Serif" w:cs="Liberation Serif"/>
          <w:spacing w:val="-5"/>
          <w:bdr w:val="none" w:sz="0" w:space="0" w:color="auto" w:frame="1"/>
        </w:rPr>
        <w:t xml:space="preserve"> технические специальности. Больше всего </w:t>
      </w:r>
      <w:r w:rsidR="005431DA" w:rsidRPr="00B42AD1">
        <w:rPr>
          <w:rStyle w:val="sc-bznhio"/>
          <w:rFonts w:ascii="Liberation Serif" w:hAnsi="Liberation Serif" w:cs="Liberation Serif"/>
          <w:spacing w:val="-5"/>
          <w:bdr w:val="none" w:sz="0" w:space="0" w:color="auto" w:frame="1"/>
        </w:rPr>
        <w:t xml:space="preserve">выпускников стали </w:t>
      </w:r>
      <w:r w:rsidRPr="00B42AD1">
        <w:rPr>
          <w:rStyle w:val="sc-bznhio"/>
          <w:rFonts w:ascii="Liberation Serif" w:hAnsi="Liberation Serif" w:cs="Liberation Serif"/>
          <w:spacing w:val="-5"/>
          <w:bdr w:val="none" w:sz="0" w:space="0" w:color="auto" w:frame="1"/>
        </w:rPr>
        <w:t>первокурсник</w:t>
      </w:r>
      <w:r w:rsidR="005431DA" w:rsidRPr="00B42AD1">
        <w:rPr>
          <w:rStyle w:val="sc-bznhio"/>
          <w:rFonts w:ascii="Liberation Serif" w:hAnsi="Liberation Serif" w:cs="Liberation Serif"/>
          <w:spacing w:val="-5"/>
          <w:bdr w:val="none" w:sz="0" w:space="0" w:color="auto" w:frame="1"/>
        </w:rPr>
        <w:t>ами</w:t>
      </w:r>
      <w:r w:rsidRPr="00B42AD1">
        <w:rPr>
          <w:rStyle w:val="sc-bznhio"/>
          <w:rFonts w:ascii="Liberation Serif" w:hAnsi="Liberation Serif" w:cs="Liberation Serif"/>
          <w:spacing w:val="-5"/>
          <w:bdr w:val="none" w:sz="0" w:space="0" w:color="auto" w:frame="1"/>
        </w:rPr>
        <w:t xml:space="preserve"> «Первоуральск</w:t>
      </w:r>
      <w:r w:rsidR="005431DA" w:rsidRPr="00B42AD1">
        <w:rPr>
          <w:rStyle w:val="sc-bznhio"/>
          <w:rFonts w:ascii="Liberation Serif" w:hAnsi="Liberation Serif" w:cs="Liberation Serif"/>
          <w:spacing w:val="-5"/>
          <w:bdr w:val="none" w:sz="0" w:space="0" w:color="auto" w:frame="1"/>
        </w:rPr>
        <w:t>ого</w:t>
      </w:r>
      <w:r w:rsidRPr="00B42AD1">
        <w:rPr>
          <w:rStyle w:val="sc-bznhio"/>
          <w:rFonts w:ascii="Liberation Serif" w:hAnsi="Liberation Serif" w:cs="Liberation Serif"/>
          <w:spacing w:val="-5"/>
          <w:bdr w:val="none" w:sz="0" w:space="0" w:color="auto" w:frame="1"/>
        </w:rPr>
        <w:t xml:space="preserve"> металлургическ</w:t>
      </w:r>
      <w:r w:rsidR="005431DA" w:rsidRPr="00B42AD1">
        <w:rPr>
          <w:rStyle w:val="sc-bznhio"/>
          <w:rFonts w:ascii="Liberation Serif" w:hAnsi="Liberation Serif" w:cs="Liberation Serif"/>
          <w:spacing w:val="-5"/>
          <w:bdr w:val="none" w:sz="0" w:space="0" w:color="auto" w:frame="1"/>
        </w:rPr>
        <w:t>ого</w:t>
      </w:r>
      <w:r w:rsidRPr="00B42AD1">
        <w:rPr>
          <w:rStyle w:val="sc-bznhio"/>
          <w:rFonts w:ascii="Liberation Serif" w:hAnsi="Liberation Serif" w:cs="Liberation Serif"/>
          <w:spacing w:val="-5"/>
          <w:bdr w:val="none" w:sz="0" w:space="0" w:color="auto" w:frame="1"/>
        </w:rPr>
        <w:t xml:space="preserve"> колледж</w:t>
      </w:r>
      <w:r w:rsidR="005431DA" w:rsidRPr="00B42AD1">
        <w:rPr>
          <w:rStyle w:val="sc-bznhio"/>
          <w:rFonts w:ascii="Liberation Serif" w:hAnsi="Liberation Serif" w:cs="Liberation Serif"/>
          <w:spacing w:val="-5"/>
          <w:bdr w:val="none" w:sz="0" w:space="0" w:color="auto" w:frame="1"/>
        </w:rPr>
        <w:t>а</w:t>
      </w:r>
      <w:r w:rsidRPr="00B42AD1">
        <w:rPr>
          <w:rStyle w:val="sc-bznhio"/>
          <w:rFonts w:ascii="Liberation Serif" w:hAnsi="Liberation Serif" w:cs="Liberation Serif"/>
          <w:spacing w:val="-5"/>
          <w:bdr w:val="none" w:sz="0" w:space="0" w:color="auto" w:frame="1"/>
        </w:rPr>
        <w:t>» и «Первоуральск</w:t>
      </w:r>
      <w:r w:rsidR="005431DA" w:rsidRPr="00B42AD1">
        <w:rPr>
          <w:rStyle w:val="sc-bznhio"/>
          <w:rFonts w:ascii="Liberation Serif" w:hAnsi="Liberation Serif" w:cs="Liberation Serif"/>
          <w:spacing w:val="-5"/>
          <w:bdr w:val="none" w:sz="0" w:space="0" w:color="auto" w:frame="1"/>
        </w:rPr>
        <w:t>ого</w:t>
      </w:r>
      <w:r w:rsidRPr="00B42AD1">
        <w:rPr>
          <w:rStyle w:val="sc-bznhio"/>
          <w:rFonts w:ascii="Liberation Serif" w:hAnsi="Liberation Serif" w:cs="Liberation Serif"/>
          <w:spacing w:val="-5"/>
          <w:bdr w:val="none" w:sz="0" w:space="0" w:color="auto" w:frame="1"/>
        </w:rPr>
        <w:t xml:space="preserve"> политехникум</w:t>
      </w:r>
      <w:r w:rsidR="005431DA" w:rsidRPr="00B42AD1">
        <w:rPr>
          <w:rStyle w:val="sc-bznhio"/>
          <w:rFonts w:ascii="Liberation Serif" w:hAnsi="Liberation Serif" w:cs="Liberation Serif"/>
          <w:spacing w:val="-5"/>
          <w:bdr w:val="none" w:sz="0" w:space="0" w:color="auto" w:frame="1"/>
        </w:rPr>
        <w:t>а</w:t>
      </w:r>
      <w:r w:rsidRPr="00B42AD1">
        <w:rPr>
          <w:rStyle w:val="sc-bznhio"/>
          <w:rFonts w:ascii="Liberation Serif" w:hAnsi="Liberation Serif" w:cs="Liberation Serif"/>
          <w:spacing w:val="-5"/>
          <w:bdr w:val="none" w:sz="0" w:space="0" w:color="auto" w:frame="1"/>
        </w:rPr>
        <w:t>». Общее число поступивших в колледжи составило 1103 человека.</w:t>
      </w:r>
    </w:p>
    <w:p w14:paraId="6A7FF745" w14:textId="7EB36C7D" w:rsidR="0058435A" w:rsidRPr="00B42AD1" w:rsidRDefault="0058435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2025 году </w:t>
      </w:r>
      <w:r w:rsidR="00827B43" w:rsidRPr="00B42AD1">
        <w:rPr>
          <w:rStyle w:val="sc-bznhio"/>
          <w:rFonts w:ascii="Liberation Serif" w:hAnsi="Liberation Serif" w:cs="Liberation Serif"/>
          <w:spacing w:val="-5"/>
          <w:bdr w:val="none" w:sz="0" w:space="0" w:color="auto" w:frame="1"/>
        </w:rPr>
        <w:t>выпускниками 11-х классов стали 515 человек. У</w:t>
      </w:r>
      <w:r w:rsidRPr="00B42AD1">
        <w:rPr>
          <w:rStyle w:val="sc-bznhio"/>
          <w:rFonts w:ascii="Liberation Serif" w:hAnsi="Liberation Serif" w:cs="Liberation Serif"/>
          <w:spacing w:val="-5"/>
          <w:bdr w:val="none" w:sz="0" w:space="0" w:color="auto" w:frame="1"/>
        </w:rPr>
        <w:t>спешно сдали ЕГЭ 514 старшеклассников</w:t>
      </w:r>
      <w:r w:rsidR="00827B43" w:rsidRPr="00B42AD1">
        <w:rPr>
          <w:rStyle w:val="sc-bznhio"/>
          <w:rFonts w:ascii="Liberation Serif" w:hAnsi="Liberation Serif" w:cs="Liberation Serif"/>
          <w:spacing w:val="-5"/>
          <w:bdr w:val="none" w:sz="0" w:space="0" w:color="auto" w:frame="1"/>
        </w:rPr>
        <w:t xml:space="preserve"> (один выпускник отказался от пересдачи экзамена и поступил в СУЗ на базе аттестата за 9 класс)</w:t>
      </w:r>
      <w:r w:rsidRPr="00B42AD1">
        <w:rPr>
          <w:rStyle w:val="sc-bznhio"/>
          <w:rFonts w:ascii="Liberation Serif" w:hAnsi="Liberation Serif" w:cs="Liberation Serif"/>
          <w:spacing w:val="-5"/>
          <w:bdr w:val="none" w:sz="0" w:space="0" w:color="auto" w:frame="1"/>
        </w:rPr>
        <w:t xml:space="preserve">. Средний балл улучшился по предметам: химии, истории, информатике и географии. </w:t>
      </w:r>
      <w:r w:rsidR="009D64A2" w:rsidRPr="00B42AD1">
        <w:rPr>
          <w:rStyle w:val="sc-bznhio"/>
          <w:rFonts w:ascii="Liberation Serif" w:hAnsi="Liberation Serif" w:cs="Liberation Serif"/>
          <w:spacing w:val="-5"/>
          <w:bdr w:val="none" w:sz="0" w:space="0" w:color="auto" w:frame="1"/>
        </w:rPr>
        <w:t>Н</w:t>
      </w:r>
      <w:r w:rsidRPr="00B42AD1">
        <w:rPr>
          <w:rStyle w:val="sc-bznhio"/>
          <w:rFonts w:ascii="Liberation Serif" w:hAnsi="Liberation Serif" w:cs="Liberation Serif"/>
          <w:spacing w:val="-5"/>
          <w:bdr w:val="none" w:sz="0" w:space="0" w:color="auto" w:frame="1"/>
        </w:rPr>
        <w:t xml:space="preserve">аилучшими результатами отличаются выпускники школ № 1, 2 и лицея № 21 по </w:t>
      </w:r>
      <w:r w:rsidRPr="00B42AD1">
        <w:rPr>
          <w:rStyle w:val="sc-bznhio"/>
          <w:rFonts w:ascii="Liberation Serif" w:hAnsi="Liberation Serif" w:cs="Liberation Serif"/>
          <w:spacing w:val="-5"/>
          <w:bdr w:val="none" w:sz="0" w:space="0" w:color="auto" w:frame="1"/>
        </w:rPr>
        <w:lastRenderedPageBreak/>
        <w:t>химии, школы № 32 по литературе, а почти идеальные оценки (97 баллов) показали выпускники школ № 6, 9 и 15 по русскому языку и школы № 7 по физике.</w:t>
      </w:r>
    </w:p>
    <w:p w14:paraId="601945BB" w14:textId="4789B2AE" w:rsidR="0058435A" w:rsidRPr="00B42AD1" w:rsidRDefault="0058435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Высокая успеваемость отмечена наградами: 60 медалистов получили государственные знаки отличия за отличные успехи в обучении, причём 33 из них получили медали первой степени, а 27 –второй степени.</w:t>
      </w:r>
    </w:p>
    <w:p w14:paraId="384D7A13" w14:textId="44143A9B" w:rsidR="008332C2" w:rsidRPr="00B42AD1" w:rsidRDefault="0058435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Большая часть выпускников (83%) поступила в университеты, преимущественно выбирая техническую специальность. Наиболее популярным направлением стали инженерные дисциплины</w:t>
      </w:r>
      <w:r w:rsidR="005431DA" w:rsidRPr="00B42AD1">
        <w:rPr>
          <w:rStyle w:val="sc-bznhio"/>
          <w:rFonts w:ascii="Liberation Serif" w:hAnsi="Liberation Serif" w:cs="Liberation Serif"/>
          <w:spacing w:val="-5"/>
          <w:bdr w:val="none" w:sz="0" w:space="0" w:color="auto" w:frame="1"/>
        </w:rPr>
        <w:t>. Их</w:t>
      </w:r>
      <w:r w:rsidRPr="00B42AD1">
        <w:rPr>
          <w:rStyle w:val="sc-bznhio"/>
          <w:rFonts w:ascii="Liberation Serif" w:hAnsi="Liberation Serif" w:cs="Liberation Serif"/>
          <w:spacing w:val="-5"/>
          <w:bdr w:val="none" w:sz="0" w:space="0" w:color="auto" w:frame="1"/>
        </w:rPr>
        <w:t xml:space="preserve"> </w:t>
      </w:r>
      <w:r w:rsidR="005431DA" w:rsidRPr="00B42AD1">
        <w:rPr>
          <w:rStyle w:val="sc-bznhio"/>
          <w:rFonts w:ascii="Liberation Serif" w:hAnsi="Liberation Serif" w:cs="Liberation Serif"/>
          <w:spacing w:val="-5"/>
          <w:bdr w:val="none" w:sz="0" w:space="0" w:color="auto" w:frame="1"/>
        </w:rPr>
        <w:t xml:space="preserve">выбрали </w:t>
      </w:r>
      <w:r w:rsidRPr="00B42AD1">
        <w:rPr>
          <w:rStyle w:val="sc-bznhio"/>
          <w:rFonts w:ascii="Liberation Serif" w:hAnsi="Liberation Serif" w:cs="Liberation Serif"/>
          <w:spacing w:val="-5"/>
          <w:bdr w:val="none" w:sz="0" w:space="0" w:color="auto" w:frame="1"/>
        </w:rPr>
        <w:t>40,2%</w:t>
      </w:r>
      <w:r w:rsidR="005431DA" w:rsidRPr="00B42AD1">
        <w:rPr>
          <w:rStyle w:val="sc-bznhio"/>
          <w:rFonts w:ascii="Liberation Serif" w:hAnsi="Liberation Serif" w:cs="Liberation Serif"/>
          <w:spacing w:val="-5"/>
          <w:bdr w:val="none" w:sz="0" w:space="0" w:color="auto" w:frame="1"/>
        </w:rPr>
        <w:t xml:space="preserve"> выпускников</w:t>
      </w:r>
      <w:r w:rsidRPr="00B42AD1">
        <w:rPr>
          <w:rStyle w:val="sc-bznhio"/>
          <w:rFonts w:ascii="Liberation Serif" w:hAnsi="Liberation Serif" w:cs="Liberation Serif"/>
          <w:spacing w:val="-5"/>
          <w:bdr w:val="none" w:sz="0" w:space="0" w:color="auto" w:frame="1"/>
        </w:rPr>
        <w:t>.</w:t>
      </w:r>
    </w:p>
    <w:p w14:paraId="42183DB7" w14:textId="7263774C" w:rsidR="00DD0CDC" w:rsidRPr="00B42AD1" w:rsidRDefault="00DD0CDC" w:rsidP="00927491">
      <w:pPr>
        <w:pStyle w:val="a4"/>
        <w:tabs>
          <w:tab w:val="left" w:pos="0"/>
          <w:tab w:val="left" w:pos="142"/>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Проведены ремонтные работы в 5 зданиях общеобразовательных организаций</w:t>
      </w:r>
      <w:r w:rsidRPr="00B42AD1">
        <w:rPr>
          <w:rFonts w:ascii="Liberation Serif" w:hAnsi="Liberation Serif" w:cs="Liberation Serif"/>
        </w:rPr>
        <w:t xml:space="preserve"> </w:t>
      </w:r>
      <w:r w:rsidRPr="00B42AD1">
        <w:rPr>
          <w:rStyle w:val="sc-bznhio"/>
          <w:rFonts w:ascii="Liberation Serif" w:hAnsi="Liberation Serif" w:cs="Liberation Serif"/>
          <w:spacing w:val="-5"/>
          <w:bdr w:val="none" w:sz="0" w:space="0" w:color="auto" w:frame="1"/>
        </w:rPr>
        <w:t>на общую сумму 189,67 млн. руб</w:t>
      </w:r>
      <w:r w:rsidR="00542B89" w:rsidRPr="00B42AD1">
        <w:rPr>
          <w:rStyle w:val="sc-bznhio"/>
          <w:rFonts w:ascii="Liberation Serif" w:hAnsi="Liberation Serif" w:cs="Liberation Serif"/>
          <w:spacing w:val="-5"/>
          <w:bdr w:val="none" w:sz="0" w:space="0" w:color="auto" w:frame="1"/>
        </w:rPr>
        <w:t>.</w:t>
      </w:r>
      <w:r w:rsidR="009D64A2" w:rsidRPr="00B42AD1">
        <w:rPr>
          <w:rStyle w:val="sc-bznhio"/>
          <w:rFonts w:ascii="Liberation Serif" w:hAnsi="Liberation Serif" w:cs="Liberation Serif"/>
          <w:spacing w:val="-5"/>
          <w:bdr w:val="none" w:sz="0" w:space="0" w:color="auto" w:frame="1"/>
        </w:rPr>
        <w:t>, в том числе</w:t>
      </w:r>
      <w:r w:rsidRPr="00B42AD1">
        <w:rPr>
          <w:rStyle w:val="sc-bznhio"/>
          <w:rFonts w:ascii="Liberation Serif" w:hAnsi="Liberation Serif" w:cs="Liberation Serif"/>
          <w:spacing w:val="-5"/>
          <w:bdr w:val="none" w:sz="0" w:space="0" w:color="auto" w:frame="1"/>
        </w:rPr>
        <w:t>:</w:t>
      </w:r>
    </w:p>
    <w:p w14:paraId="37047C35" w14:textId="44F39DB3" w:rsidR="00DD0CDC" w:rsidRPr="00B42AD1" w:rsidRDefault="00DD0CDC" w:rsidP="00927491">
      <w:pPr>
        <w:pStyle w:val="a3"/>
        <w:numPr>
          <w:ilvl w:val="0"/>
          <w:numId w:val="9"/>
        </w:numPr>
        <w:tabs>
          <w:tab w:val="clear" w:pos="720"/>
          <w:tab w:val="left" w:pos="0"/>
          <w:tab w:val="left" w:pos="142"/>
          <w:tab w:val="num" w:pos="709"/>
        </w:tabs>
        <w:spacing w:after="0" w:line="240" w:lineRule="auto"/>
        <w:ind w:left="0" w:firstLine="709"/>
        <w:mirrorIndents/>
        <w:jc w:val="both"/>
        <w:rPr>
          <w:rStyle w:val="sc-bznhio"/>
          <w:rFonts w:ascii="Liberation Serif" w:eastAsia="Times New Roman" w:hAnsi="Liberation Serif" w:cs="Liberation Serif"/>
          <w:spacing w:val="-5"/>
          <w:sz w:val="24"/>
          <w:szCs w:val="24"/>
          <w:bdr w:val="none" w:sz="0" w:space="0" w:color="auto" w:frame="1"/>
          <w:lang w:eastAsia="ru-RU"/>
        </w:rPr>
      </w:pPr>
      <w:r w:rsidRPr="00B42AD1">
        <w:rPr>
          <w:rStyle w:val="sc-bznhio"/>
          <w:rFonts w:ascii="Liberation Serif" w:eastAsia="Times New Roman" w:hAnsi="Liberation Serif" w:cs="Liberation Serif"/>
          <w:spacing w:val="-5"/>
          <w:sz w:val="24"/>
          <w:szCs w:val="24"/>
          <w:bdr w:val="none" w:sz="0" w:space="0" w:color="auto" w:frame="1"/>
          <w:lang w:eastAsia="ru-RU"/>
        </w:rPr>
        <w:t xml:space="preserve">Капитальный ремонт здания бывшего детского сада в микрорайоне Динас и </w:t>
      </w:r>
      <w:r w:rsidR="005431DA" w:rsidRPr="00B42AD1">
        <w:rPr>
          <w:rStyle w:val="sc-bznhio"/>
          <w:rFonts w:ascii="Liberation Serif" w:eastAsia="Times New Roman" w:hAnsi="Liberation Serif" w:cs="Liberation Serif"/>
          <w:spacing w:val="-5"/>
          <w:sz w:val="24"/>
          <w:szCs w:val="24"/>
          <w:bdr w:val="none" w:sz="0" w:space="0" w:color="auto" w:frame="1"/>
          <w:lang w:eastAsia="ru-RU"/>
        </w:rPr>
        <w:t xml:space="preserve">его </w:t>
      </w:r>
      <w:r w:rsidRPr="00B42AD1">
        <w:rPr>
          <w:rStyle w:val="sc-bznhio"/>
          <w:rFonts w:ascii="Liberation Serif" w:eastAsia="Times New Roman" w:hAnsi="Liberation Serif" w:cs="Liberation Serif"/>
          <w:spacing w:val="-5"/>
          <w:sz w:val="24"/>
          <w:szCs w:val="24"/>
          <w:bdr w:val="none" w:sz="0" w:space="0" w:color="auto" w:frame="1"/>
          <w:lang w:eastAsia="ru-RU"/>
        </w:rPr>
        <w:t>перепрофилирование под начальную школу</w:t>
      </w:r>
      <w:r w:rsidR="0077672C"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w:t>
      </w:r>
      <w:r w:rsidR="0077672C" w:rsidRPr="00B42AD1">
        <w:rPr>
          <w:rStyle w:val="sc-bznhio"/>
          <w:rFonts w:ascii="Liberation Serif" w:eastAsia="Times New Roman" w:hAnsi="Liberation Serif" w:cs="Liberation Serif"/>
          <w:spacing w:val="-5"/>
          <w:sz w:val="24"/>
          <w:szCs w:val="24"/>
          <w:bdr w:val="none" w:sz="0" w:space="0" w:color="auto" w:frame="1"/>
          <w:lang w:eastAsia="ru-RU"/>
        </w:rPr>
        <w:t>Открытие третьего здания для Первоуральского муниципального автономного общеобразовательного учреждения «Средняя общеобразовательная школа № 15 им. Е.М. Гришпуна» состоялось 01.09.2025 года.</w:t>
      </w:r>
    </w:p>
    <w:p w14:paraId="421DD838" w14:textId="7EB90706" w:rsidR="00DD0CDC" w:rsidRPr="00B42AD1" w:rsidRDefault="00DD0CDC" w:rsidP="00927491">
      <w:pPr>
        <w:pStyle w:val="a4"/>
        <w:numPr>
          <w:ilvl w:val="0"/>
          <w:numId w:val="9"/>
        </w:numPr>
        <w:tabs>
          <w:tab w:val="clear" w:pos="720"/>
          <w:tab w:val="left" w:pos="0"/>
          <w:tab w:val="left" w:pos="142"/>
          <w:tab w:val="num" w:pos="709"/>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Устройство автогородка, оборудование спортивной площадки в МАОУ «СОШ №12»;</w:t>
      </w:r>
    </w:p>
    <w:p w14:paraId="0DFCA374" w14:textId="4E98B28F" w:rsidR="00DD0CDC" w:rsidRPr="00B42AD1" w:rsidRDefault="00DD0CDC" w:rsidP="00927491">
      <w:pPr>
        <w:pStyle w:val="a4"/>
        <w:numPr>
          <w:ilvl w:val="0"/>
          <w:numId w:val="9"/>
        </w:numPr>
        <w:tabs>
          <w:tab w:val="clear" w:pos="720"/>
          <w:tab w:val="left" w:pos="0"/>
          <w:tab w:val="left" w:pos="142"/>
          <w:tab w:val="num" w:pos="709"/>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Оборудование спортивной площадки в МАОУ СОШ № 4;</w:t>
      </w:r>
    </w:p>
    <w:p w14:paraId="30175B14" w14:textId="4DE3B3A1" w:rsidR="00DD0CDC" w:rsidRPr="00B42AD1" w:rsidRDefault="00DD0CDC" w:rsidP="00927491">
      <w:pPr>
        <w:pStyle w:val="a4"/>
        <w:numPr>
          <w:ilvl w:val="0"/>
          <w:numId w:val="9"/>
        </w:numPr>
        <w:tabs>
          <w:tab w:val="clear" w:pos="720"/>
          <w:tab w:val="left" w:pos="0"/>
          <w:tab w:val="left" w:pos="142"/>
          <w:tab w:val="num" w:pos="709"/>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Капитальный ремонт кабинетов физики и профориентации, ремонт рекреации, приобретение мебели, табличек в кабинеты физики и профориентации, приобретение оборудования в кабинеты физики и профориентации в МАОУ СОШ № 5.</w:t>
      </w:r>
    </w:p>
    <w:p w14:paraId="01167EC0" w14:textId="0C52D27A" w:rsidR="002A5CF2" w:rsidRPr="00B42AD1" w:rsidRDefault="009D64A2" w:rsidP="00927491">
      <w:pPr>
        <w:pStyle w:val="a4"/>
        <w:numPr>
          <w:ilvl w:val="0"/>
          <w:numId w:val="9"/>
        </w:numPr>
        <w:tabs>
          <w:tab w:val="clear" w:pos="720"/>
          <w:tab w:val="left" w:pos="0"/>
          <w:tab w:val="left" w:pos="142"/>
          <w:tab w:val="num" w:pos="709"/>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Для размещения «Ресурсной школы» в здании МАОУ «Лицей №21» выполнен к</w:t>
      </w:r>
      <w:r w:rsidR="00DD0CDC" w:rsidRPr="00B42AD1">
        <w:rPr>
          <w:rStyle w:val="sc-bznhio"/>
          <w:rFonts w:ascii="Liberation Serif" w:hAnsi="Liberation Serif" w:cs="Liberation Serif"/>
          <w:spacing w:val="-5"/>
          <w:bdr w:val="none" w:sz="0" w:space="0" w:color="auto" w:frame="1"/>
        </w:rPr>
        <w:t xml:space="preserve">апитальный ремонт кабинетов </w:t>
      </w:r>
      <w:r w:rsidRPr="00B42AD1">
        <w:rPr>
          <w:rStyle w:val="sc-bznhio"/>
          <w:rFonts w:ascii="Liberation Serif" w:hAnsi="Liberation Serif" w:cs="Liberation Serif"/>
          <w:spacing w:val="-5"/>
          <w:bdr w:val="none" w:sz="0" w:space="0" w:color="auto" w:frame="1"/>
        </w:rPr>
        <w:t xml:space="preserve">и </w:t>
      </w:r>
      <w:r w:rsidR="00DD0CDC" w:rsidRPr="00B42AD1">
        <w:rPr>
          <w:rStyle w:val="sc-bznhio"/>
          <w:rFonts w:ascii="Liberation Serif" w:hAnsi="Liberation Serif" w:cs="Liberation Serif"/>
          <w:spacing w:val="-5"/>
          <w:bdr w:val="none" w:sz="0" w:space="0" w:color="auto" w:frame="1"/>
        </w:rPr>
        <w:t>приобретено инженерно-технологическое оборудование</w:t>
      </w:r>
      <w:r w:rsidR="002A5CF2" w:rsidRPr="00B42AD1">
        <w:rPr>
          <w:rStyle w:val="sc-bznhio"/>
          <w:rFonts w:ascii="Liberation Serif" w:hAnsi="Liberation Serif" w:cs="Liberation Serif"/>
          <w:spacing w:val="-5"/>
          <w:bdr w:val="none" w:sz="0" w:space="0" w:color="auto" w:frame="1"/>
        </w:rPr>
        <w:t>.</w:t>
      </w:r>
    </w:p>
    <w:p w14:paraId="7A15C398" w14:textId="1921B3F0" w:rsidR="002A5CF2" w:rsidRPr="00B42AD1" w:rsidRDefault="002A5CF2" w:rsidP="00927491">
      <w:pPr>
        <w:pStyle w:val="a4"/>
        <w:tabs>
          <w:tab w:val="left" w:pos="0"/>
          <w:tab w:val="left" w:pos="142"/>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Питание школьников в образовательных учреждениях Первоуральска в 2025 году было организовано </w:t>
      </w:r>
      <w:r w:rsidR="00E84423" w:rsidRPr="00B42AD1">
        <w:rPr>
          <w:rStyle w:val="sc-bznhio"/>
          <w:rFonts w:ascii="Liberation Serif" w:hAnsi="Liberation Serif" w:cs="Liberation Serif"/>
          <w:spacing w:val="-5"/>
          <w:bdr w:val="none" w:sz="0" w:space="0" w:color="auto" w:frame="1"/>
        </w:rPr>
        <w:t>в полном соответствии с действующими законами и стандартами РФ, включая нормы СанПиН и ГОСТ</w:t>
      </w:r>
      <w:r w:rsidRPr="00B42AD1">
        <w:rPr>
          <w:rStyle w:val="sc-bznhio"/>
          <w:rFonts w:ascii="Liberation Serif" w:hAnsi="Liberation Serif" w:cs="Liberation Serif"/>
          <w:spacing w:val="-5"/>
          <w:bdr w:val="none" w:sz="0" w:space="0" w:color="auto" w:frame="1"/>
        </w:rPr>
        <w:t xml:space="preserve">. </w:t>
      </w:r>
      <w:r w:rsidR="005431DA" w:rsidRPr="00B42AD1">
        <w:rPr>
          <w:rStyle w:val="sc-bznhio"/>
          <w:rFonts w:ascii="Liberation Serif" w:hAnsi="Liberation Serif" w:cs="Liberation Serif"/>
          <w:spacing w:val="-5"/>
          <w:bdr w:val="none" w:sz="0" w:space="0" w:color="auto" w:frame="1"/>
        </w:rPr>
        <w:t xml:space="preserve">Качество поставляемого продовольствия и процесс приготовления пищи постоянно контролируется. </w:t>
      </w:r>
      <w:r w:rsidRPr="00B42AD1">
        <w:rPr>
          <w:rStyle w:val="sc-bznhio"/>
          <w:rFonts w:ascii="Liberation Serif" w:hAnsi="Liberation Serif" w:cs="Liberation Serif"/>
          <w:spacing w:val="-5"/>
          <w:bdr w:val="none" w:sz="0" w:space="0" w:color="auto" w:frame="1"/>
        </w:rPr>
        <w:t>Исполнителями контракта по обеспечению питания выступают две компании:</w:t>
      </w:r>
    </w:p>
    <w:p w14:paraId="2FFD8E17" w14:textId="65F039BE" w:rsidR="002A5CF2" w:rsidRPr="00B42AD1" w:rsidRDefault="002A5CF2" w:rsidP="00927491">
      <w:pPr>
        <w:pStyle w:val="sc-ehmtmk"/>
        <w:numPr>
          <w:ilvl w:val="0"/>
          <w:numId w:val="10"/>
        </w:numPr>
        <w:tabs>
          <w:tab w:val="clear" w:pos="720"/>
          <w:tab w:val="left" w:pos="0"/>
          <w:tab w:val="left" w:pos="28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ООО «Комбинат общественного питания» обслуживает 23 школы.</w:t>
      </w:r>
    </w:p>
    <w:p w14:paraId="2D40C32D" w14:textId="0881DC3E" w:rsidR="002A5CF2" w:rsidRPr="00B42AD1" w:rsidRDefault="002A5CF2" w:rsidP="00927491">
      <w:pPr>
        <w:pStyle w:val="sc-ehmtmk"/>
        <w:numPr>
          <w:ilvl w:val="0"/>
          <w:numId w:val="10"/>
        </w:numPr>
        <w:tabs>
          <w:tab w:val="clear" w:pos="720"/>
          <w:tab w:val="left" w:pos="0"/>
          <w:tab w:val="left" w:pos="28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ООО «ТОП» занимается питанием в лицее №21.</w:t>
      </w:r>
    </w:p>
    <w:p w14:paraId="64AA6183" w14:textId="234F186C" w:rsidR="00B63386" w:rsidRPr="00B42AD1" w:rsidRDefault="00B63386"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Г</w:t>
      </w:r>
      <w:r w:rsidR="002A5CF2" w:rsidRPr="00B42AD1">
        <w:rPr>
          <w:rStyle w:val="sc-bznhio"/>
          <w:rFonts w:ascii="Liberation Serif" w:hAnsi="Liberation Serif" w:cs="Liberation Serif"/>
          <w:spacing w:val="-5"/>
          <w:bdr w:val="none" w:sz="0" w:space="0" w:color="auto" w:frame="1"/>
        </w:rPr>
        <w:t>оряч</w:t>
      </w:r>
      <w:r w:rsidRPr="00B42AD1">
        <w:rPr>
          <w:rStyle w:val="sc-bznhio"/>
          <w:rFonts w:ascii="Liberation Serif" w:hAnsi="Liberation Serif" w:cs="Liberation Serif"/>
          <w:spacing w:val="-5"/>
          <w:bdr w:val="none" w:sz="0" w:space="0" w:color="auto" w:frame="1"/>
        </w:rPr>
        <w:t>им</w:t>
      </w:r>
      <w:r w:rsidR="002A5CF2" w:rsidRPr="00B42AD1">
        <w:rPr>
          <w:rStyle w:val="sc-bznhio"/>
          <w:rFonts w:ascii="Liberation Serif" w:hAnsi="Liberation Serif" w:cs="Liberation Serif"/>
          <w:spacing w:val="-5"/>
          <w:bdr w:val="none" w:sz="0" w:space="0" w:color="auto" w:frame="1"/>
        </w:rPr>
        <w:t xml:space="preserve"> питани</w:t>
      </w:r>
      <w:r w:rsidRPr="00B42AD1">
        <w:rPr>
          <w:rStyle w:val="sc-bznhio"/>
          <w:rFonts w:ascii="Liberation Serif" w:hAnsi="Liberation Serif" w:cs="Liberation Serif"/>
          <w:spacing w:val="-5"/>
          <w:bdr w:val="none" w:sz="0" w:space="0" w:color="auto" w:frame="1"/>
        </w:rPr>
        <w:t>ем</w:t>
      </w:r>
      <w:r w:rsidR="002A5CF2" w:rsidRPr="00B42AD1">
        <w:rPr>
          <w:rStyle w:val="sc-bznhio"/>
          <w:rFonts w:ascii="Liberation Serif" w:hAnsi="Liberation Serif" w:cs="Liberation Serif"/>
          <w:spacing w:val="-5"/>
          <w:bdr w:val="none" w:sz="0" w:space="0" w:color="auto" w:frame="1"/>
        </w:rPr>
        <w:t xml:space="preserve"> были обеспечены 90% школьников, включая всех учеников начальной школы.</w:t>
      </w:r>
      <w:r w:rsidRPr="00B42AD1">
        <w:rPr>
          <w:rFonts w:ascii="Liberation Serif" w:hAnsi="Liberation Serif" w:cs="Liberation Serif"/>
          <w:spacing w:val="-5"/>
        </w:rPr>
        <w:t xml:space="preserve"> </w:t>
      </w:r>
      <w:r w:rsidR="00E84423" w:rsidRPr="00B42AD1">
        <w:rPr>
          <w:rStyle w:val="sc-bznhio"/>
          <w:rFonts w:ascii="Liberation Serif" w:hAnsi="Liberation Serif" w:cs="Liberation Serif"/>
          <w:spacing w:val="-5"/>
          <w:bdr w:val="none" w:sz="0" w:space="0" w:color="auto" w:frame="1"/>
        </w:rPr>
        <w:t>Питание за счет бюджетных средств</w:t>
      </w:r>
      <w:r w:rsidR="002A5CF2" w:rsidRPr="00B42AD1">
        <w:rPr>
          <w:rStyle w:val="sc-bznhio"/>
          <w:rFonts w:ascii="Liberation Serif" w:hAnsi="Liberation Serif" w:cs="Liberation Serif"/>
          <w:spacing w:val="-5"/>
          <w:bdr w:val="none" w:sz="0" w:space="0" w:color="auto" w:frame="1"/>
        </w:rPr>
        <w:t xml:space="preserve"> предоставляется </w:t>
      </w:r>
      <w:r w:rsidR="005431DA" w:rsidRPr="00B42AD1">
        <w:rPr>
          <w:rStyle w:val="sc-bznhio"/>
          <w:rFonts w:ascii="Liberation Serif" w:hAnsi="Liberation Serif" w:cs="Liberation Serif"/>
          <w:spacing w:val="-5"/>
          <w:bdr w:val="none" w:sz="0" w:space="0" w:color="auto" w:frame="1"/>
        </w:rPr>
        <w:t xml:space="preserve">330 </w:t>
      </w:r>
      <w:r w:rsidR="002A5CF2" w:rsidRPr="00B42AD1">
        <w:rPr>
          <w:rStyle w:val="sc-bznhio"/>
          <w:rFonts w:ascii="Liberation Serif" w:hAnsi="Liberation Serif" w:cs="Liberation Serif"/>
          <w:spacing w:val="-5"/>
          <w:bdr w:val="none" w:sz="0" w:space="0" w:color="auto" w:frame="1"/>
        </w:rPr>
        <w:t xml:space="preserve">детям участников специальной военной операции и </w:t>
      </w:r>
      <w:r w:rsidR="005431DA" w:rsidRPr="00B42AD1">
        <w:rPr>
          <w:rStyle w:val="sc-bznhio"/>
          <w:rFonts w:ascii="Liberation Serif" w:hAnsi="Liberation Serif" w:cs="Liberation Serif"/>
          <w:spacing w:val="-5"/>
          <w:bdr w:val="none" w:sz="0" w:space="0" w:color="auto" w:frame="1"/>
        </w:rPr>
        <w:t xml:space="preserve">235 </w:t>
      </w:r>
      <w:r w:rsidR="002A5CF2" w:rsidRPr="00B42AD1">
        <w:rPr>
          <w:rStyle w:val="sc-bznhio"/>
          <w:rFonts w:ascii="Liberation Serif" w:hAnsi="Liberation Serif" w:cs="Liberation Serif"/>
          <w:spacing w:val="-5"/>
          <w:bdr w:val="none" w:sz="0" w:space="0" w:color="auto" w:frame="1"/>
        </w:rPr>
        <w:t>учащимся 1-4 классов.</w:t>
      </w:r>
    </w:p>
    <w:p w14:paraId="128A3B73" w14:textId="12BCA7AE" w:rsidR="00800EC1" w:rsidRPr="00B42AD1" w:rsidRDefault="005431D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В рамках </w:t>
      </w:r>
      <w:r w:rsidR="002A5CF2" w:rsidRPr="00B42AD1">
        <w:rPr>
          <w:rStyle w:val="sc-bznhio"/>
          <w:rFonts w:ascii="Liberation Serif" w:hAnsi="Liberation Serif" w:cs="Liberation Serif"/>
          <w:spacing w:val="-5"/>
          <w:bdr w:val="none" w:sz="0" w:space="0" w:color="auto" w:frame="1"/>
        </w:rPr>
        <w:t xml:space="preserve">модернизации школьных столовых </w:t>
      </w:r>
      <w:r w:rsidRPr="00B42AD1">
        <w:rPr>
          <w:rStyle w:val="sc-bznhio"/>
          <w:rFonts w:ascii="Liberation Serif" w:hAnsi="Liberation Serif" w:cs="Liberation Serif"/>
          <w:spacing w:val="-5"/>
          <w:bdr w:val="none" w:sz="0" w:space="0" w:color="auto" w:frame="1"/>
        </w:rPr>
        <w:t xml:space="preserve">в 2025 году в 20 учреждениях </w:t>
      </w:r>
      <w:r w:rsidR="002A5CF2" w:rsidRPr="00B42AD1">
        <w:rPr>
          <w:rStyle w:val="sc-bznhio"/>
          <w:rFonts w:ascii="Liberation Serif" w:hAnsi="Liberation Serif" w:cs="Liberation Serif"/>
          <w:spacing w:val="-5"/>
          <w:bdr w:val="none" w:sz="0" w:space="0" w:color="auto" w:frame="1"/>
        </w:rPr>
        <w:t xml:space="preserve">заменили устаревшее оборудование </w:t>
      </w:r>
      <w:r w:rsidRPr="00B42AD1">
        <w:rPr>
          <w:rStyle w:val="sc-bznhio"/>
          <w:rFonts w:ascii="Liberation Serif" w:hAnsi="Liberation Serif" w:cs="Liberation Serif"/>
          <w:spacing w:val="-5"/>
          <w:bdr w:val="none" w:sz="0" w:space="0" w:color="auto" w:frame="1"/>
        </w:rPr>
        <w:t>на</w:t>
      </w:r>
      <w:r w:rsidR="002A5CF2" w:rsidRPr="00B42AD1">
        <w:rPr>
          <w:rStyle w:val="sc-bznhio"/>
          <w:rFonts w:ascii="Liberation Serif" w:hAnsi="Liberation Serif" w:cs="Liberation Serif"/>
          <w:spacing w:val="-5"/>
          <w:bdr w:val="none" w:sz="0" w:space="0" w:color="auto" w:frame="1"/>
        </w:rPr>
        <w:t xml:space="preserve"> новое. Были приобретены 94 единицы техники, включая холодильники, плиты и посудомоечные машины, на общую сумму 8,7 млн</w:t>
      </w:r>
      <w:r w:rsidR="00542B89" w:rsidRPr="00B42AD1">
        <w:rPr>
          <w:rStyle w:val="sc-bznhio"/>
          <w:rFonts w:ascii="Liberation Serif" w:hAnsi="Liberation Serif" w:cs="Liberation Serif"/>
          <w:spacing w:val="-5"/>
          <w:bdr w:val="none" w:sz="0" w:space="0" w:color="auto" w:frame="1"/>
        </w:rPr>
        <w:t>.</w:t>
      </w:r>
      <w:r w:rsidR="002A5CF2" w:rsidRPr="00B42AD1">
        <w:rPr>
          <w:rStyle w:val="sc-bznhio"/>
          <w:rFonts w:ascii="Liberation Serif" w:hAnsi="Liberation Serif" w:cs="Liberation Serif"/>
          <w:spacing w:val="-5"/>
          <w:bdr w:val="none" w:sz="0" w:space="0" w:color="auto" w:frame="1"/>
        </w:rPr>
        <w:t xml:space="preserve"> рублей. </w:t>
      </w:r>
    </w:p>
    <w:p w14:paraId="256EC38E" w14:textId="5EB7BD04" w:rsidR="00AC63F7" w:rsidRPr="00B42AD1" w:rsidRDefault="008C7D3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Транспортная доступность образовательных организаций обеспечена в </w:t>
      </w:r>
      <w:r w:rsidR="005E6F05" w:rsidRPr="00B42AD1">
        <w:rPr>
          <w:rFonts w:ascii="Liberation Serif" w:eastAsia="Times New Roman" w:hAnsi="Liberation Serif" w:cs="Liberation Serif"/>
          <w:spacing w:val="-5"/>
          <w:sz w:val="24"/>
          <w:szCs w:val="24"/>
          <w:bdr w:val="none" w:sz="0" w:space="0" w:color="auto" w:frame="1"/>
          <w:lang w:eastAsia="ru-RU"/>
        </w:rPr>
        <w:t>необходимом</w:t>
      </w:r>
      <w:r w:rsidRPr="00B42AD1">
        <w:rPr>
          <w:rFonts w:ascii="Liberation Serif" w:eastAsia="Times New Roman" w:hAnsi="Liberation Serif" w:cs="Liberation Serif"/>
          <w:spacing w:val="-5"/>
          <w:sz w:val="24"/>
          <w:szCs w:val="24"/>
          <w:bdr w:val="none" w:sz="0" w:space="0" w:color="auto" w:frame="1"/>
          <w:lang w:eastAsia="ru-RU"/>
        </w:rPr>
        <w:t xml:space="preserve"> объеме. </w:t>
      </w:r>
      <w:r w:rsidR="005E6F05" w:rsidRPr="00B42AD1">
        <w:rPr>
          <w:rFonts w:ascii="Liberation Serif" w:eastAsia="Times New Roman" w:hAnsi="Liberation Serif" w:cs="Liberation Serif"/>
          <w:spacing w:val="-5"/>
          <w:sz w:val="24"/>
          <w:szCs w:val="24"/>
          <w:bdr w:val="none" w:sz="0" w:space="0" w:color="auto" w:frame="1"/>
          <w:lang w:eastAsia="ru-RU"/>
        </w:rPr>
        <w:t xml:space="preserve">Для </w:t>
      </w:r>
      <w:r w:rsidRPr="00B42AD1">
        <w:rPr>
          <w:rFonts w:ascii="Liberation Serif" w:eastAsia="Times New Roman" w:hAnsi="Liberation Serif" w:cs="Liberation Serif"/>
          <w:spacing w:val="-5"/>
          <w:sz w:val="24"/>
          <w:szCs w:val="24"/>
          <w:bdr w:val="none" w:sz="0" w:space="0" w:color="auto" w:frame="1"/>
          <w:lang w:eastAsia="ru-RU"/>
        </w:rPr>
        <w:t xml:space="preserve">1128 школьников, проживающих вдали от образовательных организаций, </w:t>
      </w:r>
      <w:r w:rsidR="005E6F05" w:rsidRPr="00B42AD1">
        <w:rPr>
          <w:rFonts w:ascii="Liberation Serif" w:eastAsia="Times New Roman" w:hAnsi="Liberation Serif" w:cs="Liberation Serif"/>
          <w:spacing w:val="-5"/>
          <w:sz w:val="24"/>
          <w:szCs w:val="24"/>
          <w:bdr w:val="none" w:sz="0" w:space="0" w:color="auto" w:frame="1"/>
          <w:lang w:eastAsia="ru-RU"/>
        </w:rPr>
        <w:t>организован</w:t>
      </w:r>
      <w:r w:rsidRPr="00B42AD1">
        <w:rPr>
          <w:rFonts w:ascii="Liberation Serif" w:eastAsia="Times New Roman" w:hAnsi="Liberation Serif" w:cs="Liberation Serif"/>
          <w:spacing w:val="-5"/>
          <w:sz w:val="24"/>
          <w:szCs w:val="24"/>
          <w:bdr w:val="none" w:sz="0" w:space="0" w:color="auto" w:frame="1"/>
          <w:lang w:eastAsia="ru-RU"/>
        </w:rPr>
        <w:t xml:space="preserve"> подвоз до школ</w:t>
      </w:r>
      <w:r w:rsidR="00AC63F7" w:rsidRPr="00B42AD1">
        <w:rPr>
          <w:rFonts w:ascii="Liberation Serif" w:eastAsia="Times New Roman" w:hAnsi="Liberation Serif" w:cs="Liberation Serif"/>
          <w:spacing w:val="-5"/>
          <w:sz w:val="24"/>
          <w:szCs w:val="24"/>
          <w:bdr w:val="none" w:sz="0" w:space="0" w:color="auto" w:frame="1"/>
          <w:lang w:eastAsia="ru-RU"/>
        </w:rPr>
        <w:t xml:space="preserve"> на школьных автобусах</w:t>
      </w:r>
      <w:r w:rsidRPr="00B42AD1">
        <w:rPr>
          <w:rFonts w:ascii="Liberation Serif" w:eastAsia="Times New Roman" w:hAnsi="Liberation Serif" w:cs="Liberation Serif"/>
          <w:spacing w:val="-5"/>
          <w:sz w:val="24"/>
          <w:szCs w:val="24"/>
          <w:bdr w:val="none" w:sz="0" w:space="0" w:color="auto" w:frame="1"/>
          <w:lang w:eastAsia="ru-RU"/>
        </w:rPr>
        <w:t xml:space="preserve">. </w:t>
      </w:r>
    </w:p>
    <w:p w14:paraId="463B369D" w14:textId="15E721AF" w:rsidR="008C7D36" w:rsidRPr="00B42AD1" w:rsidRDefault="008C7D3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Поддерживать безопасность перевозок помогает специальная подготовленность сотрудников, ответственных за организацию дорожного движения. Все водители школьных автобусов проходят ежегодный инструктаж силами ГИБДД МВД России «Первоуральский». Каждый автобус оснащен системой ГЛОНАСС/GPS и интегрирован с единой диспетчерской службой, позволяющей отслеживать передвижение транспорта онлайн. Дополнительно установлена система экстренного реагирования «ЭРА-ГЛОНАСС».</w:t>
      </w:r>
    </w:p>
    <w:p w14:paraId="68AB0730" w14:textId="77777777" w:rsidR="008C7D36" w:rsidRPr="00B42AD1" w:rsidRDefault="008C7D3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Руководители образовательных учреждений несут ответственность за соблюдение норм безопасности при перевозке детей школьными автобусами.</w:t>
      </w:r>
    </w:p>
    <w:p w14:paraId="043FBAB2" w14:textId="3FACE1B4" w:rsidR="008C7D36" w:rsidRPr="00B42AD1" w:rsidRDefault="008C7D3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Парк школьных автобусов регулярно обновляется. Финансирование закупок производится из областного бюджета. В 2025 году, согласно плану замены </w:t>
      </w:r>
      <w:r w:rsidRPr="00B42AD1">
        <w:rPr>
          <w:rFonts w:ascii="Liberation Serif" w:eastAsia="Times New Roman" w:hAnsi="Liberation Serif" w:cs="Liberation Serif"/>
          <w:spacing w:val="-5"/>
          <w:sz w:val="24"/>
          <w:szCs w:val="24"/>
          <w:bdr w:val="none" w:sz="0" w:space="0" w:color="auto" w:frame="1"/>
          <w:lang w:eastAsia="ru-RU"/>
        </w:rPr>
        <w:lastRenderedPageBreak/>
        <w:t xml:space="preserve">транспортных средств, </w:t>
      </w:r>
      <w:r w:rsidR="00AC63F7" w:rsidRPr="00B42AD1">
        <w:rPr>
          <w:rFonts w:ascii="Liberation Serif" w:eastAsia="Times New Roman" w:hAnsi="Liberation Serif" w:cs="Liberation Serif"/>
          <w:spacing w:val="-5"/>
          <w:sz w:val="24"/>
          <w:szCs w:val="24"/>
          <w:bdr w:val="none" w:sz="0" w:space="0" w:color="auto" w:frame="1"/>
          <w:lang w:eastAsia="ru-RU"/>
        </w:rPr>
        <w:t xml:space="preserve">на замену вышедшего из строя автобуса для МАОУ «СОШ №26», </w:t>
      </w:r>
      <w:r w:rsidR="005E6F05" w:rsidRPr="00B42AD1">
        <w:rPr>
          <w:rFonts w:ascii="Liberation Serif" w:eastAsia="Times New Roman" w:hAnsi="Liberation Serif" w:cs="Liberation Serif"/>
          <w:spacing w:val="-5"/>
          <w:sz w:val="24"/>
          <w:szCs w:val="24"/>
          <w:bdr w:val="none" w:sz="0" w:space="0" w:color="auto" w:frame="1"/>
          <w:lang w:eastAsia="ru-RU"/>
        </w:rPr>
        <w:t>приобретен</w:t>
      </w:r>
      <w:r w:rsidR="00AC63F7" w:rsidRPr="00B42AD1">
        <w:rPr>
          <w:rFonts w:ascii="Liberation Serif" w:eastAsia="Times New Roman" w:hAnsi="Liberation Serif" w:cs="Liberation Serif"/>
          <w:spacing w:val="-5"/>
          <w:sz w:val="24"/>
          <w:szCs w:val="24"/>
          <w:bdr w:val="none" w:sz="0" w:space="0" w:color="auto" w:frame="1"/>
          <w:lang w:eastAsia="ru-RU"/>
        </w:rPr>
        <w:t xml:space="preserve"> новый автобус</w:t>
      </w:r>
      <w:r w:rsidRPr="00B42AD1">
        <w:rPr>
          <w:rFonts w:ascii="Liberation Serif" w:eastAsia="Times New Roman" w:hAnsi="Liberation Serif" w:cs="Liberation Serif"/>
          <w:spacing w:val="-5"/>
          <w:sz w:val="24"/>
          <w:szCs w:val="24"/>
          <w:bdr w:val="none" w:sz="0" w:space="0" w:color="auto" w:frame="1"/>
          <w:lang w:eastAsia="ru-RU"/>
        </w:rPr>
        <w:t>.</w:t>
      </w:r>
    </w:p>
    <w:p w14:paraId="1BE9F49D" w14:textId="159A3466" w:rsidR="008C7D36" w:rsidRPr="00B42AD1" w:rsidRDefault="005E6F05"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П</w:t>
      </w:r>
      <w:r w:rsidR="008C7D36" w:rsidRPr="00B42AD1">
        <w:rPr>
          <w:rFonts w:ascii="Liberation Serif" w:eastAsia="Times New Roman" w:hAnsi="Liberation Serif" w:cs="Liberation Serif"/>
          <w:spacing w:val="-5"/>
          <w:sz w:val="24"/>
          <w:szCs w:val="24"/>
          <w:bdr w:val="none" w:sz="0" w:space="0" w:color="auto" w:frame="1"/>
          <w:lang w:eastAsia="ru-RU"/>
        </w:rPr>
        <w:t>редусмотрена мера социальной поддержки для отдельных категорий учащихся. Денежная компенсация проезда на общественном транспорте выплачивалась 18 детям-сиротам и оставшимся без родительского попечительства в сумме 0,11 млн рублей</w:t>
      </w:r>
      <w:r w:rsidR="00AC63F7" w:rsidRPr="00B42AD1">
        <w:rPr>
          <w:rFonts w:ascii="Liberation Serif" w:eastAsia="Times New Roman" w:hAnsi="Liberation Serif" w:cs="Liberation Serif"/>
          <w:spacing w:val="-5"/>
          <w:sz w:val="24"/>
          <w:szCs w:val="24"/>
          <w:bdr w:val="none" w:sz="0" w:space="0" w:color="auto" w:frame="1"/>
          <w:lang w:eastAsia="ru-RU"/>
        </w:rPr>
        <w:t xml:space="preserve"> за проезд на общественном транспорте до места учебы и обратно</w:t>
      </w:r>
      <w:r w:rsidR="008C7D36" w:rsidRPr="00B42AD1">
        <w:rPr>
          <w:rFonts w:ascii="Liberation Serif" w:eastAsia="Times New Roman" w:hAnsi="Liberation Serif" w:cs="Liberation Serif"/>
          <w:spacing w:val="-5"/>
          <w:sz w:val="24"/>
          <w:szCs w:val="24"/>
          <w:bdr w:val="none" w:sz="0" w:space="0" w:color="auto" w:frame="1"/>
          <w:lang w:eastAsia="ru-RU"/>
        </w:rPr>
        <w:t>.</w:t>
      </w:r>
    </w:p>
    <w:p w14:paraId="57D8E5ED" w14:textId="77777777" w:rsidR="00B80D9C" w:rsidRPr="00B42AD1" w:rsidRDefault="00B80D9C"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p>
    <w:p w14:paraId="6EFB95E9" w14:textId="36F989C4" w:rsidR="008C7D36" w:rsidRPr="00B42AD1" w:rsidRDefault="00F41989" w:rsidP="00927491">
      <w:pPr>
        <w:pStyle w:val="3"/>
        <w:numPr>
          <w:ilvl w:val="1"/>
          <w:numId w:val="3"/>
        </w:numPr>
        <w:tabs>
          <w:tab w:val="left" w:pos="0"/>
          <w:tab w:val="left" w:pos="142"/>
        </w:tabs>
        <w:spacing w:before="0" w:beforeAutospacing="0" w:after="0" w:afterAutospacing="0"/>
        <w:ind w:left="0" w:firstLine="709"/>
        <w:contextualSpacing/>
        <w:mirrorIndents/>
        <w:jc w:val="both"/>
        <w:rPr>
          <w:rFonts w:cs="Liberation Serif"/>
          <w:sz w:val="24"/>
          <w:szCs w:val="24"/>
          <w:bdr w:val="none" w:sz="0" w:space="0" w:color="auto" w:frame="1"/>
        </w:rPr>
      </w:pPr>
      <w:bookmarkStart w:id="7" w:name="_Toc230874178"/>
      <w:r w:rsidRPr="00B42AD1">
        <w:rPr>
          <w:rFonts w:cs="Liberation Serif"/>
          <w:sz w:val="24"/>
          <w:szCs w:val="24"/>
          <w:bdr w:val="none" w:sz="0" w:space="0" w:color="auto" w:frame="1"/>
        </w:rPr>
        <w:t>Дополнительное образование</w:t>
      </w:r>
      <w:bookmarkEnd w:id="7"/>
    </w:p>
    <w:p w14:paraId="1AED80A6" w14:textId="77777777" w:rsidR="00B80D9C" w:rsidRPr="00B42AD1" w:rsidRDefault="00B80D9C"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p>
    <w:p w14:paraId="35256B5F" w14:textId="773A842C" w:rsidR="00A23138"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В рамках федерального проекта «Успех каждого ребёнка» национального проекта «Образование» с 2019 года в Первоуральске внедрена система персонифицированного финансирования дополнительного образования детей (ПФДО). С марта 2023 года </w:t>
      </w:r>
      <w:r w:rsidR="00162340" w:rsidRPr="00B42AD1">
        <w:rPr>
          <w:rFonts w:ascii="Liberation Serif" w:eastAsia="Times New Roman" w:hAnsi="Liberation Serif" w:cs="Liberation Serif"/>
          <w:spacing w:val="-5"/>
          <w:sz w:val="24"/>
          <w:szCs w:val="24"/>
          <w:bdr w:val="none" w:sz="0" w:space="0" w:color="auto" w:frame="1"/>
          <w:lang w:eastAsia="ru-RU"/>
        </w:rPr>
        <w:t>муниципальный округ</w:t>
      </w:r>
      <w:r w:rsidRPr="00B42AD1">
        <w:rPr>
          <w:rFonts w:ascii="Liberation Serif" w:eastAsia="Times New Roman" w:hAnsi="Liberation Serif" w:cs="Liberation Serif"/>
          <w:spacing w:val="-5"/>
          <w:sz w:val="24"/>
          <w:szCs w:val="24"/>
          <w:bdr w:val="none" w:sz="0" w:space="0" w:color="auto" w:frame="1"/>
          <w:lang w:eastAsia="ru-RU"/>
        </w:rPr>
        <w:t xml:space="preserve"> перешёл на новую модель государственного (муниципального) финансирования образовательных услуг через социальный заказ.</w:t>
      </w:r>
    </w:p>
    <w:p w14:paraId="7794DAC0" w14:textId="394EB6DD" w:rsidR="00A23138"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По итогам 2025 года системой охвачено </w:t>
      </w:r>
      <w:r w:rsidR="008B7560" w:rsidRPr="00B42AD1">
        <w:rPr>
          <w:rFonts w:ascii="Liberation Serif" w:eastAsia="Times New Roman" w:hAnsi="Liberation Serif" w:cs="Liberation Serif"/>
          <w:spacing w:val="-5"/>
          <w:sz w:val="24"/>
          <w:szCs w:val="24"/>
          <w:bdr w:val="none" w:sz="0" w:space="0" w:color="auto" w:frame="1"/>
          <w:lang w:eastAsia="ru-RU"/>
        </w:rPr>
        <w:t>более</w:t>
      </w:r>
      <w:r w:rsidRPr="00B42AD1">
        <w:rPr>
          <w:rFonts w:ascii="Liberation Serif" w:eastAsia="Times New Roman" w:hAnsi="Liberation Serif" w:cs="Liberation Serif"/>
          <w:spacing w:val="-5"/>
          <w:sz w:val="24"/>
          <w:szCs w:val="24"/>
          <w:bdr w:val="none" w:sz="0" w:space="0" w:color="auto" w:frame="1"/>
          <w:lang w:eastAsia="ru-RU"/>
        </w:rPr>
        <w:t xml:space="preserve"> 20 тысяч детей в возрасте от 5 до 18 лет, что составляет </w:t>
      </w:r>
      <w:r w:rsidR="00E84423" w:rsidRPr="00B42AD1">
        <w:rPr>
          <w:rFonts w:ascii="Liberation Serif" w:eastAsia="Times New Roman" w:hAnsi="Liberation Serif" w:cs="Liberation Serif"/>
          <w:spacing w:val="-5"/>
          <w:sz w:val="24"/>
          <w:szCs w:val="24"/>
          <w:bdr w:val="none" w:sz="0" w:space="0" w:color="auto" w:frame="1"/>
          <w:lang w:eastAsia="ru-RU"/>
        </w:rPr>
        <w:t>79</w:t>
      </w:r>
      <w:r w:rsidRPr="00B42AD1">
        <w:rPr>
          <w:rFonts w:ascii="Liberation Serif" w:eastAsia="Times New Roman" w:hAnsi="Liberation Serif" w:cs="Liberation Serif"/>
          <w:spacing w:val="-5"/>
          <w:sz w:val="24"/>
          <w:szCs w:val="24"/>
          <w:bdr w:val="none" w:sz="0" w:space="0" w:color="auto" w:frame="1"/>
          <w:lang w:eastAsia="ru-RU"/>
        </w:rPr>
        <w:t>% от общей численности школьников.</w:t>
      </w:r>
    </w:p>
    <w:p w14:paraId="2498DD48" w14:textId="2123BF25" w:rsidR="00A23138"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Каталог всех кружков и секций размещён на портале автоматизированной информационной системы «Навигатор». К концу 2025 года в системе зарегистрировано свыше </w:t>
      </w:r>
      <w:r w:rsidR="00E84423" w:rsidRPr="00B42AD1">
        <w:rPr>
          <w:rFonts w:ascii="Liberation Serif" w:eastAsia="Times New Roman" w:hAnsi="Liberation Serif" w:cs="Liberation Serif"/>
          <w:spacing w:val="-5"/>
          <w:sz w:val="24"/>
          <w:szCs w:val="24"/>
          <w:bdr w:val="none" w:sz="0" w:space="0" w:color="auto" w:frame="1"/>
          <w:lang w:eastAsia="ru-RU"/>
        </w:rPr>
        <w:t>5</w:t>
      </w:r>
      <w:r w:rsidRPr="00B42AD1">
        <w:rPr>
          <w:rFonts w:ascii="Liberation Serif" w:eastAsia="Times New Roman" w:hAnsi="Liberation Serif" w:cs="Liberation Serif"/>
          <w:spacing w:val="-5"/>
          <w:sz w:val="24"/>
          <w:szCs w:val="24"/>
          <w:bdr w:val="none" w:sz="0" w:space="0" w:color="auto" w:frame="1"/>
          <w:lang w:eastAsia="ru-RU"/>
        </w:rPr>
        <w:t xml:space="preserve">0 учреждений, включая государственное учреждение Свердловской области ГАНОУ СО «Дворец молодежи», </w:t>
      </w:r>
      <w:r w:rsidR="00E84423" w:rsidRPr="00B42AD1">
        <w:rPr>
          <w:rFonts w:ascii="Liberation Serif" w:eastAsia="Times New Roman" w:hAnsi="Liberation Serif" w:cs="Liberation Serif"/>
          <w:spacing w:val="-5"/>
          <w:sz w:val="24"/>
          <w:szCs w:val="24"/>
          <w:bdr w:val="none" w:sz="0" w:space="0" w:color="auto" w:frame="1"/>
          <w:lang w:eastAsia="ru-RU"/>
        </w:rPr>
        <w:t>39</w:t>
      </w:r>
      <w:r w:rsidRPr="00B42AD1">
        <w:rPr>
          <w:rFonts w:ascii="Liberation Serif" w:eastAsia="Times New Roman" w:hAnsi="Liberation Serif" w:cs="Liberation Serif"/>
          <w:spacing w:val="-5"/>
          <w:sz w:val="24"/>
          <w:szCs w:val="24"/>
          <w:bdr w:val="none" w:sz="0" w:space="0" w:color="auto" w:frame="1"/>
          <w:lang w:eastAsia="ru-RU"/>
        </w:rPr>
        <w:t xml:space="preserve"> организаци</w:t>
      </w:r>
      <w:r w:rsidR="001C0F48" w:rsidRPr="00B42AD1">
        <w:rPr>
          <w:rFonts w:ascii="Liberation Serif" w:eastAsia="Times New Roman" w:hAnsi="Liberation Serif" w:cs="Liberation Serif"/>
          <w:spacing w:val="-5"/>
          <w:sz w:val="24"/>
          <w:szCs w:val="24"/>
          <w:bdr w:val="none" w:sz="0" w:space="0" w:color="auto" w:frame="1"/>
          <w:lang w:eastAsia="ru-RU"/>
        </w:rPr>
        <w:t>й</w:t>
      </w:r>
      <w:r w:rsidRPr="00B42AD1">
        <w:rPr>
          <w:rFonts w:ascii="Liberation Serif" w:eastAsia="Times New Roman" w:hAnsi="Liberation Serif" w:cs="Liberation Serif"/>
          <w:spacing w:val="-5"/>
          <w:sz w:val="24"/>
          <w:szCs w:val="24"/>
          <w:bdr w:val="none" w:sz="0" w:space="0" w:color="auto" w:frame="1"/>
          <w:lang w:eastAsia="ru-RU"/>
        </w:rPr>
        <w:t xml:space="preserve"> основного общего, дошкольного и дополнительного образования, а также 10 частных образовательных организаций, осуществляющие реализацию дополнительных образовательных программ.</w:t>
      </w:r>
    </w:p>
    <w:p w14:paraId="152AB64B" w14:textId="77777777" w:rsidR="00944C10" w:rsidRPr="00B42AD1" w:rsidRDefault="00E84423"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П</w:t>
      </w:r>
      <w:r w:rsidR="00A23138" w:rsidRPr="00B42AD1">
        <w:rPr>
          <w:rFonts w:ascii="Liberation Serif" w:eastAsia="Times New Roman" w:hAnsi="Liberation Serif" w:cs="Liberation Serif"/>
          <w:spacing w:val="-5"/>
          <w:sz w:val="24"/>
          <w:szCs w:val="24"/>
          <w:bdr w:val="none" w:sz="0" w:space="0" w:color="auto" w:frame="1"/>
          <w:lang w:eastAsia="ru-RU"/>
        </w:rPr>
        <w:t xml:space="preserve">о данным системы «Навигатор» </w:t>
      </w:r>
      <w:r w:rsidRPr="00B42AD1">
        <w:rPr>
          <w:rFonts w:ascii="Liberation Serif" w:eastAsia="Times New Roman" w:hAnsi="Liberation Serif" w:cs="Liberation Serif"/>
          <w:spacing w:val="-5"/>
          <w:sz w:val="24"/>
          <w:szCs w:val="24"/>
          <w:bdr w:val="none" w:sz="0" w:space="0" w:color="auto" w:frame="1"/>
          <w:lang w:eastAsia="ru-RU"/>
        </w:rPr>
        <w:t xml:space="preserve">в 2025 году </w:t>
      </w:r>
      <w:r w:rsidR="00A23138" w:rsidRPr="00B42AD1">
        <w:rPr>
          <w:rFonts w:ascii="Liberation Serif" w:eastAsia="Times New Roman" w:hAnsi="Liberation Serif" w:cs="Liberation Serif"/>
          <w:spacing w:val="-5"/>
          <w:sz w:val="24"/>
          <w:szCs w:val="24"/>
          <w:bdr w:val="none" w:sz="0" w:space="0" w:color="auto" w:frame="1"/>
          <w:lang w:eastAsia="ru-RU"/>
        </w:rPr>
        <w:t>реализована 681 программа дополнительного образования по различным направлениям:</w:t>
      </w:r>
    </w:p>
    <w:p w14:paraId="0FB07809" w14:textId="77777777" w:rsidR="00944C10"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художественное творчество — 210 программ, </w:t>
      </w:r>
    </w:p>
    <w:p w14:paraId="26408FED" w14:textId="77777777" w:rsidR="00944C10"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социально-гуманитарное направление — 132 программы, </w:t>
      </w:r>
    </w:p>
    <w:p w14:paraId="072B1A0B" w14:textId="77777777" w:rsidR="00944C10"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естественнонаучное направление — 39 программ, </w:t>
      </w:r>
    </w:p>
    <w:p w14:paraId="6A526A17" w14:textId="77777777" w:rsidR="00944C10"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физкультура и спорт — 156 программ, </w:t>
      </w:r>
    </w:p>
    <w:p w14:paraId="49696A59" w14:textId="77777777" w:rsidR="00944C10"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туризм и краеведение — 25 программ, </w:t>
      </w:r>
    </w:p>
    <w:p w14:paraId="61502F97" w14:textId="77777777" w:rsidR="00944C10"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техническое творчество — 119 программ. </w:t>
      </w:r>
    </w:p>
    <w:p w14:paraId="176DCB6E" w14:textId="52625EAA" w:rsidR="00A23138"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Наиболее популярными среди детей являются программы художественного творчества и спорта. Некоторые из этих программ были реализованы в рамках федеральных проектов, таких как </w:t>
      </w:r>
      <w:r w:rsidR="00B80D9C"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Центр выявления, поддержки и развития способностей и талантов у детей и молодежи</w:t>
      </w:r>
      <w:r w:rsidR="00B80D9C"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w:t>
      </w:r>
      <w:r w:rsidR="00B80D9C"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Новые дополнительные места</w:t>
      </w:r>
      <w:r w:rsidR="00B80D9C"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w:t>
      </w:r>
      <w:r w:rsidR="00B80D9C"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Точка роста</w:t>
      </w:r>
      <w:r w:rsidR="00B80D9C"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и </w:t>
      </w:r>
      <w:r w:rsidR="00B80D9C"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Кванториум</w:t>
      </w:r>
      <w:r w:rsidR="00B80D9C"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w:t>
      </w:r>
    </w:p>
    <w:p w14:paraId="0339E0D7" w14:textId="77777777" w:rsidR="001C0F48" w:rsidRPr="00B42AD1" w:rsidRDefault="00A2313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Особенностью детского технопарка «Кванториум»</w:t>
      </w:r>
      <w:r w:rsidR="00A36D95" w:rsidRPr="00B42AD1">
        <w:rPr>
          <w:rFonts w:ascii="Liberation Serif" w:eastAsia="Times New Roman" w:hAnsi="Liberation Serif" w:cs="Liberation Serif"/>
          <w:spacing w:val="-5"/>
          <w:sz w:val="24"/>
          <w:szCs w:val="24"/>
          <w:bdr w:val="none" w:sz="0" w:space="0" w:color="auto" w:frame="1"/>
          <w:lang w:eastAsia="ru-RU"/>
        </w:rPr>
        <w:t>, расположенного в Первоуральске и входящего в состав сети детских технопарков «Кванториумов», региональным оператором которых в Свердловской области является ГАНОУ СО «Дворец молодежи»,</w:t>
      </w:r>
      <w:r w:rsidRPr="00B42AD1">
        <w:rPr>
          <w:rFonts w:ascii="Liberation Serif" w:eastAsia="Times New Roman" w:hAnsi="Liberation Serif" w:cs="Liberation Serif"/>
          <w:spacing w:val="-5"/>
          <w:sz w:val="24"/>
          <w:szCs w:val="24"/>
          <w:bdr w:val="none" w:sz="0" w:space="0" w:color="auto" w:frame="1"/>
          <w:lang w:eastAsia="ru-RU"/>
        </w:rPr>
        <w:t xml:space="preserve"> является использование проектной деятельности и создание инженерных проектов детьми. </w:t>
      </w:r>
      <w:r w:rsidR="00A36D95" w:rsidRPr="00B42AD1">
        <w:rPr>
          <w:rFonts w:ascii="Liberation Serif" w:eastAsia="Times New Roman" w:hAnsi="Liberation Serif" w:cs="Liberation Serif"/>
          <w:spacing w:val="-5"/>
          <w:sz w:val="24"/>
          <w:szCs w:val="24"/>
          <w:bdr w:val="none" w:sz="0" w:space="0" w:color="auto" w:frame="1"/>
          <w:lang w:eastAsia="ru-RU"/>
        </w:rPr>
        <w:t xml:space="preserve">Всего в 2025–2026 годах обучение проходит 660 учащихся. </w:t>
      </w:r>
      <w:r w:rsidRPr="00B42AD1">
        <w:rPr>
          <w:rFonts w:ascii="Liberation Serif" w:eastAsia="Times New Roman" w:hAnsi="Liberation Serif" w:cs="Liberation Serif"/>
          <w:spacing w:val="-5"/>
          <w:sz w:val="24"/>
          <w:szCs w:val="24"/>
          <w:bdr w:val="none" w:sz="0" w:space="0" w:color="auto" w:frame="1"/>
          <w:lang w:eastAsia="ru-RU"/>
        </w:rPr>
        <w:t>Здесь действуют семь направлений подготовки, рассчитанных на разные возрастные группы</w:t>
      </w:r>
      <w:r w:rsidR="00A36D95"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w:t>
      </w:r>
      <w:r w:rsidR="001C0F48" w:rsidRPr="00B42AD1">
        <w:rPr>
          <w:rFonts w:ascii="Liberation Serif" w:eastAsia="Times New Roman" w:hAnsi="Liberation Serif" w:cs="Liberation Serif"/>
          <w:spacing w:val="-5"/>
          <w:sz w:val="24"/>
          <w:szCs w:val="24"/>
          <w:bdr w:val="none" w:sz="0" w:space="0" w:color="auto" w:frame="1"/>
          <w:lang w:eastAsia="ru-RU"/>
        </w:rPr>
        <w:t xml:space="preserve">для детей 8-10 лет </w:t>
      </w:r>
      <w:r w:rsidR="00A36D95" w:rsidRPr="00B42AD1">
        <w:rPr>
          <w:rFonts w:ascii="Liberation Serif" w:eastAsia="Times New Roman" w:hAnsi="Liberation Serif" w:cs="Liberation Serif"/>
          <w:spacing w:val="-5"/>
          <w:sz w:val="24"/>
          <w:szCs w:val="24"/>
          <w:bdr w:val="none" w:sz="0" w:space="0" w:color="auto" w:frame="1"/>
          <w:lang w:eastAsia="ru-RU"/>
        </w:rPr>
        <w:t xml:space="preserve">«Кванторика 2.0», </w:t>
      </w:r>
      <w:r w:rsidR="001C0F48" w:rsidRPr="00B42AD1">
        <w:rPr>
          <w:rFonts w:ascii="Liberation Serif" w:eastAsia="Times New Roman" w:hAnsi="Liberation Serif" w:cs="Liberation Serif"/>
          <w:spacing w:val="-5"/>
          <w:sz w:val="24"/>
          <w:szCs w:val="24"/>
          <w:bdr w:val="none" w:sz="0" w:space="0" w:color="auto" w:frame="1"/>
          <w:lang w:eastAsia="ru-RU"/>
        </w:rPr>
        <w:t xml:space="preserve">для детей 11-17 лет </w:t>
      </w:r>
      <w:r w:rsidR="00A36D95" w:rsidRPr="00B42AD1">
        <w:rPr>
          <w:rFonts w:ascii="Liberation Serif" w:eastAsia="Times New Roman" w:hAnsi="Liberation Serif" w:cs="Liberation Serif"/>
          <w:spacing w:val="-5"/>
          <w:sz w:val="24"/>
          <w:szCs w:val="24"/>
          <w:bdr w:val="none" w:sz="0" w:space="0" w:color="auto" w:frame="1"/>
          <w:lang w:eastAsia="ru-RU"/>
        </w:rPr>
        <w:t>«Кванториум. Базовый уровень», «Кванториум. Продвинутый уровень», «Кванториум. Углублённый уровень», «Кванториум. Проектный уровень», «Кванториум. Стратагема» и «Кванториум. Точка»</w:t>
      </w:r>
      <w:r w:rsidR="001C0F48" w:rsidRPr="00B42AD1">
        <w:rPr>
          <w:rFonts w:ascii="Liberation Serif" w:eastAsia="Times New Roman" w:hAnsi="Liberation Serif" w:cs="Liberation Serif"/>
          <w:spacing w:val="-5"/>
          <w:sz w:val="24"/>
          <w:szCs w:val="24"/>
          <w:bdr w:val="none" w:sz="0" w:space="0" w:color="auto" w:frame="1"/>
          <w:lang w:eastAsia="ru-RU"/>
        </w:rPr>
        <w:t>.</w:t>
      </w:r>
    </w:p>
    <w:p w14:paraId="08F50C39" w14:textId="0AA76E06" w:rsidR="00EA5919" w:rsidRPr="00B42AD1" w:rsidRDefault="001C0F4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К муниципальным учреждениям, реализующим программы дополнительного образования, относятся 24 общеобразовательные школы, 11 дошкольных организаций (включая филиалы) и 4 организации дополнительного образования.</w:t>
      </w:r>
    </w:p>
    <w:p w14:paraId="02378482" w14:textId="531B6F5D" w:rsidR="00EA5919" w:rsidRPr="00B42AD1" w:rsidRDefault="001C0F4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В муниципальных общеобразовательных организациях по программам дополнительного образования обучаются </w:t>
      </w:r>
      <w:r w:rsidR="00944C10" w:rsidRPr="00B42AD1">
        <w:rPr>
          <w:rFonts w:ascii="Liberation Serif" w:eastAsia="Times New Roman" w:hAnsi="Liberation Serif" w:cs="Liberation Serif"/>
          <w:spacing w:val="-5"/>
          <w:sz w:val="24"/>
          <w:szCs w:val="24"/>
          <w:bdr w:val="none" w:sz="0" w:space="0" w:color="auto" w:frame="1"/>
          <w:lang w:eastAsia="ru-RU"/>
        </w:rPr>
        <w:t xml:space="preserve">свыше </w:t>
      </w:r>
      <w:r w:rsidRPr="00B42AD1">
        <w:rPr>
          <w:rFonts w:ascii="Liberation Serif" w:eastAsia="Times New Roman" w:hAnsi="Liberation Serif" w:cs="Liberation Serif"/>
          <w:spacing w:val="-5"/>
          <w:sz w:val="24"/>
          <w:szCs w:val="24"/>
          <w:bdr w:val="none" w:sz="0" w:space="0" w:color="auto" w:frame="1"/>
          <w:lang w:eastAsia="ru-RU"/>
        </w:rPr>
        <w:t>1</w:t>
      </w:r>
      <w:r w:rsidR="00E84423" w:rsidRPr="00B42AD1">
        <w:rPr>
          <w:rFonts w:ascii="Liberation Serif" w:eastAsia="Times New Roman" w:hAnsi="Liberation Serif" w:cs="Liberation Serif"/>
          <w:spacing w:val="-5"/>
          <w:sz w:val="24"/>
          <w:szCs w:val="24"/>
          <w:bdr w:val="none" w:sz="0" w:space="0" w:color="auto" w:frame="1"/>
          <w:lang w:eastAsia="ru-RU"/>
        </w:rPr>
        <w:t>4</w:t>
      </w:r>
      <w:r w:rsidRPr="00B42AD1">
        <w:rPr>
          <w:rFonts w:ascii="Liberation Serif" w:eastAsia="Times New Roman" w:hAnsi="Liberation Serif" w:cs="Liberation Serif"/>
          <w:spacing w:val="-5"/>
          <w:sz w:val="24"/>
          <w:szCs w:val="24"/>
          <w:bdr w:val="none" w:sz="0" w:space="0" w:color="auto" w:frame="1"/>
          <w:lang w:eastAsia="ru-RU"/>
        </w:rPr>
        <w:t xml:space="preserve"> тысяч человек. Все образовательные учреждения оснащены необходимыми ресурсами для занятий: организованы школьные театры, спортивные клубы (где дети вместе с педагогами и родителями могут играть в шахматы, волейбол, баскетбол, футбол и другие игры), школьные музеи, отряды юных инспекторов дорожного движения. В 20 школах сформированы волонтерские отряды и дружины юных пожарных, а также существуют военно-патриотические объединения.</w:t>
      </w:r>
    </w:p>
    <w:p w14:paraId="2A6D00FD" w14:textId="3F36032E" w:rsidR="00EA5919" w:rsidRPr="00B42AD1" w:rsidRDefault="001C0F4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lastRenderedPageBreak/>
        <w:t xml:space="preserve">В дошкольных учреждениях занимаются </w:t>
      </w:r>
      <w:r w:rsidR="00944C10" w:rsidRPr="00B42AD1">
        <w:rPr>
          <w:rFonts w:ascii="Liberation Serif" w:eastAsia="Times New Roman" w:hAnsi="Liberation Serif" w:cs="Liberation Serif"/>
          <w:spacing w:val="-5"/>
          <w:sz w:val="24"/>
          <w:szCs w:val="24"/>
          <w:bdr w:val="none" w:sz="0" w:space="0" w:color="auto" w:frame="1"/>
          <w:lang w:eastAsia="ru-RU"/>
        </w:rPr>
        <w:t xml:space="preserve">почти </w:t>
      </w:r>
      <w:r w:rsidR="00E84423" w:rsidRPr="00B42AD1">
        <w:rPr>
          <w:rFonts w:ascii="Liberation Serif" w:eastAsia="Times New Roman" w:hAnsi="Liberation Serif" w:cs="Liberation Serif"/>
          <w:spacing w:val="-5"/>
          <w:sz w:val="24"/>
          <w:szCs w:val="24"/>
          <w:bdr w:val="none" w:sz="0" w:space="0" w:color="auto" w:frame="1"/>
          <w:lang w:eastAsia="ru-RU"/>
        </w:rPr>
        <w:t>1,</w:t>
      </w:r>
      <w:r w:rsidR="00944C10" w:rsidRPr="00B42AD1">
        <w:rPr>
          <w:rFonts w:ascii="Liberation Serif" w:eastAsia="Times New Roman" w:hAnsi="Liberation Serif" w:cs="Liberation Serif"/>
          <w:spacing w:val="-5"/>
          <w:sz w:val="24"/>
          <w:szCs w:val="24"/>
          <w:bdr w:val="none" w:sz="0" w:space="0" w:color="auto" w:frame="1"/>
          <w:lang w:eastAsia="ru-RU"/>
        </w:rPr>
        <w:t>7</w:t>
      </w:r>
      <w:r w:rsidRPr="00B42AD1">
        <w:rPr>
          <w:rFonts w:ascii="Liberation Serif" w:eastAsia="Times New Roman" w:hAnsi="Liberation Serif" w:cs="Liberation Serif"/>
          <w:spacing w:val="-5"/>
          <w:sz w:val="24"/>
          <w:szCs w:val="24"/>
          <w:bdr w:val="none" w:sz="0" w:space="0" w:color="auto" w:frame="1"/>
          <w:lang w:eastAsia="ru-RU"/>
        </w:rPr>
        <w:t xml:space="preserve"> тысяч детей</w:t>
      </w:r>
      <w:r w:rsidR="00E84423" w:rsidRPr="00B42AD1">
        <w:rPr>
          <w:rFonts w:ascii="Liberation Serif" w:eastAsia="Times New Roman" w:hAnsi="Liberation Serif" w:cs="Liberation Serif"/>
          <w:spacing w:val="-5"/>
          <w:sz w:val="24"/>
          <w:szCs w:val="24"/>
          <w:bdr w:val="none" w:sz="0" w:space="0" w:color="auto" w:frame="1"/>
          <w:lang w:eastAsia="ru-RU"/>
        </w:rPr>
        <w:t xml:space="preserve">. В дошкольных учреждениях предлагаются </w:t>
      </w:r>
      <w:r w:rsidRPr="00B42AD1">
        <w:rPr>
          <w:rFonts w:ascii="Liberation Serif" w:eastAsia="Times New Roman" w:hAnsi="Liberation Serif" w:cs="Liberation Serif"/>
          <w:spacing w:val="-5"/>
          <w:sz w:val="24"/>
          <w:szCs w:val="24"/>
          <w:bdr w:val="none" w:sz="0" w:space="0" w:color="auto" w:frame="1"/>
          <w:lang w:eastAsia="ru-RU"/>
        </w:rPr>
        <w:t>следующи</w:t>
      </w:r>
      <w:r w:rsidR="00E84423" w:rsidRPr="00B42AD1">
        <w:rPr>
          <w:rFonts w:ascii="Liberation Serif" w:eastAsia="Times New Roman" w:hAnsi="Liberation Serif" w:cs="Liberation Serif"/>
          <w:spacing w:val="-5"/>
          <w:sz w:val="24"/>
          <w:szCs w:val="24"/>
          <w:bdr w:val="none" w:sz="0" w:space="0" w:color="auto" w:frame="1"/>
          <w:lang w:eastAsia="ru-RU"/>
        </w:rPr>
        <w:t>е</w:t>
      </w:r>
      <w:r w:rsidRPr="00B42AD1">
        <w:rPr>
          <w:rFonts w:ascii="Liberation Serif" w:eastAsia="Times New Roman" w:hAnsi="Liberation Serif" w:cs="Liberation Serif"/>
          <w:spacing w:val="-5"/>
          <w:sz w:val="24"/>
          <w:szCs w:val="24"/>
          <w:bdr w:val="none" w:sz="0" w:space="0" w:color="auto" w:frame="1"/>
          <w:lang w:eastAsia="ru-RU"/>
        </w:rPr>
        <w:t xml:space="preserve"> направления дополнительного образования: техническое, естественнонаучное, спортивное и художественно-эстетическое. Родители чаще всего выбирают для своих детей занятия спортом и творческими дисциплинами.</w:t>
      </w:r>
    </w:p>
    <w:p w14:paraId="5F4073E4" w14:textId="1D0C4F07" w:rsidR="00E84423" w:rsidRPr="00B42AD1" w:rsidRDefault="001C0F48"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В учреждениях дополнительного образования</w:t>
      </w:r>
      <w:r w:rsidR="009708F9" w:rsidRPr="00B42AD1">
        <w:rPr>
          <w:rFonts w:ascii="Liberation Serif" w:hAnsi="Liberation Serif" w:cs="Liberation Serif"/>
          <w:spacing w:val="-5"/>
          <w:bdr w:val="none" w:sz="0" w:space="0" w:color="auto" w:frame="1"/>
        </w:rPr>
        <w:t xml:space="preserve">, подведомственным Управлению образования, </w:t>
      </w:r>
      <w:r w:rsidR="00EA5919" w:rsidRPr="00B42AD1">
        <w:rPr>
          <w:rFonts w:ascii="Liberation Serif" w:hAnsi="Liberation Serif" w:cs="Liberation Serif"/>
          <w:spacing w:val="-5"/>
          <w:bdr w:val="none" w:sz="0" w:space="0" w:color="auto" w:frame="1"/>
        </w:rPr>
        <w:t xml:space="preserve">занимаются </w:t>
      </w:r>
      <w:r w:rsidR="00E84423" w:rsidRPr="00B42AD1">
        <w:rPr>
          <w:rFonts w:ascii="Liberation Serif" w:hAnsi="Liberation Serif" w:cs="Liberation Serif"/>
          <w:spacing w:val="-5"/>
          <w:bdr w:val="none" w:sz="0" w:space="0" w:color="auto" w:frame="1"/>
        </w:rPr>
        <w:t>2,9</w:t>
      </w:r>
      <w:r w:rsidR="00EA5919" w:rsidRPr="00B42AD1">
        <w:rPr>
          <w:rFonts w:ascii="Liberation Serif" w:hAnsi="Liberation Serif" w:cs="Liberation Serif"/>
          <w:spacing w:val="-5"/>
          <w:bdr w:val="none" w:sz="0" w:space="0" w:color="auto" w:frame="1"/>
        </w:rPr>
        <w:t xml:space="preserve"> тысячи детей. Программы дополнительного образования реализуют учреждения</w:t>
      </w:r>
      <w:r w:rsidR="009708F9"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ПМАОУ ДО «Центр развития детей и молодежи», МБОУ ДО «Центр дополнительного образования»</w:t>
      </w:r>
      <w:bookmarkStart w:id="8" w:name="_Hlk224739130"/>
      <w:r w:rsidR="008C3EB5" w:rsidRPr="00B42AD1">
        <w:rPr>
          <w:rFonts w:ascii="Liberation Serif" w:hAnsi="Liberation Serif" w:cs="Liberation Serif"/>
          <w:spacing w:val="-5"/>
          <w:bdr w:val="none" w:sz="0" w:space="0" w:color="auto" w:frame="1"/>
        </w:rPr>
        <w:t xml:space="preserve">, </w:t>
      </w:r>
      <w:r w:rsidR="00EA5919" w:rsidRPr="00B42AD1">
        <w:rPr>
          <w:rFonts w:ascii="Liberation Serif" w:hAnsi="Liberation Serif" w:cs="Liberation Serif"/>
          <w:spacing w:val="-5"/>
          <w:bdr w:val="none" w:sz="0" w:space="0" w:color="auto" w:frame="1"/>
        </w:rPr>
        <w:t>ПМАОУ ДО «Спортивная школа Евразия», ПМАОУ ДО «Спортивная школа»</w:t>
      </w:r>
      <w:bookmarkEnd w:id="8"/>
      <w:r w:rsidR="0081423B" w:rsidRPr="00B42AD1">
        <w:rPr>
          <w:rStyle w:val="ac"/>
          <w:rFonts w:ascii="Liberation Serif" w:hAnsi="Liberation Serif" w:cs="Liberation Serif"/>
          <w:spacing w:val="-5"/>
          <w:bdr w:val="none" w:sz="0" w:space="0" w:color="auto" w:frame="1"/>
        </w:rPr>
        <w:footnoteReference w:id="2"/>
      </w:r>
      <w:r w:rsidR="009708F9" w:rsidRPr="00B42AD1">
        <w:rPr>
          <w:rFonts w:ascii="Liberation Serif" w:hAnsi="Liberation Serif" w:cs="Liberation Serif"/>
          <w:spacing w:val="-5"/>
          <w:bdr w:val="none" w:sz="0" w:space="0" w:color="auto" w:frame="1"/>
        </w:rPr>
        <w:t>.</w:t>
      </w:r>
      <w:r w:rsidR="00DE4A67" w:rsidRPr="00B42AD1">
        <w:rPr>
          <w:rFonts w:ascii="Liberation Serif" w:hAnsi="Liberation Serif" w:cs="Liberation Serif"/>
          <w:spacing w:val="-5"/>
          <w:bdr w:val="none" w:sz="0" w:space="0" w:color="auto" w:frame="1"/>
        </w:rPr>
        <w:t xml:space="preserve"> </w:t>
      </w:r>
    </w:p>
    <w:p w14:paraId="25DF1BA0" w14:textId="4EEEEC9C" w:rsidR="009708F9" w:rsidRPr="00B42AD1" w:rsidRDefault="009708F9"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spacing w:val="-5"/>
          <w:bdr w:val="none" w:sz="0" w:space="0" w:color="auto" w:frame="1"/>
        </w:rPr>
        <w:t xml:space="preserve">В Центре развития детей и молодежи («ЦРДМ») обучаются </w:t>
      </w:r>
      <w:r w:rsidR="002153E7" w:rsidRPr="00B42AD1">
        <w:rPr>
          <w:rFonts w:ascii="Liberation Serif" w:hAnsi="Liberation Serif" w:cs="Liberation Serif"/>
          <w:spacing w:val="-5"/>
          <w:bdr w:val="none" w:sz="0" w:space="0" w:color="auto" w:frame="1"/>
        </w:rPr>
        <w:t xml:space="preserve">1,6 тыс. </w:t>
      </w:r>
      <w:r w:rsidRPr="00B42AD1">
        <w:rPr>
          <w:rFonts w:ascii="Liberation Serif" w:hAnsi="Liberation Serif" w:cs="Liberation Serif"/>
          <w:spacing w:val="-5"/>
          <w:bdr w:val="none" w:sz="0" w:space="0" w:color="auto" w:frame="1"/>
        </w:rPr>
        <w:t>воспитанник</w:t>
      </w:r>
      <w:r w:rsidR="002153E7" w:rsidRPr="00B42AD1">
        <w:rPr>
          <w:rFonts w:ascii="Liberation Serif" w:hAnsi="Liberation Serif" w:cs="Liberation Serif"/>
          <w:spacing w:val="-5"/>
          <w:bdr w:val="none" w:sz="0" w:space="0" w:color="auto" w:frame="1"/>
        </w:rPr>
        <w:t>ов</w:t>
      </w:r>
      <w:r w:rsidRPr="00B42AD1">
        <w:rPr>
          <w:rFonts w:ascii="Liberation Serif" w:hAnsi="Liberation Serif" w:cs="Liberation Serif"/>
          <w:spacing w:val="-5"/>
          <w:bdr w:val="none" w:sz="0" w:space="0" w:color="auto" w:frame="1"/>
        </w:rPr>
        <w:t xml:space="preserve">, среди которых </w:t>
      </w:r>
      <w:r w:rsidR="002153E7" w:rsidRPr="00B42AD1">
        <w:rPr>
          <w:rFonts w:ascii="Liberation Serif" w:hAnsi="Liberation Serif" w:cs="Liberation Serif"/>
          <w:spacing w:val="-5"/>
          <w:bdr w:val="none" w:sz="0" w:space="0" w:color="auto" w:frame="1"/>
        </w:rPr>
        <w:t>0,</w:t>
      </w:r>
      <w:r w:rsidR="0025106E" w:rsidRPr="00B42AD1">
        <w:rPr>
          <w:rFonts w:ascii="Liberation Serif" w:hAnsi="Liberation Serif" w:cs="Liberation Serif"/>
          <w:spacing w:val="-5"/>
          <w:bdr w:val="none" w:sz="0" w:space="0" w:color="auto" w:frame="1"/>
        </w:rPr>
        <w:t xml:space="preserve">173 </w:t>
      </w:r>
      <w:r w:rsidR="002153E7" w:rsidRPr="00B42AD1">
        <w:rPr>
          <w:rFonts w:ascii="Liberation Serif" w:hAnsi="Liberation Serif" w:cs="Liberation Serif"/>
          <w:spacing w:val="-5"/>
          <w:bdr w:val="none" w:sz="0" w:space="0" w:color="auto" w:frame="1"/>
        </w:rPr>
        <w:t xml:space="preserve">тыс. </w:t>
      </w:r>
      <w:r w:rsidRPr="00B42AD1">
        <w:rPr>
          <w:rFonts w:ascii="Liberation Serif" w:hAnsi="Liberation Serif" w:cs="Liberation Serif"/>
          <w:spacing w:val="-5"/>
          <w:bdr w:val="none" w:sz="0" w:space="0" w:color="auto" w:frame="1"/>
        </w:rPr>
        <w:t>чел</w:t>
      </w:r>
      <w:r w:rsidR="002153E7"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xml:space="preserve"> обучаются по программам технической направленности, </w:t>
      </w:r>
      <w:r w:rsidR="002153E7" w:rsidRPr="00B42AD1">
        <w:rPr>
          <w:rFonts w:ascii="Liberation Serif" w:hAnsi="Liberation Serif" w:cs="Liberation Serif"/>
          <w:spacing w:val="-5"/>
          <w:bdr w:val="none" w:sz="0" w:space="0" w:color="auto" w:frame="1"/>
        </w:rPr>
        <w:t>0,</w:t>
      </w:r>
      <w:r w:rsidR="0025106E" w:rsidRPr="00B42AD1">
        <w:rPr>
          <w:rFonts w:ascii="Liberation Serif" w:hAnsi="Liberation Serif" w:cs="Liberation Serif"/>
          <w:spacing w:val="-5"/>
          <w:bdr w:val="none" w:sz="0" w:space="0" w:color="auto" w:frame="1"/>
        </w:rPr>
        <w:t xml:space="preserve">397 </w:t>
      </w:r>
      <w:r w:rsidR="002153E7" w:rsidRPr="00B42AD1">
        <w:rPr>
          <w:rFonts w:ascii="Liberation Serif" w:hAnsi="Liberation Serif" w:cs="Liberation Serif"/>
          <w:spacing w:val="-5"/>
          <w:bdr w:val="none" w:sz="0" w:space="0" w:color="auto" w:frame="1"/>
        </w:rPr>
        <w:t xml:space="preserve">тыс. </w:t>
      </w:r>
      <w:r w:rsidRPr="00B42AD1">
        <w:rPr>
          <w:rFonts w:ascii="Liberation Serif" w:hAnsi="Liberation Serif" w:cs="Liberation Serif"/>
          <w:spacing w:val="-5"/>
          <w:bdr w:val="none" w:sz="0" w:space="0" w:color="auto" w:frame="1"/>
        </w:rPr>
        <w:t xml:space="preserve">человек по программам физкультурно-спортивной направленности, </w:t>
      </w:r>
      <w:r w:rsidR="002153E7" w:rsidRPr="00B42AD1">
        <w:rPr>
          <w:rFonts w:ascii="Liberation Serif" w:hAnsi="Liberation Serif" w:cs="Liberation Serif"/>
          <w:spacing w:val="-5"/>
          <w:bdr w:val="none" w:sz="0" w:space="0" w:color="auto" w:frame="1"/>
        </w:rPr>
        <w:t>0,</w:t>
      </w:r>
      <w:r w:rsidR="0025106E" w:rsidRPr="00B42AD1">
        <w:rPr>
          <w:rFonts w:ascii="Liberation Serif" w:hAnsi="Liberation Serif" w:cs="Liberation Serif"/>
          <w:spacing w:val="-5"/>
          <w:bdr w:val="none" w:sz="0" w:space="0" w:color="auto" w:frame="1"/>
        </w:rPr>
        <w:t xml:space="preserve">845 </w:t>
      </w:r>
      <w:r w:rsidR="002153E7" w:rsidRPr="00B42AD1">
        <w:rPr>
          <w:rFonts w:ascii="Liberation Serif" w:hAnsi="Liberation Serif" w:cs="Liberation Serif"/>
          <w:spacing w:val="-5"/>
          <w:bdr w:val="none" w:sz="0" w:space="0" w:color="auto" w:frame="1"/>
        </w:rPr>
        <w:t xml:space="preserve">тыс. </w:t>
      </w:r>
      <w:r w:rsidRPr="00B42AD1">
        <w:rPr>
          <w:rFonts w:ascii="Liberation Serif" w:hAnsi="Liberation Serif" w:cs="Liberation Serif"/>
          <w:spacing w:val="-5"/>
          <w:bdr w:val="none" w:sz="0" w:space="0" w:color="auto" w:frame="1"/>
        </w:rPr>
        <w:t xml:space="preserve">человек по программам художественной направленности, </w:t>
      </w:r>
      <w:r w:rsidR="002153E7" w:rsidRPr="00B42AD1">
        <w:rPr>
          <w:rFonts w:ascii="Liberation Serif" w:hAnsi="Liberation Serif" w:cs="Liberation Serif"/>
          <w:spacing w:val="-5"/>
          <w:bdr w:val="none" w:sz="0" w:space="0" w:color="auto" w:frame="1"/>
        </w:rPr>
        <w:t>0,</w:t>
      </w:r>
      <w:r w:rsidR="0025106E" w:rsidRPr="00B42AD1">
        <w:rPr>
          <w:rFonts w:ascii="Liberation Serif" w:hAnsi="Liberation Serif" w:cs="Liberation Serif"/>
          <w:spacing w:val="-5"/>
          <w:bdr w:val="none" w:sz="0" w:space="0" w:color="auto" w:frame="1"/>
        </w:rPr>
        <w:t xml:space="preserve">185 </w:t>
      </w:r>
      <w:r w:rsidR="002153E7" w:rsidRPr="00B42AD1">
        <w:rPr>
          <w:rFonts w:ascii="Liberation Serif" w:hAnsi="Liberation Serif" w:cs="Liberation Serif"/>
          <w:spacing w:val="-5"/>
          <w:bdr w:val="none" w:sz="0" w:space="0" w:color="auto" w:frame="1"/>
        </w:rPr>
        <w:t xml:space="preserve">тыс. </w:t>
      </w:r>
      <w:r w:rsidRPr="00B42AD1">
        <w:rPr>
          <w:rFonts w:ascii="Liberation Serif" w:hAnsi="Liberation Serif" w:cs="Liberation Serif"/>
          <w:spacing w:val="-5"/>
          <w:bdr w:val="none" w:sz="0" w:space="0" w:color="auto" w:frame="1"/>
        </w:rPr>
        <w:t xml:space="preserve">туристов-краеведов и </w:t>
      </w:r>
      <w:r w:rsidR="002153E7" w:rsidRPr="00B42AD1">
        <w:rPr>
          <w:rFonts w:ascii="Liberation Serif" w:hAnsi="Liberation Serif" w:cs="Liberation Serif"/>
          <w:spacing w:val="-5"/>
          <w:bdr w:val="none" w:sz="0" w:space="0" w:color="auto" w:frame="1"/>
        </w:rPr>
        <w:t>0,0</w:t>
      </w:r>
      <w:r w:rsidR="0025106E" w:rsidRPr="00B42AD1">
        <w:rPr>
          <w:rFonts w:ascii="Liberation Serif" w:hAnsi="Liberation Serif" w:cs="Liberation Serif"/>
          <w:spacing w:val="-5"/>
          <w:bdr w:val="none" w:sz="0" w:space="0" w:color="auto" w:frame="1"/>
        </w:rPr>
        <w:t xml:space="preserve">24 </w:t>
      </w:r>
      <w:r w:rsidR="002153E7" w:rsidRPr="00B42AD1">
        <w:rPr>
          <w:rFonts w:ascii="Liberation Serif" w:hAnsi="Liberation Serif" w:cs="Liberation Serif"/>
          <w:spacing w:val="-5"/>
          <w:bdr w:val="none" w:sz="0" w:space="0" w:color="auto" w:frame="1"/>
        </w:rPr>
        <w:t xml:space="preserve">тыс. </w:t>
      </w:r>
      <w:r w:rsidRPr="00B42AD1">
        <w:rPr>
          <w:rFonts w:ascii="Liberation Serif" w:hAnsi="Liberation Serif" w:cs="Liberation Serif"/>
          <w:spacing w:val="-5"/>
          <w:bdr w:val="none" w:sz="0" w:space="0" w:color="auto" w:frame="1"/>
        </w:rPr>
        <w:t xml:space="preserve">человек по программам социально-гуманитарного направления. Учащиеся регулярно принимают активное участие в престижных международных, всероссийских и областных конкурсах и соревнованиях, демонстрируя высокие достижения и завоёвывая заслуженные награды на разных уровнях. В 2025 году учащиеся </w:t>
      </w:r>
      <w:r w:rsidRPr="00B42AD1">
        <w:rPr>
          <w:rFonts w:ascii="Liberation Serif" w:hAnsi="Liberation Serif" w:cs="Liberation Serif"/>
          <w:color w:val="000000"/>
        </w:rPr>
        <w:t>приняли участие в 28 мероприятиях международного уровня, 21 мероприятиях всероссийского уровня и 60 мероприятиях областного (регионального) уровня. Стали победителями в 21 соревнованиях всероссийского уровня, 60 областного (регионального) уровня и 10 городского уровня.</w:t>
      </w:r>
    </w:p>
    <w:p w14:paraId="4D1E2F41" w14:textId="238CAFA5" w:rsidR="001B0A3D" w:rsidRPr="00B42AD1" w:rsidRDefault="004C33C1" w:rsidP="00927491">
      <w:pPr>
        <w:tabs>
          <w:tab w:val="left" w:pos="0"/>
          <w:tab w:val="left" w:pos="142"/>
        </w:tabs>
        <w:spacing w:after="0" w:line="240" w:lineRule="auto"/>
        <w:ind w:firstLine="709"/>
        <w:contextualSpacing/>
        <w:mirrorIndents/>
        <w:jc w:val="both"/>
        <w:rPr>
          <w:rFonts w:ascii="Liberation Serif" w:hAnsi="Liberation Serif" w:cs="Liberation Serif"/>
          <w:color w:val="FF0000"/>
          <w:sz w:val="24"/>
          <w:szCs w:val="24"/>
        </w:rPr>
      </w:pPr>
      <w:r w:rsidRPr="00B42AD1">
        <w:rPr>
          <w:rFonts w:ascii="Liberation Serif" w:hAnsi="Liberation Serif" w:cs="Liberation Serif"/>
          <w:color w:val="000000"/>
          <w:sz w:val="24"/>
          <w:szCs w:val="24"/>
        </w:rPr>
        <w:t xml:space="preserve">В МБОУ ДО «ЦДО» обучается </w:t>
      </w:r>
      <w:r w:rsidR="001B0A3D" w:rsidRPr="00B42AD1">
        <w:rPr>
          <w:rFonts w:ascii="Liberation Serif" w:hAnsi="Liberation Serif" w:cs="Liberation Serif"/>
          <w:color w:val="000000"/>
          <w:sz w:val="24"/>
          <w:szCs w:val="24"/>
        </w:rPr>
        <w:t>1</w:t>
      </w:r>
      <w:r w:rsidR="002153E7" w:rsidRPr="00B42AD1">
        <w:rPr>
          <w:rFonts w:ascii="Liberation Serif" w:hAnsi="Liberation Serif" w:cs="Liberation Serif"/>
          <w:color w:val="000000"/>
          <w:sz w:val="24"/>
          <w:szCs w:val="24"/>
        </w:rPr>
        <w:t>,</w:t>
      </w:r>
      <w:r w:rsidR="001B0A3D" w:rsidRPr="00B42AD1">
        <w:rPr>
          <w:rFonts w:ascii="Liberation Serif" w:hAnsi="Liberation Serif" w:cs="Liberation Serif"/>
          <w:color w:val="000000"/>
          <w:sz w:val="24"/>
          <w:szCs w:val="24"/>
        </w:rPr>
        <w:t>7</w:t>
      </w:r>
      <w:r w:rsidR="002153E7" w:rsidRPr="00B42AD1">
        <w:rPr>
          <w:rFonts w:ascii="Liberation Serif" w:hAnsi="Liberation Serif" w:cs="Liberation Serif"/>
          <w:color w:val="000000"/>
          <w:sz w:val="24"/>
          <w:szCs w:val="24"/>
        </w:rPr>
        <w:t>6 тыс.</w:t>
      </w:r>
      <w:r w:rsidR="001B0A3D" w:rsidRPr="00B42AD1">
        <w:rPr>
          <w:rFonts w:ascii="Liberation Serif" w:hAnsi="Liberation Serif" w:cs="Liberation Serif"/>
          <w:color w:val="000000"/>
          <w:sz w:val="24"/>
          <w:szCs w:val="24"/>
        </w:rPr>
        <w:t xml:space="preserve"> </w:t>
      </w:r>
      <w:r w:rsidRPr="00B42AD1">
        <w:rPr>
          <w:rFonts w:ascii="Liberation Serif" w:hAnsi="Liberation Serif" w:cs="Liberation Serif"/>
          <w:color w:val="000000"/>
          <w:sz w:val="24"/>
          <w:szCs w:val="24"/>
        </w:rPr>
        <w:t>человек</w:t>
      </w:r>
      <w:r w:rsidR="00560EFC" w:rsidRPr="00B42AD1">
        <w:rPr>
          <w:rFonts w:ascii="Liberation Serif" w:hAnsi="Liberation Serif" w:cs="Liberation Serif"/>
          <w:color w:val="000000"/>
          <w:sz w:val="24"/>
          <w:szCs w:val="24"/>
        </w:rPr>
        <w:t>,</w:t>
      </w:r>
      <w:r w:rsidRPr="00B42AD1">
        <w:rPr>
          <w:rFonts w:ascii="Liberation Serif" w:hAnsi="Liberation Serif" w:cs="Liberation Serif"/>
          <w:color w:val="000000"/>
          <w:sz w:val="24"/>
          <w:szCs w:val="24"/>
        </w:rPr>
        <w:t xml:space="preserve"> из них</w:t>
      </w:r>
      <w:r w:rsidR="00560EFC" w:rsidRPr="00B42AD1">
        <w:rPr>
          <w:rFonts w:ascii="Liberation Serif" w:hAnsi="Liberation Serif" w:cs="Liberation Serif"/>
          <w:color w:val="000000"/>
          <w:sz w:val="24"/>
          <w:szCs w:val="24"/>
        </w:rPr>
        <w:t>:</w:t>
      </w:r>
      <w:r w:rsidRPr="00B42AD1">
        <w:rPr>
          <w:rFonts w:ascii="Liberation Serif" w:hAnsi="Liberation Serif" w:cs="Liberation Serif"/>
          <w:color w:val="000000"/>
          <w:sz w:val="24"/>
          <w:szCs w:val="24"/>
        </w:rPr>
        <w:t xml:space="preserve"> </w:t>
      </w:r>
      <w:r w:rsidR="001B0A3D" w:rsidRPr="00B42AD1">
        <w:rPr>
          <w:rFonts w:ascii="Liberation Serif" w:hAnsi="Liberation Serif" w:cs="Liberation Serif"/>
          <w:color w:val="000000"/>
          <w:sz w:val="24"/>
          <w:szCs w:val="24"/>
        </w:rPr>
        <w:t>1</w:t>
      </w:r>
      <w:r w:rsidR="002153E7" w:rsidRPr="00B42AD1">
        <w:rPr>
          <w:rFonts w:ascii="Liberation Serif" w:hAnsi="Liberation Serif" w:cs="Liberation Serif"/>
          <w:color w:val="000000"/>
          <w:sz w:val="24"/>
          <w:szCs w:val="24"/>
        </w:rPr>
        <w:t>,</w:t>
      </w:r>
      <w:r w:rsidR="001B0A3D" w:rsidRPr="00B42AD1">
        <w:rPr>
          <w:rFonts w:ascii="Liberation Serif" w:hAnsi="Liberation Serif" w:cs="Liberation Serif"/>
          <w:color w:val="000000"/>
          <w:sz w:val="24"/>
          <w:szCs w:val="24"/>
        </w:rPr>
        <w:t xml:space="preserve">186 </w:t>
      </w:r>
      <w:r w:rsidR="002153E7" w:rsidRPr="00B42AD1">
        <w:rPr>
          <w:rFonts w:ascii="Liberation Serif" w:hAnsi="Liberation Serif" w:cs="Liberation Serif"/>
          <w:color w:val="000000"/>
          <w:sz w:val="24"/>
          <w:szCs w:val="24"/>
        </w:rPr>
        <w:t xml:space="preserve">тыс. </w:t>
      </w:r>
      <w:r w:rsidRPr="00B42AD1">
        <w:rPr>
          <w:rFonts w:ascii="Liberation Serif" w:hAnsi="Liberation Serif" w:cs="Liberation Serif"/>
          <w:color w:val="000000"/>
          <w:sz w:val="24"/>
          <w:szCs w:val="24"/>
        </w:rPr>
        <w:t xml:space="preserve">обучается </w:t>
      </w:r>
      <w:r w:rsidR="00340D10" w:rsidRPr="00B42AD1">
        <w:rPr>
          <w:rFonts w:ascii="Liberation Serif" w:hAnsi="Liberation Serif" w:cs="Liberation Serif"/>
          <w:color w:val="000000"/>
          <w:sz w:val="24"/>
          <w:szCs w:val="24"/>
        </w:rPr>
        <w:t xml:space="preserve">программе </w:t>
      </w:r>
      <w:r w:rsidR="00340D10" w:rsidRPr="00B42AD1">
        <w:rPr>
          <w:rFonts w:ascii="Liberation Serif" w:hAnsi="Liberation Serif" w:cs="Liberation Serif"/>
          <w:color w:val="000000" w:themeColor="text1"/>
          <w:sz w:val="24"/>
          <w:szCs w:val="24"/>
        </w:rPr>
        <w:t>художественной</w:t>
      </w:r>
      <w:r w:rsidRPr="00B42AD1">
        <w:rPr>
          <w:rFonts w:ascii="Liberation Serif" w:hAnsi="Liberation Serif" w:cs="Liberation Serif"/>
          <w:color w:val="000000" w:themeColor="text1"/>
          <w:sz w:val="24"/>
          <w:szCs w:val="24"/>
        </w:rPr>
        <w:t xml:space="preserve">, социально-гуманитарной направленности, </w:t>
      </w:r>
      <w:r w:rsidR="002153E7" w:rsidRPr="00B42AD1">
        <w:rPr>
          <w:rFonts w:ascii="Liberation Serif" w:hAnsi="Liberation Serif" w:cs="Liberation Serif"/>
          <w:color w:val="000000" w:themeColor="text1"/>
          <w:sz w:val="24"/>
          <w:szCs w:val="24"/>
        </w:rPr>
        <w:t>0,</w:t>
      </w:r>
      <w:r w:rsidR="001B0A3D" w:rsidRPr="00B42AD1">
        <w:rPr>
          <w:rFonts w:ascii="Liberation Serif" w:hAnsi="Liberation Serif" w:cs="Liberation Serif"/>
          <w:color w:val="000000" w:themeColor="text1"/>
          <w:sz w:val="24"/>
          <w:szCs w:val="24"/>
        </w:rPr>
        <w:t xml:space="preserve">573 </w:t>
      </w:r>
      <w:r w:rsidR="002153E7" w:rsidRPr="00B42AD1">
        <w:rPr>
          <w:rFonts w:ascii="Liberation Serif" w:hAnsi="Liberation Serif" w:cs="Liberation Serif"/>
          <w:color w:val="000000" w:themeColor="text1"/>
          <w:sz w:val="24"/>
          <w:szCs w:val="24"/>
        </w:rPr>
        <w:t xml:space="preserve">тыс. </w:t>
      </w:r>
      <w:r w:rsidRPr="00B42AD1">
        <w:rPr>
          <w:rFonts w:ascii="Liberation Serif" w:hAnsi="Liberation Serif" w:cs="Liberation Serif"/>
          <w:color w:val="000000" w:themeColor="text1"/>
          <w:sz w:val="24"/>
          <w:szCs w:val="24"/>
        </w:rPr>
        <w:t xml:space="preserve">человек обучается программам физкультурно – спортивной направленности. В 2025 году обучающиеся </w:t>
      </w:r>
      <w:r w:rsidR="001B0A3D" w:rsidRPr="00B42AD1">
        <w:rPr>
          <w:rFonts w:ascii="Liberation Serif" w:hAnsi="Liberation Serif" w:cs="Liberation Serif"/>
          <w:color w:val="000000" w:themeColor="text1"/>
          <w:sz w:val="24"/>
          <w:szCs w:val="24"/>
        </w:rPr>
        <w:t xml:space="preserve">стали победителями и лауреатами различной степени в 23 мероприятиях международного уровня, 11 мероприятиях всероссийского уровня и 10 мероприятиях областного/регионального уровня и 18 городских </w:t>
      </w:r>
      <w:r w:rsidR="00E84423" w:rsidRPr="00B42AD1">
        <w:rPr>
          <w:rFonts w:ascii="Liberation Serif" w:hAnsi="Liberation Serif" w:cs="Liberation Serif"/>
          <w:color w:val="000000" w:themeColor="text1"/>
          <w:sz w:val="24"/>
          <w:szCs w:val="24"/>
        </w:rPr>
        <w:t>мероприятиях.</w:t>
      </w:r>
    </w:p>
    <w:p w14:paraId="38C63344" w14:textId="30C37721" w:rsidR="00F3687A" w:rsidRPr="00B42AD1" w:rsidRDefault="00BC7EE7"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color w:val="000000"/>
          <w:sz w:val="24"/>
          <w:szCs w:val="24"/>
        </w:rPr>
      </w:pPr>
      <w:r w:rsidRPr="00B42AD1">
        <w:rPr>
          <w:rFonts w:ascii="Liberation Serif" w:hAnsi="Liberation Serif" w:cs="Liberation Serif"/>
          <w:color w:val="000000"/>
          <w:sz w:val="24"/>
          <w:szCs w:val="24"/>
        </w:rPr>
        <w:t>В частных организациях</w:t>
      </w:r>
      <w:r w:rsidR="00560EFC" w:rsidRPr="00B42AD1">
        <w:rPr>
          <w:rFonts w:ascii="Liberation Serif" w:hAnsi="Liberation Serif" w:cs="Liberation Serif"/>
          <w:color w:val="000000"/>
          <w:sz w:val="24"/>
          <w:szCs w:val="24"/>
        </w:rPr>
        <w:t>, реализующих программы дополнительного образования</w:t>
      </w:r>
      <w:r w:rsidR="00560EFC" w:rsidRPr="00B42AD1">
        <w:rPr>
          <w:rStyle w:val="ac"/>
          <w:rFonts w:ascii="Liberation Serif" w:hAnsi="Liberation Serif" w:cs="Liberation Serif"/>
          <w:color w:val="000000"/>
          <w:sz w:val="24"/>
          <w:szCs w:val="24"/>
        </w:rPr>
        <w:footnoteReference w:id="3"/>
      </w:r>
      <w:r w:rsidRPr="00B42AD1">
        <w:rPr>
          <w:rFonts w:ascii="Liberation Serif" w:hAnsi="Liberation Serif" w:cs="Liberation Serif"/>
          <w:color w:val="000000"/>
          <w:sz w:val="24"/>
          <w:szCs w:val="24"/>
        </w:rPr>
        <w:t xml:space="preserve"> обучается 1,41 тыс. детей</w:t>
      </w:r>
      <w:r w:rsidR="00560EFC" w:rsidRPr="00B42AD1">
        <w:rPr>
          <w:rFonts w:ascii="Liberation Serif" w:hAnsi="Liberation Serif" w:cs="Liberation Serif"/>
          <w:color w:val="000000"/>
          <w:sz w:val="24"/>
          <w:szCs w:val="24"/>
        </w:rPr>
        <w:t>.</w:t>
      </w:r>
      <w:r w:rsidRPr="00B42AD1">
        <w:rPr>
          <w:rFonts w:ascii="Liberation Serif" w:hAnsi="Liberation Serif" w:cs="Liberation Serif"/>
          <w:color w:val="000000"/>
          <w:sz w:val="24"/>
          <w:szCs w:val="24"/>
        </w:rPr>
        <w:t xml:space="preserve"> </w:t>
      </w:r>
      <w:r w:rsidR="00560EFC" w:rsidRPr="00B42AD1">
        <w:rPr>
          <w:rFonts w:ascii="Liberation Serif" w:hAnsi="Liberation Serif" w:cs="Liberation Serif"/>
          <w:color w:val="000000"/>
          <w:sz w:val="24"/>
          <w:szCs w:val="24"/>
        </w:rPr>
        <w:t>О</w:t>
      </w:r>
      <w:r w:rsidRPr="00B42AD1">
        <w:rPr>
          <w:rFonts w:ascii="Liberation Serif" w:hAnsi="Liberation Serif" w:cs="Liberation Serif"/>
          <w:color w:val="000000"/>
          <w:sz w:val="24"/>
          <w:szCs w:val="24"/>
        </w:rPr>
        <w:t>бучение проходит по технической, естественно-научной, туристко-краеведческой, социально-гуманитарной, физкультурно-спортивной направленностям.</w:t>
      </w:r>
    </w:p>
    <w:p w14:paraId="72398933" w14:textId="633A2914" w:rsidR="00560EFC" w:rsidRPr="00B42AD1" w:rsidRDefault="000B5F2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color w:val="000000"/>
          <w:sz w:val="24"/>
          <w:szCs w:val="24"/>
        </w:rPr>
      </w:pPr>
      <w:r w:rsidRPr="00B42AD1">
        <w:rPr>
          <w:rFonts w:ascii="Liberation Serif" w:hAnsi="Liberation Serif" w:cs="Liberation Serif"/>
          <w:color w:val="000000"/>
          <w:sz w:val="24"/>
          <w:szCs w:val="24"/>
        </w:rPr>
        <w:t xml:space="preserve">В 2025 году была проведена работа по улучшению инфраструктуры </w:t>
      </w:r>
      <w:r w:rsidR="00F3687A" w:rsidRPr="00B42AD1">
        <w:rPr>
          <w:rFonts w:ascii="Liberation Serif" w:hAnsi="Liberation Serif" w:cs="Liberation Serif"/>
          <w:color w:val="000000"/>
          <w:sz w:val="24"/>
          <w:szCs w:val="24"/>
        </w:rPr>
        <w:t xml:space="preserve">муниципальных </w:t>
      </w:r>
      <w:r w:rsidRPr="00B42AD1">
        <w:rPr>
          <w:rFonts w:ascii="Liberation Serif" w:hAnsi="Liberation Serif" w:cs="Liberation Serif"/>
          <w:color w:val="000000"/>
          <w:sz w:val="24"/>
          <w:szCs w:val="24"/>
        </w:rPr>
        <w:t>учреждений дополнительного образования</w:t>
      </w:r>
      <w:r w:rsidR="0081423B" w:rsidRPr="00B42AD1">
        <w:rPr>
          <w:rFonts w:ascii="Liberation Serif" w:hAnsi="Liberation Serif" w:cs="Liberation Serif"/>
          <w:color w:val="000000"/>
          <w:sz w:val="24"/>
          <w:szCs w:val="24"/>
        </w:rPr>
        <w:t xml:space="preserve"> в двух</w:t>
      </w:r>
      <w:r w:rsidRPr="00B42AD1">
        <w:rPr>
          <w:rFonts w:ascii="Liberation Serif" w:hAnsi="Liberation Serif" w:cs="Liberation Serif"/>
          <w:color w:val="000000"/>
          <w:sz w:val="24"/>
          <w:szCs w:val="24"/>
        </w:rPr>
        <w:t xml:space="preserve"> здания</w:t>
      </w:r>
      <w:r w:rsidR="0081423B" w:rsidRPr="00B42AD1">
        <w:rPr>
          <w:rFonts w:ascii="Liberation Serif" w:hAnsi="Liberation Serif" w:cs="Liberation Serif"/>
          <w:color w:val="000000"/>
          <w:sz w:val="24"/>
          <w:szCs w:val="24"/>
        </w:rPr>
        <w:t>х</w:t>
      </w:r>
      <w:r w:rsidRPr="00B42AD1">
        <w:rPr>
          <w:rFonts w:ascii="Liberation Serif" w:hAnsi="Liberation Serif" w:cs="Liberation Serif"/>
          <w:color w:val="000000"/>
          <w:sz w:val="24"/>
          <w:szCs w:val="24"/>
        </w:rPr>
        <w:t xml:space="preserve"> на общую сумму 10,5 млн рублей</w:t>
      </w:r>
      <w:r w:rsidR="00560EFC" w:rsidRPr="00B42AD1">
        <w:rPr>
          <w:rFonts w:ascii="Liberation Serif" w:hAnsi="Liberation Serif" w:cs="Liberation Serif"/>
          <w:color w:val="000000"/>
          <w:sz w:val="24"/>
          <w:szCs w:val="24"/>
        </w:rPr>
        <w:t>, в том числе:</w:t>
      </w:r>
    </w:p>
    <w:p w14:paraId="61BCD86F" w14:textId="64F56AB5" w:rsidR="00560EFC" w:rsidRPr="00B42AD1" w:rsidRDefault="00560EFC" w:rsidP="00927491">
      <w:pPr>
        <w:pStyle w:val="a3"/>
        <w:numPr>
          <w:ilvl w:val="1"/>
          <w:numId w:val="5"/>
        </w:num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hAnsi="Liberation Serif" w:cs="Liberation Serif"/>
          <w:color w:val="000000"/>
          <w:sz w:val="24"/>
          <w:szCs w:val="24"/>
        </w:rPr>
      </w:pPr>
      <w:r w:rsidRPr="00B42AD1">
        <w:rPr>
          <w:rFonts w:ascii="Liberation Serif" w:hAnsi="Liberation Serif" w:cs="Liberation Serif"/>
          <w:color w:val="000000"/>
          <w:sz w:val="24"/>
          <w:szCs w:val="24"/>
        </w:rPr>
        <w:t>в МБОУ ДО «ЦДО» выполнен</w:t>
      </w:r>
      <w:r w:rsidR="000B5F26" w:rsidRPr="00B42AD1">
        <w:rPr>
          <w:rFonts w:ascii="Liberation Serif" w:hAnsi="Liberation Serif" w:cs="Liberation Serif"/>
          <w:color w:val="000000"/>
          <w:sz w:val="24"/>
          <w:szCs w:val="24"/>
        </w:rPr>
        <w:t xml:space="preserve"> капитальный ремонт клуба «Чайка» </w:t>
      </w:r>
    </w:p>
    <w:p w14:paraId="31ADD63A" w14:textId="22D67A46" w:rsidR="008C3EB5" w:rsidRPr="00B42AD1" w:rsidRDefault="00560EFC" w:rsidP="00927491">
      <w:pPr>
        <w:pStyle w:val="a3"/>
        <w:numPr>
          <w:ilvl w:val="1"/>
          <w:numId w:val="5"/>
        </w:num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hAnsi="Liberation Serif" w:cs="Liberation Serif"/>
          <w:color w:val="000000"/>
          <w:sz w:val="24"/>
          <w:szCs w:val="24"/>
        </w:rPr>
      </w:pPr>
      <w:r w:rsidRPr="00B42AD1">
        <w:rPr>
          <w:rFonts w:ascii="Liberation Serif" w:eastAsia="Times New Roman" w:hAnsi="Liberation Serif" w:cs="Liberation Serif"/>
          <w:spacing w:val="-5"/>
          <w:sz w:val="24"/>
          <w:szCs w:val="24"/>
          <w:bdr w:val="none" w:sz="0" w:space="0" w:color="auto" w:frame="1"/>
          <w:lang w:eastAsia="ru-RU"/>
        </w:rPr>
        <w:t xml:space="preserve">в ПМАОУ ДО «Центр развития детей и молодежи» </w:t>
      </w:r>
      <w:r w:rsidRPr="00B42AD1">
        <w:rPr>
          <w:rFonts w:ascii="Liberation Serif" w:hAnsi="Liberation Serif" w:cs="Liberation Serif"/>
          <w:color w:val="000000"/>
          <w:sz w:val="24"/>
          <w:szCs w:val="24"/>
        </w:rPr>
        <w:t>произведена</w:t>
      </w:r>
      <w:r w:rsidR="000B5F26" w:rsidRPr="00B42AD1">
        <w:rPr>
          <w:rFonts w:ascii="Liberation Serif" w:hAnsi="Liberation Serif" w:cs="Liberation Serif"/>
          <w:color w:val="000000"/>
          <w:sz w:val="24"/>
          <w:szCs w:val="24"/>
        </w:rPr>
        <w:t xml:space="preserve"> реконструкци</w:t>
      </w:r>
      <w:r w:rsidRPr="00B42AD1">
        <w:rPr>
          <w:rFonts w:ascii="Liberation Serif" w:hAnsi="Liberation Serif" w:cs="Liberation Serif"/>
          <w:color w:val="000000"/>
          <w:sz w:val="24"/>
          <w:szCs w:val="24"/>
        </w:rPr>
        <w:t>я</w:t>
      </w:r>
      <w:r w:rsidR="000B5F26" w:rsidRPr="00B42AD1">
        <w:rPr>
          <w:rFonts w:ascii="Liberation Serif" w:hAnsi="Liberation Serif" w:cs="Liberation Serif"/>
          <w:color w:val="000000"/>
          <w:sz w:val="24"/>
          <w:szCs w:val="24"/>
        </w:rPr>
        <w:t xml:space="preserve"> актового зала</w:t>
      </w:r>
      <w:r w:rsidRPr="00B42AD1">
        <w:rPr>
          <w:rFonts w:ascii="Liberation Serif" w:hAnsi="Liberation Serif" w:cs="Liberation Serif"/>
          <w:color w:val="000000"/>
          <w:sz w:val="24"/>
          <w:szCs w:val="24"/>
        </w:rPr>
        <w:t xml:space="preserve"> и выполнено благоустройство прилегающей территории для военно-патриотического центра Авангард</w:t>
      </w:r>
      <w:r w:rsidR="000B5F26" w:rsidRPr="00B42AD1">
        <w:rPr>
          <w:rFonts w:ascii="Liberation Serif" w:hAnsi="Liberation Serif" w:cs="Liberation Serif"/>
          <w:color w:val="000000"/>
          <w:sz w:val="24"/>
          <w:szCs w:val="24"/>
        </w:rPr>
        <w:t>.</w:t>
      </w:r>
    </w:p>
    <w:p w14:paraId="191D9318" w14:textId="77777777" w:rsidR="00B80D9C" w:rsidRPr="00B42AD1" w:rsidRDefault="00B80D9C" w:rsidP="00B80D9C">
      <w:pPr>
        <w:pStyle w:val="a3"/>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mirrorIndents/>
        <w:jc w:val="both"/>
        <w:textAlignment w:val="baseline"/>
        <w:rPr>
          <w:rFonts w:ascii="Liberation Serif" w:hAnsi="Liberation Serif" w:cs="Liberation Serif"/>
          <w:color w:val="000000"/>
          <w:sz w:val="24"/>
          <w:szCs w:val="24"/>
        </w:rPr>
      </w:pPr>
    </w:p>
    <w:p w14:paraId="2E07AE86" w14:textId="1EA0B405" w:rsidR="004C76BA" w:rsidRPr="00B42AD1" w:rsidRDefault="00F3687A" w:rsidP="00927491">
      <w:pPr>
        <w:pStyle w:val="3"/>
        <w:numPr>
          <w:ilvl w:val="1"/>
          <w:numId w:val="3"/>
        </w:numPr>
        <w:tabs>
          <w:tab w:val="left" w:pos="0"/>
          <w:tab w:val="left" w:pos="142"/>
        </w:tabs>
        <w:spacing w:before="0" w:beforeAutospacing="0" w:after="0" w:afterAutospacing="0"/>
        <w:ind w:left="0" w:firstLine="709"/>
        <w:contextualSpacing/>
        <w:mirrorIndents/>
        <w:jc w:val="both"/>
        <w:rPr>
          <w:rFonts w:cs="Liberation Serif"/>
          <w:sz w:val="24"/>
          <w:szCs w:val="24"/>
          <w:bdr w:val="none" w:sz="0" w:space="0" w:color="auto" w:frame="1"/>
        </w:rPr>
      </w:pPr>
      <w:bookmarkStart w:id="9" w:name="_Toc230874179"/>
      <w:r w:rsidRPr="00B42AD1">
        <w:rPr>
          <w:rFonts w:cs="Liberation Serif"/>
          <w:sz w:val="24"/>
          <w:szCs w:val="24"/>
          <w:bdr w:val="none" w:sz="0" w:space="0" w:color="auto" w:frame="1"/>
        </w:rPr>
        <w:t>Профессиональная ориентация школьников</w:t>
      </w:r>
      <w:r w:rsidR="004C76BA" w:rsidRPr="00B42AD1">
        <w:rPr>
          <w:rFonts w:cs="Liberation Serif"/>
          <w:sz w:val="24"/>
          <w:szCs w:val="24"/>
          <w:bdr w:val="none" w:sz="0" w:space="0" w:color="auto" w:frame="1"/>
        </w:rPr>
        <w:t xml:space="preserve"> и трудоустройство</w:t>
      </w:r>
      <w:bookmarkEnd w:id="9"/>
    </w:p>
    <w:p w14:paraId="1626F56B" w14:textId="77777777" w:rsidR="00B80D9C" w:rsidRPr="00B42AD1" w:rsidRDefault="00B80D9C" w:rsidP="00B80D9C">
      <w:pPr>
        <w:pStyle w:val="3"/>
        <w:tabs>
          <w:tab w:val="left" w:pos="0"/>
          <w:tab w:val="left" w:pos="142"/>
        </w:tabs>
        <w:spacing w:before="0" w:beforeAutospacing="0" w:after="0" w:afterAutospacing="0"/>
        <w:ind w:left="709"/>
        <w:contextualSpacing/>
        <w:mirrorIndents/>
        <w:jc w:val="both"/>
        <w:rPr>
          <w:rFonts w:cs="Liberation Serif"/>
          <w:sz w:val="24"/>
          <w:szCs w:val="24"/>
          <w:bdr w:val="none" w:sz="0" w:space="0" w:color="auto" w:frame="1"/>
        </w:rPr>
      </w:pPr>
    </w:p>
    <w:p w14:paraId="4D237BE5" w14:textId="14D011D9" w:rsidR="001131F3" w:rsidRPr="00B42AD1" w:rsidRDefault="00F3687A"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color w:val="FF0000"/>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В 2025 году в Первоуральске среди школьников</w:t>
      </w:r>
      <w:r w:rsidR="00BC7F9E" w:rsidRPr="00B42AD1">
        <w:rPr>
          <w:rFonts w:ascii="Liberation Serif" w:eastAsia="Times New Roman" w:hAnsi="Liberation Serif" w:cs="Liberation Serif"/>
          <w:spacing w:val="-5"/>
          <w:sz w:val="24"/>
          <w:szCs w:val="24"/>
          <w:bdr w:val="none" w:sz="0" w:space="0" w:color="auto" w:frame="1"/>
          <w:lang w:eastAsia="ru-RU"/>
        </w:rPr>
        <w:t xml:space="preserve"> велась профориентационная деятельность</w:t>
      </w:r>
      <w:r w:rsidRPr="00B42AD1">
        <w:rPr>
          <w:rFonts w:ascii="Liberation Serif" w:eastAsia="Times New Roman" w:hAnsi="Liberation Serif" w:cs="Liberation Serif"/>
          <w:spacing w:val="-5"/>
          <w:sz w:val="24"/>
          <w:szCs w:val="24"/>
          <w:bdr w:val="none" w:sz="0" w:space="0" w:color="auto" w:frame="1"/>
          <w:lang w:eastAsia="ru-RU"/>
        </w:rPr>
        <w:t xml:space="preserve">. </w:t>
      </w:r>
      <w:r w:rsidR="00CD4BFC" w:rsidRPr="00B42AD1">
        <w:rPr>
          <w:rFonts w:ascii="Liberation Serif" w:eastAsia="Times New Roman" w:hAnsi="Liberation Serif" w:cs="Liberation Serif"/>
          <w:spacing w:val="-5"/>
          <w:sz w:val="24"/>
          <w:szCs w:val="24"/>
          <w:bdr w:val="none" w:sz="0" w:space="0" w:color="auto" w:frame="1"/>
          <w:lang w:eastAsia="ru-RU"/>
        </w:rPr>
        <w:t>Курс профориентационных занятий «Россия — мои горизонты» реализуется начиная с 6 ого класса</w:t>
      </w:r>
      <w:r w:rsidR="005132AA" w:rsidRPr="00B42AD1">
        <w:rPr>
          <w:rFonts w:ascii="Liberation Serif" w:eastAsia="Times New Roman" w:hAnsi="Liberation Serif" w:cs="Liberation Serif"/>
          <w:spacing w:val="-5"/>
          <w:sz w:val="24"/>
          <w:szCs w:val="24"/>
          <w:bdr w:val="none" w:sz="0" w:space="0" w:color="auto" w:frame="1"/>
          <w:lang w:eastAsia="ru-RU"/>
        </w:rPr>
        <w:t>. К</w:t>
      </w:r>
      <w:r w:rsidRPr="00B42AD1">
        <w:rPr>
          <w:rFonts w:ascii="Liberation Serif" w:eastAsia="Times New Roman" w:hAnsi="Liberation Serif" w:cs="Liberation Serif"/>
          <w:spacing w:val="-5"/>
          <w:sz w:val="24"/>
          <w:szCs w:val="24"/>
          <w:bdr w:val="none" w:sz="0" w:space="0" w:color="auto" w:frame="1"/>
          <w:lang w:eastAsia="ru-RU"/>
        </w:rPr>
        <w:t xml:space="preserve">аждую неделю </w:t>
      </w:r>
      <w:r w:rsidR="005132AA" w:rsidRPr="00B42AD1">
        <w:rPr>
          <w:rFonts w:ascii="Liberation Serif" w:eastAsia="Times New Roman" w:hAnsi="Liberation Serif" w:cs="Liberation Serif"/>
          <w:spacing w:val="-5"/>
          <w:sz w:val="24"/>
          <w:szCs w:val="24"/>
          <w:bdr w:val="none" w:sz="0" w:space="0" w:color="auto" w:frame="1"/>
          <w:lang w:eastAsia="ru-RU"/>
        </w:rPr>
        <w:t xml:space="preserve">занятия посещали </w:t>
      </w:r>
      <w:r w:rsidR="00B36887" w:rsidRPr="00B42AD1">
        <w:rPr>
          <w:rFonts w:ascii="Liberation Serif" w:eastAsia="Times New Roman" w:hAnsi="Liberation Serif" w:cs="Liberation Serif"/>
          <w:spacing w:val="-5"/>
          <w:sz w:val="24"/>
          <w:szCs w:val="24"/>
          <w:bdr w:val="none" w:sz="0" w:space="0" w:color="auto" w:frame="1"/>
          <w:lang w:eastAsia="ru-RU"/>
        </w:rPr>
        <w:t>9</w:t>
      </w:r>
      <w:r w:rsidR="00C75C34" w:rsidRPr="00B42AD1">
        <w:rPr>
          <w:rFonts w:ascii="Liberation Serif" w:eastAsia="Times New Roman" w:hAnsi="Liberation Serif" w:cs="Liberation Serif"/>
          <w:spacing w:val="-5"/>
          <w:sz w:val="24"/>
          <w:szCs w:val="24"/>
          <w:bdr w:val="none" w:sz="0" w:space="0" w:color="auto" w:frame="1"/>
          <w:lang w:eastAsia="ru-RU"/>
        </w:rPr>
        <w:t>,</w:t>
      </w:r>
      <w:r w:rsidR="00B36887" w:rsidRPr="00B42AD1">
        <w:rPr>
          <w:rFonts w:ascii="Liberation Serif" w:eastAsia="Times New Roman" w:hAnsi="Liberation Serif" w:cs="Liberation Serif"/>
          <w:spacing w:val="-5"/>
          <w:sz w:val="24"/>
          <w:szCs w:val="24"/>
          <w:bdr w:val="none" w:sz="0" w:space="0" w:color="auto" w:frame="1"/>
          <w:lang w:eastAsia="ru-RU"/>
        </w:rPr>
        <w:t xml:space="preserve">344 </w:t>
      </w:r>
      <w:r w:rsidR="00C75C34" w:rsidRPr="00B42AD1">
        <w:rPr>
          <w:rFonts w:ascii="Liberation Serif" w:eastAsia="Times New Roman" w:hAnsi="Liberation Serif" w:cs="Liberation Serif"/>
          <w:spacing w:val="-5"/>
          <w:sz w:val="24"/>
          <w:szCs w:val="24"/>
          <w:bdr w:val="none" w:sz="0" w:space="0" w:color="auto" w:frame="1"/>
          <w:lang w:eastAsia="ru-RU"/>
        </w:rPr>
        <w:t xml:space="preserve">тыс. </w:t>
      </w:r>
      <w:r w:rsidRPr="00B42AD1">
        <w:rPr>
          <w:rFonts w:ascii="Liberation Serif" w:eastAsia="Times New Roman" w:hAnsi="Liberation Serif" w:cs="Liberation Serif"/>
          <w:spacing w:val="-5"/>
          <w:sz w:val="24"/>
          <w:szCs w:val="24"/>
          <w:bdr w:val="none" w:sz="0" w:space="0" w:color="auto" w:frame="1"/>
          <w:lang w:eastAsia="ru-RU"/>
        </w:rPr>
        <w:t>ученик</w:t>
      </w:r>
      <w:r w:rsidR="00C75C34" w:rsidRPr="00B42AD1">
        <w:rPr>
          <w:rFonts w:ascii="Liberation Serif" w:eastAsia="Times New Roman" w:hAnsi="Liberation Serif" w:cs="Liberation Serif"/>
          <w:spacing w:val="-5"/>
          <w:sz w:val="24"/>
          <w:szCs w:val="24"/>
          <w:bdr w:val="none" w:sz="0" w:space="0" w:color="auto" w:frame="1"/>
          <w:lang w:eastAsia="ru-RU"/>
        </w:rPr>
        <w:t>ов</w:t>
      </w:r>
      <w:r w:rsidRPr="00B42AD1">
        <w:rPr>
          <w:rFonts w:ascii="Liberation Serif" w:eastAsia="Times New Roman" w:hAnsi="Liberation Serif" w:cs="Liberation Serif"/>
          <w:spacing w:val="-5"/>
          <w:sz w:val="24"/>
          <w:szCs w:val="24"/>
          <w:bdr w:val="none" w:sz="0" w:space="0" w:color="auto" w:frame="1"/>
          <w:lang w:eastAsia="ru-RU"/>
        </w:rPr>
        <w:t>.</w:t>
      </w:r>
    </w:p>
    <w:p w14:paraId="49D34C52" w14:textId="1C8EF875" w:rsidR="005132AA" w:rsidRPr="00B42AD1" w:rsidRDefault="005132AA"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lastRenderedPageBreak/>
        <w:t>Центры ранней профориентации открытые на базе 7 школ</w:t>
      </w:r>
      <w:r w:rsidRPr="00B42AD1">
        <w:rPr>
          <w:rStyle w:val="ac"/>
          <w:rFonts w:ascii="Liberation Serif" w:eastAsia="Times New Roman" w:hAnsi="Liberation Serif" w:cs="Liberation Serif"/>
          <w:spacing w:val="-5"/>
          <w:sz w:val="24"/>
          <w:szCs w:val="24"/>
          <w:bdr w:val="none" w:sz="0" w:space="0" w:color="auto" w:frame="1"/>
          <w:lang w:eastAsia="ru-RU"/>
        </w:rPr>
        <w:footnoteReference w:id="4"/>
      </w:r>
      <w:r w:rsidRPr="00B42AD1">
        <w:rPr>
          <w:rFonts w:ascii="Liberation Serif" w:eastAsia="Times New Roman" w:hAnsi="Liberation Serif" w:cs="Liberation Serif"/>
          <w:spacing w:val="-5"/>
          <w:sz w:val="24"/>
          <w:szCs w:val="24"/>
          <w:bdr w:val="none" w:sz="0" w:space="0" w:color="auto" w:frame="1"/>
          <w:lang w:eastAsia="ru-RU"/>
        </w:rPr>
        <w:t xml:space="preserve"> реализуют учебные курсы «Практическая технология», «Решение задач по механике», «Черчение», «Физические величины и их измерения» и др., обеспечивающие интересы и потребности участников образовательных отношений. Помимо этого, на базе Центров ранней профориентации проводятся курсы внеурочной деятельности: «Мир профессий», «Математика и конструирование», «Теория Решения Изобретательских Задач (ТРИЗ)», «3Д-моделирование», «Художественная обработка древесины», «Волшебная ниточка», «CorelDraw», «Cuboro», «Промышленный дизайн», «Техническое конструирование». Занятия внеурочной деятельностью организованы для обучающихся со 2 по 11 класс.</w:t>
      </w:r>
    </w:p>
    <w:p w14:paraId="464E4412" w14:textId="67228C05" w:rsidR="005132AA" w:rsidRPr="00B42AD1" w:rsidRDefault="005132AA"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Оборудования Центров профориентации используется также для кружковой деятельности, реализации программ дополнительного образования: кружок технического моделирования, «Умелые ручки», «Юный портняжка», «Техническое творчество», «Юный робототехник», «Промышленный дизайн», «Юный блогер», «3D-моделирование и прототипирование», «Робототехника», «Спортивная робототехника». </w:t>
      </w:r>
    </w:p>
    <w:p w14:paraId="311699A5" w14:textId="5C88EDB7" w:rsidR="005132AA" w:rsidRPr="00B42AD1" w:rsidRDefault="00187E79"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Всего за последний год Центрами проведено более 100 </w:t>
      </w:r>
      <w:r w:rsidR="005132AA" w:rsidRPr="00B42AD1">
        <w:rPr>
          <w:rFonts w:ascii="Liberation Serif" w:eastAsia="Times New Roman" w:hAnsi="Liberation Serif" w:cs="Liberation Serif"/>
          <w:spacing w:val="-5"/>
          <w:sz w:val="24"/>
          <w:szCs w:val="24"/>
          <w:bdr w:val="none" w:sz="0" w:space="0" w:color="auto" w:frame="1"/>
          <w:lang w:eastAsia="ru-RU"/>
        </w:rPr>
        <w:t xml:space="preserve">мероприятий, в которых приняли участие более 18 </w:t>
      </w:r>
      <w:r w:rsidR="00BC7F9E" w:rsidRPr="00B42AD1">
        <w:rPr>
          <w:rFonts w:ascii="Liberation Serif" w:eastAsia="Times New Roman" w:hAnsi="Liberation Serif" w:cs="Liberation Serif"/>
          <w:spacing w:val="-5"/>
          <w:sz w:val="24"/>
          <w:szCs w:val="24"/>
          <w:bdr w:val="none" w:sz="0" w:space="0" w:color="auto" w:frame="1"/>
          <w:lang w:eastAsia="ru-RU"/>
        </w:rPr>
        <w:t xml:space="preserve">тыс. </w:t>
      </w:r>
      <w:r w:rsidR="005132AA" w:rsidRPr="00B42AD1">
        <w:rPr>
          <w:rFonts w:ascii="Liberation Serif" w:eastAsia="Times New Roman" w:hAnsi="Liberation Serif" w:cs="Liberation Serif"/>
          <w:spacing w:val="-5"/>
          <w:sz w:val="24"/>
          <w:szCs w:val="24"/>
          <w:bdr w:val="none" w:sz="0" w:space="0" w:color="auto" w:frame="1"/>
          <w:lang w:eastAsia="ru-RU"/>
        </w:rPr>
        <w:t xml:space="preserve">обучающихся. Охват детей внеурочной деятельностью еженедельно составляет более 10 </w:t>
      </w:r>
      <w:r w:rsidR="00BC7F9E" w:rsidRPr="00B42AD1">
        <w:rPr>
          <w:rFonts w:ascii="Liberation Serif" w:eastAsia="Times New Roman" w:hAnsi="Liberation Serif" w:cs="Liberation Serif"/>
          <w:spacing w:val="-5"/>
          <w:sz w:val="24"/>
          <w:szCs w:val="24"/>
          <w:bdr w:val="none" w:sz="0" w:space="0" w:color="auto" w:frame="1"/>
          <w:lang w:eastAsia="ru-RU"/>
        </w:rPr>
        <w:t>тыс.</w:t>
      </w:r>
      <w:r w:rsidR="005132AA" w:rsidRPr="00B42AD1">
        <w:rPr>
          <w:rFonts w:ascii="Liberation Serif" w:eastAsia="Times New Roman" w:hAnsi="Liberation Serif" w:cs="Liberation Serif"/>
          <w:spacing w:val="-5"/>
          <w:sz w:val="24"/>
          <w:szCs w:val="24"/>
          <w:bdr w:val="none" w:sz="0" w:space="0" w:color="auto" w:frame="1"/>
          <w:lang w:eastAsia="ru-RU"/>
        </w:rPr>
        <w:t xml:space="preserve"> обучающихся.</w:t>
      </w:r>
    </w:p>
    <w:p w14:paraId="735E58E5" w14:textId="1733C893" w:rsidR="00FD112F" w:rsidRPr="00B42AD1" w:rsidRDefault="00FD112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В ноябре 2024 года стартовал проект «Моя первая профессия», в котором учащиеся старших классов смогли освоить востребованные специальности. </w:t>
      </w:r>
      <w:r w:rsidRPr="00B42AD1">
        <w:rPr>
          <w:rFonts w:ascii="Liberation Serif" w:eastAsia="Times New Roman" w:hAnsi="Liberation Serif" w:cs="Liberation Serif"/>
          <w:color w:val="000000"/>
          <w:sz w:val="24"/>
          <w:szCs w:val="24"/>
          <w:shd w:val="clear" w:color="auto" w:fill="FFFFFF"/>
          <w:lang w:eastAsia="ru-RU"/>
        </w:rPr>
        <w:t xml:space="preserve">По завершению обучения </w:t>
      </w:r>
      <w:r w:rsidR="002B131D" w:rsidRPr="00B42AD1">
        <w:rPr>
          <w:rFonts w:ascii="Liberation Serif" w:eastAsia="Times New Roman" w:hAnsi="Liberation Serif" w:cs="Liberation Serif"/>
          <w:color w:val="000000"/>
          <w:sz w:val="24"/>
          <w:szCs w:val="24"/>
          <w:shd w:val="clear" w:color="auto" w:fill="FFFFFF"/>
          <w:lang w:eastAsia="ru-RU"/>
        </w:rPr>
        <w:t xml:space="preserve">37 </w:t>
      </w:r>
      <w:r w:rsidRPr="00B42AD1">
        <w:rPr>
          <w:rFonts w:ascii="Liberation Serif" w:eastAsia="Times New Roman" w:hAnsi="Liberation Serif" w:cs="Liberation Serif"/>
          <w:color w:val="000000"/>
          <w:sz w:val="24"/>
          <w:szCs w:val="24"/>
          <w:shd w:val="clear" w:color="auto" w:fill="FFFFFF"/>
          <w:lang w:eastAsia="ru-RU"/>
        </w:rPr>
        <w:t>выпускникам выдали свидетельство о получении професси</w:t>
      </w:r>
      <w:r w:rsidR="005132AA" w:rsidRPr="00B42AD1">
        <w:rPr>
          <w:rFonts w:ascii="Liberation Serif" w:eastAsia="Times New Roman" w:hAnsi="Liberation Serif" w:cs="Liberation Serif"/>
          <w:color w:val="000000"/>
          <w:sz w:val="24"/>
          <w:szCs w:val="24"/>
          <w:shd w:val="clear" w:color="auto" w:fill="FFFFFF"/>
          <w:lang w:eastAsia="ru-RU"/>
        </w:rPr>
        <w:t>и</w:t>
      </w:r>
      <w:r w:rsidRPr="00B42AD1">
        <w:rPr>
          <w:rFonts w:ascii="Liberation Serif" w:eastAsia="Times New Roman" w:hAnsi="Liberation Serif" w:cs="Liberation Serif"/>
          <w:color w:val="000000"/>
          <w:sz w:val="24"/>
          <w:szCs w:val="24"/>
          <w:shd w:val="clear" w:color="auto" w:fill="FFFFFF"/>
          <w:lang w:eastAsia="ru-RU"/>
        </w:rPr>
        <w:t>: повар - 14 обучающихся, парикмахер - 11 обучающихся, слесарь по металлообработке - 12 обучающихся.</w:t>
      </w:r>
    </w:p>
    <w:p w14:paraId="05852C8D" w14:textId="69491331" w:rsidR="00FD112F" w:rsidRPr="00B42AD1" w:rsidRDefault="00FD112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shd w:val="clear" w:color="auto" w:fill="FFFFFF"/>
          <w:lang w:eastAsia="ru-RU"/>
        </w:rPr>
        <w:t xml:space="preserve">В летний период 2025 года на базе Образовательного центра программы «Будущее Белой металлургии» было организовано обучение </w:t>
      </w:r>
      <w:r w:rsidR="002B131D" w:rsidRPr="00B42AD1">
        <w:rPr>
          <w:rFonts w:ascii="Liberation Serif" w:eastAsia="Times New Roman" w:hAnsi="Liberation Serif" w:cs="Liberation Serif"/>
          <w:color w:val="000000"/>
          <w:sz w:val="24"/>
          <w:szCs w:val="24"/>
          <w:shd w:val="clear" w:color="auto" w:fill="FFFFFF"/>
          <w:lang w:eastAsia="ru-RU"/>
        </w:rPr>
        <w:t xml:space="preserve">еще </w:t>
      </w:r>
      <w:r w:rsidRPr="00B42AD1">
        <w:rPr>
          <w:rFonts w:ascii="Liberation Serif" w:eastAsia="Times New Roman" w:hAnsi="Liberation Serif" w:cs="Liberation Serif"/>
          <w:color w:val="000000"/>
          <w:sz w:val="24"/>
          <w:szCs w:val="24"/>
          <w:shd w:val="clear" w:color="auto" w:fill="FFFFFF"/>
          <w:lang w:eastAsia="ru-RU"/>
        </w:rPr>
        <w:t>для 45 обучающихся, в том числе детей из многодетных семей и детей участников СВО. Ребята получили свидетельство о получении профессии: «Токарь», «Слесарь по сборке металлоконструкций», «Электромонтер по ремонту и обслуживанию электрооборудования».</w:t>
      </w:r>
    </w:p>
    <w:p w14:paraId="5E7CE6A5" w14:textId="1E6D84C1" w:rsidR="00FD112F" w:rsidRPr="00B42AD1" w:rsidRDefault="00FD112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shd w:val="clear" w:color="auto" w:fill="FFFFFF"/>
          <w:lang w:eastAsia="ru-RU"/>
        </w:rPr>
      </w:pPr>
      <w:r w:rsidRPr="00B42AD1">
        <w:rPr>
          <w:rFonts w:ascii="Liberation Serif" w:eastAsia="Times New Roman" w:hAnsi="Liberation Serif" w:cs="Liberation Serif"/>
          <w:color w:val="000000"/>
          <w:sz w:val="24"/>
          <w:szCs w:val="24"/>
          <w:shd w:val="clear" w:color="auto" w:fill="FFFFFF"/>
          <w:lang w:eastAsia="ru-RU"/>
        </w:rPr>
        <w:t>Для обучающихся 9 классов, не сдавши</w:t>
      </w:r>
      <w:r w:rsidR="002B131D" w:rsidRPr="00B42AD1">
        <w:rPr>
          <w:rFonts w:ascii="Liberation Serif" w:eastAsia="Times New Roman" w:hAnsi="Liberation Serif" w:cs="Liberation Serif"/>
          <w:color w:val="000000"/>
          <w:sz w:val="24"/>
          <w:szCs w:val="24"/>
          <w:shd w:val="clear" w:color="auto" w:fill="FFFFFF"/>
          <w:lang w:eastAsia="ru-RU"/>
        </w:rPr>
        <w:t>х</w:t>
      </w:r>
      <w:r w:rsidRPr="00B42AD1">
        <w:rPr>
          <w:rFonts w:ascii="Liberation Serif" w:eastAsia="Times New Roman" w:hAnsi="Liberation Serif" w:cs="Liberation Serif"/>
          <w:color w:val="000000"/>
          <w:sz w:val="24"/>
          <w:szCs w:val="24"/>
          <w:shd w:val="clear" w:color="auto" w:fill="FFFFFF"/>
          <w:lang w:eastAsia="ru-RU"/>
        </w:rPr>
        <w:t xml:space="preserve"> ОГЭ</w:t>
      </w:r>
      <w:r w:rsidR="00E81F9B" w:rsidRPr="00B42AD1">
        <w:rPr>
          <w:rFonts w:ascii="Liberation Serif" w:eastAsia="Times New Roman" w:hAnsi="Liberation Serif" w:cs="Liberation Serif"/>
          <w:color w:val="000000"/>
          <w:sz w:val="24"/>
          <w:szCs w:val="24"/>
          <w:shd w:val="clear" w:color="auto" w:fill="FFFFFF"/>
          <w:lang w:eastAsia="ru-RU"/>
        </w:rPr>
        <w:t>,</w:t>
      </w:r>
      <w:r w:rsidRPr="00B42AD1">
        <w:rPr>
          <w:rFonts w:ascii="Liberation Serif" w:eastAsia="Times New Roman" w:hAnsi="Liberation Serif" w:cs="Liberation Serif"/>
          <w:color w:val="000000"/>
          <w:sz w:val="24"/>
          <w:szCs w:val="24"/>
          <w:shd w:val="clear" w:color="auto" w:fill="FFFFFF"/>
          <w:lang w:eastAsia="ru-RU"/>
        </w:rPr>
        <w:t xml:space="preserve"> </w:t>
      </w:r>
      <w:r w:rsidR="002B131D" w:rsidRPr="00B42AD1">
        <w:rPr>
          <w:rFonts w:ascii="Liberation Serif" w:eastAsia="Times New Roman" w:hAnsi="Liberation Serif" w:cs="Liberation Serif"/>
          <w:color w:val="000000"/>
          <w:sz w:val="24"/>
          <w:szCs w:val="24"/>
          <w:shd w:val="clear" w:color="auto" w:fill="FFFFFF"/>
          <w:lang w:eastAsia="ru-RU"/>
        </w:rPr>
        <w:t xml:space="preserve">за счет бюджетных средств </w:t>
      </w:r>
      <w:r w:rsidRPr="00B42AD1">
        <w:rPr>
          <w:rFonts w:ascii="Liberation Serif" w:eastAsia="Times New Roman" w:hAnsi="Liberation Serif" w:cs="Liberation Serif"/>
          <w:color w:val="000000"/>
          <w:sz w:val="24"/>
          <w:szCs w:val="24"/>
          <w:shd w:val="clear" w:color="auto" w:fill="FFFFFF"/>
          <w:lang w:eastAsia="ru-RU"/>
        </w:rPr>
        <w:t>было организовано обучение по программе профессиональной подготовки по профессии «Слесарь-ремонтник промышленного оборудования». Свидетельство с присвоением 3-го разряда получили 12 человек.</w:t>
      </w:r>
    </w:p>
    <w:p w14:paraId="0881673A" w14:textId="665A5F54" w:rsidR="00FD112F" w:rsidRPr="00B42AD1" w:rsidRDefault="00FD112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Style w:val="sc-bznhio"/>
          <w:rFonts w:ascii="Liberation Serif" w:hAnsi="Liberation Serif" w:cs="Liberation Serif"/>
          <w:spacing w:val="-5"/>
          <w:sz w:val="24"/>
          <w:szCs w:val="24"/>
          <w:bdr w:val="none" w:sz="0" w:space="0" w:color="auto" w:frame="1"/>
        </w:rPr>
        <w:t>Во время осенних каникул был реализован проект по профориентации для учащихся 8</w:t>
      </w:r>
      <w:r w:rsidR="00E81F9B" w:rsidRPr="00B42AD1">
        <w:rPr>
          <w:rStyle w:val="sc-bznhio"/>
          <w:rFonts w:ascii="Liberation Serif" w:hAnsi="Liberation Serif" w:cs="Liberation Serif"/>
          <w:spacing w:val="-5"/>
          <w:sz w:val="24"/>
          <w:szCs w:val="24"/>
          <w:bdr w:val="none" w:sz="0" w:space="0" w:color="auto" w:frame="1"/>
        </w:rPr>
        <w:t xml:space="preserve"> </w:t>
      </w:r>
      <w:r w:rsidRPr="00B42AD1">
        <w:rPr>
          <w:rStyle w:val="sc-bznhio"/>
          <w:rFonts w:ascii="Liberation Serif" w:hAnsi="Liberation Serif" w:cs="Liberation Serif"/>
          <w:spacing w:val="-5"/>
          <w:sz w:val="24"/>
          <w:szCs w:val="24"/>
          <w:bdr w:val="none" w:sz="0" w:space="0" w:color="auto" w:frame="1"/>
        </w:rPr>
        <w:t>–</w:t>
      </w:r>
      <w:r w:rsidR="00E81F9B" w:rsidRPr="00B42AD1">
        <w:rPr>
          <w:rStyle w:val="sc-bznhio"/>
          <w:rFonts w:ascii="Liberation Serif" w:hAnsi="Liberation Serif" w:cs="Liberation Serif"/>
          <w:spacing w:val="-5"/>
          <w:sz w:val="24"/>
          <w:szCs w:val="24"/>
          <w:bdr w:val="none" w:sz="0" w:space="0" w:color="auto" w:frame="1"/>
        </w:rPr>
        <w:t xml:space="preserve"> </w:t>
      </w:r>
      <w:r w:rsidRPr="00B42AD1">
        <w:rPr>
          <w:rStyle w:val="sc-bznhio"/>
          <w:rFonts w:ascii="Liberation Serif" w:hAnsi="Liberation Serif" w:cs="Liberation Serif"/>
          <w:spacing w:val="-5"/>
          <w:sz w:val="24"/>
          <w:szCs w:val="24"/>
          <w:bdr w:val="none" w:sz="0" w:space="0" w:color="auto" w:frame="1"/>
        </w:rPr>
        <w:t>9 классов в рамках программы «ПрофОтряд», организованной Центром опережающей профессиональной подготовки Свердловской области. Мероприятие проходило в формате фестиваля профессий по направлению «Социальная сфера» и предусматривало изучение ряда востребованных специальностей:</w:t>
      </w:r>
    </w:p>
    <w:p w14:paraId="6761C9ED" w14:textId="77777777" w:rsidR="00FD112F" w:rsidRPr="00B42AD1" w:rsidRDefault="00FD112F" w:rsidP="00FE15FC">
      <w:pPr>
        <w:pStyle w:val="a3"/>
        <w:numPr>
          <w:ilvl w:val="0"/>
          <w:numId w:val="31"/>
        </w:numPr>
        <w:tabs>
          <w:tab w:val="left" w:pos="0"/>
          <w:tab w:val="left" w:pos="284"/>
        </w:tabs>
        <w:spacing w:after="0" w:line="240" w:lineRule="auto"/>
        <w:ind w:left="0" w:firstLine="709"/>
        <w:mirrorIndents/>
        <w:jc w:val="both"/>
        <w:rPr>
          <w:rFonts w:ascii="Liberation Serif" w:hAnsi="Liberation Serif" w:cs="Liberation Serif"/>
          <w:sz w:val="24"/>
          <w:szCs w:val="24"/>
        </w:rPr>
      </w:pPr>
      <w:r w:rsidRPr="00B42AD1">
        <w:rPr>
          <w:rFonts w:ascii="Liberation Serif" w:hAnsi="Liberation Serif" w:cs="Liberation Serif"/>
          <w:sz w:val="24"/>
          <w:szCs w:val="24"/>
        </w:rPr>
        <w:t>Аппаратчик-оператор производства химических соединений</w:t>
      </w:r>
    </w:p>
    <w:p w14:paraId="2D8C693B" w14:textId="77777777" w:rsidR="00FD112F" w:rsidRPr="00B42AD1" w:rsidRDefault="00FD112F" w:rsidP="00FE15FC">
      <w:pPr>
        <w:pStyle w:val="a3"/>
        <w:numPr>
          <w:ilvl w:val="0"/>
          <w:numId w:val="31"/>
        </w:numPr>
        <w:tabs>
          <w:tab w:val="left" w:pos="0"/>
          <w:tab w:val="left" w:pos="284"/>
        </w:tabs>
        <w:spacing w:after="0" w:line="240" w:lineRule="auto"/>
        <w:ind w:left="0" w:firstLine="709"/>
        <w:mirrorIndents/>
        <w:jc w:val="both"/>
        <w:rPr>
          <w:rFonts w:ascii="Liberation Serif" w:hAnsi="Liberation Serif" w:cs="Liberation Serif"/>
          <w:sz w:val="24"/>
          <w:szCs w:val="24"/>
        </w:rPr>
      </w:pPr>
      <w:r w:rsidRPr="00B42AD1">
        <w:rPr>
          <w:rFonts w:ascii="Liberation Serif" w:hAnsi="Liberation Serif" w:cs="Liberation Serif"/>
          <w:sz w:val="24"/>
          <w:szCs w:val="24"/>
        </w:rPr>
        <w:t>Мастер слесарных работ</w:t>
      </w:r>
    </w:p>
    <w:p w14:paraId="7EADD7FE" w14:textId="77777777" w:rsidR="00FD112F" w:rsidRPr="00B42AD1" w:rsidRDefault="00FD112F" w:rsidP="00FE15FC">
      <w:pPr>
        <w:pStyle w:val="a3"/>
        <w:numPr>
          <w:ilvl w:val="0"/>
          <w:numId w:val="31"/>
        </w:numPr>
        <w:tabs>
          <w:tab w:val="left" w:pos="0"/>
          <w:tab w:val="left" w:pos="284"/>
        </w:tabs>
        <w:spacing w:after="0" w:line="240" w:lineRule="auto"/>
        <w:ind w:left="0" w:firstLine="709"/>
        <w:mirrorIndents/>
        <w:jc w:val="both"/>
        <w:rPr>
          <w:rFonts w:ascii="Liberation Serif" w:hAnsi="Liberation Serif" w:cs="Liberation Serif"/>
          <w:sz w:val="24"/>
          <w:szCs w:val="24"/>
        </w:rPr>
      </w:pPr>
      <w:r w:rsidRPr="00B42AD1">
        <w:rPr>
          <w:rFonts w:ascii="Liberation Serif" w:hAnsi="Liberation Serif" w:cs="Liberation Serif"/>
          <w:sz w:val="24"/>
          <w:szCs w:val="24"/>
        </w:rPr>
        <w:t>Мастер общестроительных работ</w:t>
      </w:r>
    </w:p>
    <w:p w14:paraId="6E442A20" w14:textId="77777777" w:rsidR="00FD112F" w:rsidRPr="00B42AD1" w:rsidRDefault="00FD112F" w:rsidP="00FE15FC">
      <w:pPr>
        <w:pStyle w:val="a3"/>
        <w:numPr>
          <w:ilvl w:val="0"/>
          <w:numId w:val="31"/>
        </w:numPr>
        <w:tabs>
          <w:tab w:val="left" w:pos="0"/>
          <w:tab w:val="left" w:pos="284"/>
        </w:tabs>
        <w:spacing w:after="0" w:line="240" w:lineRule="auto"/>
        <w:ind w:left="0" w:firstLine="709"/>
        <w:mirrorIndents/>
        <w:jc w:val="both"/>
        <w:rPr>
          <w:rFonts w:ascii="Liberation Serif" w:hAnsi="Liberation Serif" w:cs="Liberation Serif"/>
          <w:sz w:val="24"/>
          <w:szCs w:val="24"/>
        </w:rPr>
      </w:pPr>
      <w:r w:rsidRPr="00B42AD1">
        <w:rPr>
          <w:rFonts w:ascii="Liberation Serif" w:hAnsi="Liberation Serif" w:cs="Liberation Serif"/>
          <w:sz w:val="24"/>
          <w:szCs w:val="24"/>
        </w:rPr>
        <w:t>Портной</w:t>
      </w:r>
    </w:p>
    <w:p w14:paraId="4E892F93" w14:textId="627189FA" w:rsidR="00FD112F" w:rsidRPr="00B42AD1" w:rsidRDefault="00FD112F" w:rsidP="00FE15FC">
      <w:pPr>
        <w:pStyle w:val="a3"/>
        <w:numPr>
          <w:ilvl w:val="0"/>
          <w:numId w:val="31"/>
        </w:numPr>
        <w:tabs>
          <w:tab w:val="left" w:pos="0"/>
          <w:tab w:val="left" w:pos="284"/>
        </w:tabs>
        <w:spacing w:after="0" w:line="240" w:lineRule="auto"/>
        <w:ind w:left="0" w:firstLine="709"/>
        <w:mirrorIndents/>
        <w:jc w:val="both"/>
        <w:rPr>
          <w:rFonts w:ascii="Liberation Serif" w:hAnsi="Liberation Serif" w:cs="Liberation Serif"/>
          <w:sz w:val="24"/>
          <w:szCs w:val="24"/>
        </w:rPr>
      </w:pPr>
      <w:r w:rsidRPr="00B42AD1">
        <w:rPr>
          <w:rFonts w:ascii="Liberation Serif" w:hAnsi="Liberation Serif" w:cs="Liberation Serif"/>
          <w:sz w:val="24"/>
          <w:szCs w:val="24"/>
        </w:rPr>
        <w:t>Специалист по охране труда</w:t>
      </w:r>
    </w:p>
    <w:p w14:paraId="7FF30B17" w14:textId="77777777" w:rsidR="00FD112F" w:rsidRPr="00B42AD1" w:rsidRDefault="00FD112F"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Итогом программы стало успешное завершение обучения 75 ребят, каждому из которых был выдан сертификат, подтверждающий прохождение профессиональной подготовки.</w:t>
      </w:r>
    </w:p>
    <w:p w14:paraId="0DD6AFD4" w14:textId="77777777" w:rsidR="00BD25FF" w:rsidRPr="00B42AD1" w:rsidRDefault="00FD112F"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Помимо основного блока, были организованы практические занятия — профессиональные пробы, направленные на знакомство с профессией «Кирпичная кладка». В этих мероприятиях поучаствовали пять групп учащихся численностью по 10 человек каждая.</w:t>
      </w:r>
    </w:p>
    <w:p w14:paraId="6A05121E" w14:textId="2184EA34" w:rsidR="00EB19B3" w:rsidRPr="00B42AD1" w:rsidRDefault="00EB19B3"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 xml:space="preserve">В муниципалитете продолжается активная реализация федерального проекта «Билет в будущее». Его цель — формирование у школьников современных компетенций посредством практических занятий и тренингов. Все школы муниципалитета подключены к единой образовательной платформе, что позволяет объединить усилия по воспитанию </w:t>
      </w:r>
      <w:r w:rsidRPr="00B42AD1">
        <w:rPr>
          <w:rFonts w:ascii="Liberation Serif" w:hAnsi="Liberation Serif" w:cs="Liberation Serif"/>
          <w:sz w:val="24"/>
          <w:szCs w:val="24"/>
        </w:rPr>
        <w:lastRenderedPageBreak/>
        <w:t>конкурентоспособных кадров будущего. Общее количество участников проекта составило 2</w:t>
      </w:r>
      <w:r w:rsidR="00E81F9B" w:rsidRPr="00B42AD1">
        <w:rPr>
          <w:rFonts w:ascii="Liberation Serif" w:hAnsi="Liberation Serif" w:cs="Liberation Serif"/>
          <w:sz w:val="24"/>
          <w:szCs w:val="24"/>
        </w:rPr>
        <w:t>,</w:t>
      </w:r>
      <w:r w:rsidRPr="00B42AD1">
        <w:rPr>
          <w:rFonts w:ascii="Liberation Serif" w:hAnsi="Liberation Serif" w:cs="Liberation Serif"/>
          <w:sz w:val="24"/>
          <w:szCs w:val="24"/>
        </w:rPr>
        <w:t xml:space="preserve">743 </w:t>
      </w:r>
      <w:r w:rsidR="00E81F9B" w:rsidRPr="00B42AD1">
        <w:rPr>
          <w:rFonts w:ascii="Liberation Serif" w:hAnsi="Liberation Serif" w:cs="Liberation Serif"/>
          <w:sz w:val="24"/>
          <w:szCs w:val="24"/>
        </w:rPr>
        <w:t xml:space="preserve">тыс. </w:t>
      </w:r>
      <w:r w:rsidRPr="00B42AD1">
        <w:rPr>
          <w:rFonts w:ascii="Liberation Serif" w:hAnsi="Liberation Serif" w:cs="Liberation Serif"/>
          <w:sz w:val="24"/>
          <w:szCs w:val="24"/>
        </w:rPr>
        <w:t>ученик</w:t>
      </w:r>
      <w:r w:rsidR="00E81F9B" w:rsidRPr="00B42AD1">
        <w:rPr>
          <w:rFonts w:ascii="Liberation Serif" w:hAnsi="Liberation Serif" w:cs="Liberation Serif"/>
          <w:sz w:val="24"/>
          <w:szCs w:val="24"/>
        </w:rPr>
        <w:t>ов</w:t>
      </w:r>
      <w:r w:rsidRPr="00B42AD1">
        <w:rPr>
          <w:rFonts w:ascii="Liberation Serif" w:hAnsi="Liberation Serif" w:cs="Liberation Serif"/>
          <w:sz w:val="24"/>
          <w:szCs w:val="24"/>
        </w:rPr>
        <w:t>.</w:t>
      </w:r>
    </w:p>
    <w:p w14:paraId="12C3FBCA" w14:textId="205B5907" w:rsidR="00EB19B3" w:rsidRPr="00B42AD1" w:rsidRDefault="00EB19B3"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Школа №1 была выбрана образцовой организацией</w:t>
      </w:r>
      <w:r w:rsidR="00403814" w:rsidRPr="00B42AD1">
        <w:rPr>
          <w:rFonts w:ascii="Liberation Serif" w:hAnsi="Liberation Serif" w:cs="Liberation Serif"/>
          <w:sz w:val="24"/>
          <w:szCs w:val="24"/>
        </w:rPr>
        <w:t xml:space="preserve">, реализующей проект на территории </w:t>
      </w:r>
      <w:r w:rsidRPr="00B42AD1">
        <w:rPr>
          <w:rFonts w:ascii="Liberation Serif" w:hAnsi="Liberation Serif" w:cs="Liberation Serif"/>
          <w:sz w:val="24"/>
          <w:szCs w:val="24"/>
        </w:rPr>
        <w:t>Свердловской области. В 2025/2026 учебном году она демонстрирует лучшие практики профориентации в рамках проекта «Единая модель профориентации “Билет в будущее</w:t>
      </w:r>
      <w:r w:rsidR="00403814" w:rsidRPr="00B42AD1">
        <w:rPr>
          <w:rFonts w:ascii="Liberation Serif" w:hAnsi="Liberation Serif" w:cs="Liberation Serif"/>
          <w:sz w:val="24"/>
          <w:szCs w:val="24"/>
        </w:rPr>
        <w:t>»</w:t>
      </w:r>
      <w:r w:rsidRPr="00B42AD1">
        <w:rPr>
          <w:rFonts w:ascii="Liberation Serif" w:hAnsi="Liberation Serif" w:cs="Liberation Serif"/>
          <w:sz w:val="24"/>
          <w:szCs w:val="24"/>
        </w:rPr>
        <w:t>.</w:t>
      </w:r>
    </w:p>
    <w:p w14:paraId="1689491B" w14:textId="05303E62" w:rsidR="00EB19B3" w:rsidRPr="00B42AD1" w:rsidRDefault="00EB19B3"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 xml:space="preserve">В январе–феврале 2025 года Министерство образования Свердловской области провело отбор муниципальных общеобразовательных организаций региона для присвоения им с 2025 года статуса «Ресурсных школ» по развитию инженерно-технологического образования. Ресурсная школа </w:t>
      </w:r>
      <w:r w:rsidR="008B7560" w:rsidRPr="00B42AD1">
        <w:rPr>
          <w:rFonts w:ascii="Liberation Serif" w:hAnsi="Liberation Serif" w:cs="Liberation Serif"/>
          <w:sz w:val="24"/>
          <w:szCs w:val="24"/>
        </w:rPr>
        <w:t>— это</w:t>
      </w:r>
      <w:r w:rsidRPr="00B42AD1">
        <w:rPr>
          <w:rFonts w:ascii="Liberation Serif" w:hAnsi="Liberation Serif" w:cs="Liberation Serif"/>
          <w:sz w:val="24"/>
          <w:szCs w:val="24"/>
        </w:rPr>
        <w:t xml:space="preserve"> школа, которая обладает определенными передовыми знаниями, опытом и методиками в сфере инженерно-технологического образования. Она служит образцом и источником лучших практик. Школа будет внедрять новые программы, проекты, использовать современное оборудование и передовые технологии в обучении, а также участвовать в разработке новых образовательных подходов. В "Ресурсной школе" проводятся семинары, мастер-классы, конференции и другие мероприятия для учителей и специалистов со всей области, где они могут обмениваться опытом и знаниями. По итогам конкурса победителем отбора признан Лицей № 21. Для совершенствования материально-технической базы школы из областного бюджета выделена субсидия в размере 25 млн рублей. Средства направлены на приобретение современного оборудования.</w:t>
      </w:r>
    </w:p>
    <w:p w14:paraId="33FC723C" w14:textId="26D5EEB3" w:rsidR="00187E79" w:rsidRPr="00B42AD1" w:rsidRDefault="002A3019"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Большое значение придаётся взаимодействию с высшими учебными заведениями и военным ведомством. Такие мероприятия в 2025 году проведены в школе № 1, где представитель Военно-воздушной академии рассказал ребятам о поступлении, обучении и особенностях службы в армии. Представитель академии, подробно рассказал о преимуществах обучения, профессиональном росте и карьерных возможностях, открывающихся перед будущими офицерами. На базе Центра развития детей и молодежи (ПМАОУ ДО ЦРДМ) состоялась встреча старшеклассников 10–11 классов с представителями ведущих высших учебных заведений. Выступившие перед учащимися научные сотрудники 48-го Центрального научно-исследовательского института Министерства обороны РФ, начальник группы по обучению персонала АО «Хромпик» и доцент кафедры маркетинга и международного менеджмента поделились важной информацией о возможных путях профессионального развития.</w:t>
      </w:r>
    </w:p>
    <w:p w14:paraId="63A16CB4" w14:textId="5CDB73B3" w:rsidR="00187E79" w:rsidRPr="00B42AD1" w:rsidRDefault="00187E79"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bdr w:val="none" w:sz="0" w:space="0" w:color="auto" w:frame="1"/>
        </w:rPr>
      </w:pPr>
      <w:r w:rsidRPr="00B42AD1">
        <w:rPr>
          <w:rFonts w:ascii="Liberation Serif" w:hAnsi="Liberation Serif" w:cs="Liberation Serif"/>
          <w:sz w:val="24"/>
          <w:szCs w:val="24"/>
        </w:rPr>
        <w:t>В 2025 году успешно завершилась реализация проекта «ГосСтарт. Диалог», организованного Федеральным агентством по делам молодежи Российской Федерации. Этот проект направлен на установление открытого диалога между молодежью и руководством органов исполнительной власти и местного самоуправления. Особое внимание уделялось</w:t>
      </w:r>
      <w:r w:rsidRPr="00B42AD1">
        <w:rPr>
          <w:rFonts w:ascii="Liberation Serif" w:hAnsi="Liberation Serif" w:cs="Liberation Serif"/>
          <w:sz w:val="24"/>
          <w:szCs w:val="24"/>
          <w:bdr w:val="none" w:sz="0" w:space="0" w:color="auto" w:frame="1"/>
        </w:rPr>
        <w:t xml:space="preserve"> вопросам гражданской ответственности и молодежной активности. Участниками проекта стали 156 учащихся из 13 образовательных организаций Первоуральска.</w:t>
      </w:r>
    </w:p>
    <w:p w14:paraId="6DAE0B7F" w14:textId="081236EF" w:rsidR="00E47F1B" w:rsidRPr="00B42AD1" w:rsidRDefault="00BD25F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В Первоуральске выстроены тесные партнерские отношения между образовательными учреждениями и местными предприятиями. Важную роль играет взаимодействие, направленное на профориентацию школьников и привлечение внимания к актуальным профессиям. В течение учебного года были организованы многочисленные экскурсии и встречи с работниками промышленных предприятий и организаций. Было проведено </w:t>
      </w:r>
      <w:r w:rsidRPr="00B42AD1">
        <w:rPr>
          <w:rStyle w:val="sc-bznhio"/>
          <w:rFonts w:ascii="Liberation Serif" w:hAnsi="Liberation Serif" w:cs="Liberation Serif"/>
          <w:color w:val="222222"/>
          <w:spacing w:val="-5"/>
          <w:bdr w:val="none" w:sz="0" w:space="0" w:color="auto" w:frame="1"/>
        </w:rPr>
        <w:t>158 мероприятий</w:t>
      </w:r>
      <w:r w:rsidRPr="00B42AD1">
        <w:rPr>
          <w:rStyle w:val="sc-bznhio"/>
          <w:rFonts w:ascii="Liberation Serif" w:hAnsi="Liberation Serif" w:cs="Liberation Serif"/>
          <w:spacing w:val="-5"/>
          <w:bdr w:val="none" w:sz="0" w:space="0" w:color="auto" w:frame="1"/>
        </w:rPr>
        <w:t>, на которых присутствовал</w:t>
      </w:r>
      <w:r w:rsidR="00EB19B3" w:rsidRPr="00B42AD1">
        <w:rPr>
          <w:rStyle w:val="sc-bznhio"/>
          <w:rFonts w:ascii="Liberation Serif" w:hAnsi="Liberation Serif" w:cs="Liberation Serif"/>
          <w:spacing w:val="-5"/>
          <w:bdr w:val="none" w:sz="0" w:space="0" w:color="auto" w:frame="1"/>
        </w:rPr>
        <w:t xml:space="preserve">и представители </w:t>
      </w:r>
      <w:r w:rsidRPr="00B42AD1">
        <w:rPr>
          <w:rStyle w:val="sc-bznhio"/>
          <w:rFonts w:ascii="Liberation Serif" w:hAnsi="Liberation Serif" w:cs="Liberation Serif"/>
          <w:color w:val="222222"/>
          <w:spacing w:val="-5"/>
          <w:bdr w:val="none" w:sz="0" w:space="0" w:color="auto" w:frame="1"/>
        </w:rPr>
        <w:t>25 предприятий и организаций</w:t>
      </w:r>
      <w:r w:rsidRPr="00B42AD1">
        <w:rPr>
          <w:rStyle w:val="sc-bznhio"/>
          <w:rFonts w:ascii="Liberation Serif" w:hAnsi="Liberation Serif" w:cs="Liberation Serif"/>
          <w:spacing w:val="-5"/>
          <w:bdr w:val="none" w:sz="0" w:space="0" w:color="auto" w:frame="1"/>
        </w:rPr>
        <w:t xml:space="preserve"> муниципального округа. </w:t>
      </w:r>
      <w:r w:rsidR="00E81F9B" w:rsidRPr="00B42AD1">
        <w:rPr>
          <w:rStyle w:val="sc-bznhio"/>
          <w:rFonts w:ascii="Liberation Serif" w:hAnsi="Liberation Serif" w:cs="Liberation Serif"/>
          <w:spacing w:val="-5"/>
          <w:bdr w:val="none" w:sz="0" w:space="0" w:color="auto" w:frame="1"/>
        </w:rPr>
        <w:t>В экскурсионных мероприятиях</w:t>
      </w:r>
      <w:r w:rsidRPr="00B42AD1">
        <w:rPr>
          <w:rStyle w:val="sc-bznhio"/>
          <w:rFonts w:ascii="Liberation Serif" w:hAnsi="Liberation Serif" w:cs="Liberation Serif"/>
          <w:spacing w:val="-5"/>
          <w:bdr w:val="none" w:sz="0" w:space="0" w:color="auto" w:frame="1"/>
        </w:rPr>
        <w:t xml:space="preserve"> </w:t>
      </w:r>
      <w:r w:rsidR="00E81F9B" w:rsidRPr="00B42AD1">
        <w:rPr>
          <w:rStyle w:val="sc-bznhio"/>
          <w:rFonts w:ascii="Liberation Serif" w:hAnsi="Liberation Serif" w:cs="Liberation Serif"/>
          <w:spacing w:val="-5"/>
          <w:bdr w:val="none" w:sz="0" w:space="0" w:color="auto" w:frame="1"/>
        </w:rPr>
        <w:t>приняли участие</w:t>
      </w:r>
      <w:r w:rsidR="00403814" w:rsidRPr="00B42AD1">
        <w:rPr>
          <w:rStyle w:val="sc-bznhio"/>
          <w:rFonts w:ascii="Liberation Serif" w:hAnsi="Liberation Serif" w:cs="Liberation Serif"/>
          <w:spacing w:val="-5"/>
          <w:bdr w:val="none" w:sz="0" w:space="0" w:color="auto" w:frame="1"/>
        </w:rPr>
        <w:t xml:space="preserve"> почти 3 тыс.</w:t>
      </w:r>
      <w:r w:rsidRPr="00B42AD1">
        <w:rPr>
          <w:rStyle w:val="sc-bznhio"/>
          <w:rFonts w:ascii="Liberation Serif" w:hAnsi="Liberation Serif" w:cs="Liberation Serif"/>
          <w:color w:val="222222"/>
          <w:spacing w:val="-5"/>
          <w:bdr w:val="none" w:sz="0" w:space="0" w:color="auto" w:frame="1"/>
        </w:rPr>
        <w:t xml:space="preserve"> обучающихся</w:t>
      </w:r>
      <w:r w:rsidRPr="00B42AD1">
        <w:rPr>
          <w:rStyle w:val="sc-bznhio"/>
          <w:rFonts w:ascii="Liberation Serif" w:hAnsi="Liberation Serif" w:cs="Liberation Serif"/>
          <w:spacing w:val="-5"/>
          <w:bdr w:val="none" w:sz="0" w:space="0" w:color="auto" w:frame="1"/>
        </w:rPr>
        <w:t>.</w:t>
      </w:r>
    </w:p>
    <w:p w14:paraId="263B22B2" w14:textId="77777777" w:rsidR="00E47F1B" w:rsidRPr="00B42AD1" w:rsidRDefault="00E47F1B"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С целью</w:t>
      </w:r>
      <w:r w:rsidR="00BD25FF" w:rsidRPr="00B42AD1">
        <w:rPr>
          <w:rStyle w:val="sc-bznhio"/>
          <w:rFonts w:ascii="Liberation Serif" w:hAnsi="Liberation Serif" w:cs="Liberation Serif"/>
          <w:spacing w:val="-5"/>
          <w:bdr w:val="none" w:sz="0" w:space="0" w:color="auto" w:frame="1"/>
        </w:rPr>
        <w:t xml:space="preserve"> развити</w:t>
      </w:r>
      <w:r w:rsidRPr="00B42AD1">
        <w:rPr>
          <w:rStyle w:val="sc-bznhio"/>
          <w:rFonts w:ascii="Liberation Serif" w:hAnsi="Liberation Serif" w:cs="Liberation Serif"/>
          <w:spacing w:val="-5"/>
          <w:bdr w:val="none" w:sz="0" w:space="0" w:color="auto" w:frame="1"/>
        </w:rPr>
        <w:t>я</w:t>
      </w:r>
      <w:r w:rsidR="00BD25FF" w:rsidRPr="00B42AD1">
        <w:rPr>
          <w:rStyle w:val="sc-bznhio"/>
          <w:rFonts w:ascii="Liberation Serif" w:hAnsi="Liberation Serif" w:cs="Liberation Serif"/>
          <w:spacing w:val="-5"/>
          <w:bdr w:val="none" w:sz="0" w:space="0" w:color="auto" w:frame="1"/>
        </w:rPr>
        <w:t xml:space="preserve"> взаимодействия с производством </w:t>
      </w:r>
      <w:r w:rsidRPr="00B42AD1">
        <w:rPr>
          <w:rStyle w:val="sc-bznhio"/>
          <w:rFonts w:ascii="Liberation Serif" w:hAnsi="Liberation Serif" w:cs="Liberation Serif"/>
          <w:spacing w:val="-5"/>
          <w:bdr w:val="none" w:sz="0" w:space="0" w:color="auto" w:frame="1"/>
        </w:rPr>
        <w:t>организован</w:t>
      </w:r>
      <w:r w:rsidR="00BD25FF" w:rsidRPr="00B42AD1">
        <w:rPr>
          <w:rStyle w:val="sc-bznhio"/>
          <w:rFonts w:ascii="Liberation Serif" w:hAnsi="Liberation Serif" w:cs="Liberation Serif"/>
          <w:spacing w:val="-5"/>
          <w:bdr w:val="none" w:sz="0" w:space="0" w:color="auto" w:frame="1"/>
        </w:rPr>
        <w:t xml:space="preserve"> </w:t>
      </w:r>
      <w:r w:rsidR="00BD25FF" w:rsidRPr="00B42AD1">
        <w:rPr>
          <w:rStyle w:val="sc-bznhio"/>
          <w:rFonts w:ascii="Liberation Serif" w:hAnsi="Liberation Serif" w:cs="Liberation Serif"/>
          <w:color w:val="222222"/>
          <w:spacing w:val="-5"/>
          <w:bdr w:val="none" w:sz="0" w:space="0" w:color="auto" w:frame="1"/>
        </w:rPr>
        <w:t>первый профориентационный форум «От мечты к будущей профессии»</w:t>
      </w:r>
      <w:r w:rsidR="00BD25FF" w:rsidRPr="00B42AD1">
        <w:rPr>
          <w:rStyle w:val="sc-bznhio"/>
          <w:rFonts w:ascii="Liberation Serif" w:hAnsi="Liberation Serif" w:cs="Liberation Serif"/>
          <w:spacing w:val="-5"/>
          <w:bdr w:val="none" w:sz="0" w:space="0" w:color="auto" w:frame="1"/>
        </w:rPr>
        <w:t xml:space="preserve">. Форум, проводимый совместно с ведущими предприятиями и профессиональными образовательными организациями, собрал </w:t>
      </w:r>
      <w:r w:rsidR="00BD25FF" w:rsidRPr="00B42AD1">
        <w:rPr>
          <w:rStyle w:val="sc-bznhio"/>
          <w:rFonts w:ascii="Liberation Serif" w:hAnsi="Liberation Serif" w:cs="Liberation Serif"/>
          <w:color w:val="222222"/>
          <w:spacing w:val="-5"/>
          <w:bdr w:val="none" w:sz="0" w:space="0" w:color="auto" w:frame="1"/>
        </w:rPr>
        <w:t>300 обучающихся, педагогов и родителей</w:t>
      </w:r>
      <w:r w:rsidR="00BD25FF" w:rsidRPr="00B42AD1">
        <w:rPr>
          <w:rStyle w:val="sc-bznhio"/>
          <w:rFonts w:ascii="Liberation Serif" w:hAnsi="Liberation Serif" w:cs="Liberation Serif"/>
          <w:spacing w:val="-5"/>
          <w:bdr w:val="none" w:sz="0" w:space="0" w:color="auto" w:frame="1"/>
        </w:rPr>
        <w:t>.</w:t>
      </w:r>
    </w:p>
    <w:p w14:paraId="7F5C5E5C" w14:textId="06526E6A" w:rsidR="00E47F1B" w:rsidRPr="00B42AD1" w:rsidRDefault="00E47F1B"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lastRenderedPageBreak/>
        <w:t xml:space="preserve">Продолжается реализация проекта «Точка опоры», реализуемый совместно с АО «ПНТЗ». Он развивает у школьников понимание особенностей и преимуществ рабочих профессий, мотивирует их к овладению современными технологиями производства. Победителями и призерами проекта стали </w:t>
      </w:r>
      <w:r w:rsidR="00E81F9B" w:rsidRPr="00B42AD1">
        <w:rPr>
          <w:rStyle w:val="sc-bznhio"/>
          <w:rFonts w:ascii="Liberation Serif" w:hAnsi="Liberation Serif" w:cs="Liberation Serif"/>
          <w:spacing w:val="-5"/>
          <w:bdr w:val="none" w:sz="0" w:space="0" w:color="auto" w:frame="1"/>
        </w:rPr>
        <w:t>школы</w:t>
      </w:r>
      <w:r w:rsidR="00542B89"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spacing w:val="-5"/>
          <w:bdr w:val="none" w:sz="0" w:space="0" w:color="auto" w:frame="1"/>
        </w:rPr>
        <w:t>№№ 2,</w:t>
      </w:r>
      <w:r w:rsidR="00403814"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spacing w:val="-5"/>
          <w:bdr w:val="none" w:sz="0" w:space="0" w:color="auto" w:frame="1"/>
        </w:rPr>
        <w:t>21,</w:t>
      </w:r>
      <w:r w:rsidR="00403814"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spacing w:val="-5"/>
          <w:bdr w:val="none" w:sz="0" w:space="0" w:color="auto" w:frame="1"/>
        </w:rPr>
        <w:t>32. Победители получили от Благотворительного фонда «Синара»</w:t>
      </w:r>
      <w:r w:rsidR="00403814" w:rsidRPr="00B42AD1">
        <w:rPr>
          <w:rStyle w:val="sc-bznhio"/>
          <w:rFonts w:ascii="Liberation Serif" w:hAnsi="Liberation Serif" w:cs="Liberation Serif"/>
          <w:spacing w:val="-5"/>
          <w:bdr w:val="none" w:sz="0" w:space="0" w:color="auto" w:frame="1"/>
        </w:rPr>
        <w:t xml:space="preserve"> денежные призы</w:t>
      </w:r>
      <w:r w:rsidRPr="00B42AD1">
        <w:rPr>
          <w:rStyle w:val="sc-bznhio"/>
          <w:rFonts w:ascii="Liberation Serif" w:hAnsi="Liberation Serif" w:cs="Liberation Serif"/>
          <w:spacing w:val="-5"/>
          <w:bdr w:val="none" w:sz="0" w:space="0" w:color="auto" w:frame="1"/>
        </w:rPr>
        <w:t xml:space="preserve">: </w:t>
      </w:r>
      <w:r w:rsidR="00403814" w:rsidRPr="00B42AD1">
        <w:rPr>
          <w:rStyle w:val="sc-bznhio"/>
          <w:rFonts w:ascii="Liberation Serif" w:hAnsi="Liberation Serif" w:cs="Liberation Serif"/>
          <w:spacing w:val="-5"/>
          <w:bdr w:val="none" w:sz="0" w:space="0" w:color="auto" w:frame="1"/>
        </w:rPr>
        <w:t xml:space="preserve">приз за </w:t>
      </w:r>
      <w:r w:rsidRPr="00B42AD1">
        <w:rPr>
          <w:rStyle w:val="sc-bznhio"/>
          <w:rFonts w:ascii="Liberation Serif" w:hAnsi="Liberation Serif" w:cs="Liberation Serif"/>
          <w:spacing w:val="-5"/>
          <w:bdr w:val="none" w:sz="0" w:space="0" w:color="auto" w:frame="1"/>
        </w:rPr>
        <w:t xml:space="preserve">1 место </w:t>
      </w:r>
      <w:r w:rsidR="00403814" w:rsidRPr="00B42AD1">
        <w:rPr>
          <w:rStyle w:val="sc-bznhio"/>
          <w:rFonts w:ascii="Liberation Serif" w:hAnsi="Liberation Serif" w:cs="Liberation Serif"/>
          <w:spacing w:val="-5"/>
          <w:bdr w:val="none" w:sz="0" w:space="0" w:color="auto" w:frame="1"/>
        </w:rPr>
        <w:t xml:space="preserve">в размере </w:t>
      </w:r>
      <w:r w:rsidRPr="00B42AD1">
        <w:rPr>
          <w:rStyle w:val="sc-bznhio"/>
          <w:rFonts w:ascii="Liberation Serif" w:hAnsi="Liberation Serif" w:cs="Liberation Serif"/>
          <w:spacing w:val="-5"/>
          <w:bdr w:val="none" w:sz="0" w:space="0" w:color="auto" w:frame="1"/>
        </w:rPr>
        <w:t xml:space="preserve">120 тысяч. рублей, </w:t>
      </w:r>
      <w:r w:rsidR="00403814" w:rsidRPr="00B42AD1">
        <w:rPr>
          <w:rStyle w:val="sc-bznhio"/>
          <w:rFonts w:ascii="Liberation Serif" w:hAnsi="Liberation Serif" w:cs="Liberation Serif"/>
          <w:spacing w:val="-5"/>
          <w:bdr w:val="none" w:sz="0" w:space="0" w:color="auto" w:frame="1"/>
        </w:rPr>
        <w:t xml:space="preserve">за </w:t>
      </w:r>
      <w:r w:rsidRPr="00B42AD1">
        <w:rPr>
          <w:rStyle w:val="sc-bznhio"/>
          <w:rFonts w:ascii="Liberation Serif" w:hAnsi="Liberation Serif" w:cs="Liberation Serif"/>
          <w:spacing w:val="-5"/>
          <w:bdr w:val="none" w:sz="0" w:space="0" w:color="auto" w:frame="1"/>
        </w:rPr>
        <w:t xml:space="preserve">2 место — 100 тысяч рублей, </w:t>
      </w:r>
      <w:r w:rsidR="00403814" w:rsidRPr="00B42AD1">
        <w:rPr>
          <w:rStyle w:val="sc-bznhio"/>
          <w:rFonts w:ascii="Liberation Serif" w:hAnsi="Liberation Serif" w:cs="Liberation Serif"/>
          <w:spacing w:val="-5"/>
          <w:bdr w:val="none" w:sz="0" w:space="0" w:color="auto" w:frame="1"/>
        </w:rPr>
        <w:t xml:space="preserve">за </w:t>
      </w:r>
      <w:r w:rsidRPr="00B42AD1">
        <w:rPr>
          <w:rStyle w:val="sc-bznhio"/>
          <w:rFonts w:ascii="Liberation Serif" w:hAnsi="Liberation Serif" w:cs="Liberation Serif"/>
          <w:spacing w:val="-5"/>
          <w:bdr w:val="none" w:sz="0" w:space="0" w:color="auto" w:frame="1"/>
        </w:rPr>
        <w:t>3 место — 80 тысяч рублей. Помимо денежного приза в осенние каникулы 2025 года команды указанных школ посетили финальное мероприятие проекта «Точка опоры» — «Карьерный квест — 2025» в городе Сочи, в результате обучающаяся ПМАОУ «Школа № 32» выиграла конкурс на «Лучшую стратегию личностного роста на 10-15 лет».</w:t>
      </w:r>
    </w:p>
    <w:p w14:paraId="69E92EFF" w14:textId="1FCA6499" w:rsidR="00E47F1B" w:rsidRPr="00B42AD1" w:rsidRDefault="00E47F1B"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Школьники Первоуральска являются участниками всероссийских чемпионатов и олимпиад. Ученик школы № 32 Полухин Александр завоевал бронзовую медаль в номинации «Кирпичная кладка» на Чемпионате профессионального мастерства «Абилимпикс-2025». Ученики школ №</w:t>
      </w:r>
      <w:r w:rsidR="00542B89"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1,</w:t>
      </w:r>
      <w:r w:rsidR="00542B89"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spacing w:val="-5"/>
          <w:bdr w:val="none" w:sz="0" w:space="0" w:color="auto" w:frame="1"/>
        </w:rPr>
        <w:t>4 и 10 показали свое мастерство в компетенциях «Реверсивный инжиниринг» и «Промышленная механика и монтаж» на Чемпионате профессионального мастерства «Профессионалы», поддержанный компанией Cybersteel.</w:t>
      </w:r>
    </w:p>
    <w:p w14:paraId="6EBC0C66" w14:textId="38061474" w:rsidR="004C76BA" w:rsidRPr="00B42AD1" w:rsidRDefault="00BD25F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Style w:val="sc-bznhio"/>
          <w:rFonts w:ascii="Liberation Serif" w:hAnsi="Liberation Serif" w:cs="Liberation Serif"/>
          <w:spacing w:val="-5"/>
          <w:sz w:val="24"/>
          <w:szCs w:val="24"/>
          <w:bdr w:val="none" w:sz="0" w:space="0" w:color="auto" w:frame="1"/>
        </w:rPr>
        <w:t xml:space="preserve">Значительную роль в социальной адаптации школьников играет включение их в трудовую деятельность. Уже традиционно организуется трудоустройство подростков в летние и весенние месяцы. В 2025 году в рамках реализации трудового проекта были </w:t>
      </w:r>
      <w:r w:rsidR="00901832" w:rsidRPr="00B42AD1">
        <w:rPr>
          <w:rStyle w:val="sc-bznhio"/>
          <w:rFonts w:ascii="Liberation Serif" w:hAnsi="Liberation Serif" w:cs="Liberation Serif"/>
          <w:spacing w:val="-5"/>
          <w:sz w:val="24"/>
          <w:szCs w:val="24"/>
          <w:bdr w:val="none" w:sz="0" w:space="0" w:color="auto" w:frame="1"/>
        </w:rPr>
        <w:t xml:space="preserve">трудоустроены </w:t>
      </w:r>
      <w:r w:rsidR="00901832" w:rsidRPr="00B42AD1">
        <w:rPr>
          <w:rStyle w:val="sc-bznhio"/>
          <w:rFonts w:ascii="Liberation Serif" w:hAnsi="Liberation Serif" w:cs="Liberation Serif"/>
          <w:color w:val="222222"/>
          <w:spacing w:val="-5"/>
          <w:sz w:val="24"/>
          <w:szCs w:val="24"/>
          <w:bdr w:val="none" w:sz="0" w:space="0" w:color="auto" w:frame="1"/>
        </w:rPr>
        <w:t>683</w:t>
      </w:r>
      <w:r w:rsidR="00750028" w:rsidRPr="00B42AD1">
        <w:rPr>
          <w:rStyle w:val="sc-bznhio"/>
          <w:rFonts w:ascii="Liberation Serif" w:hAnsi="Liberation Serif" w:cs="Liberation Serif"/>
          <w:color w:val="222222"/>
          <w:spacing w:val="-5"/>
          <w:sz w:val="24"/>
          <w:szCs w:val="24"/>
          <w:bdr w:val="none" w:sz="0" w:space="0" w:color="auto" w:frame="1"/>
        </w:rPr>
        <w:t xml:space="preserve"> </w:t>
      </w:r>
      <w:r w:rsidRPr="00B42AD1">
        <w:rPr>
          <w:rStyle w:val="sc-bznhio"/>
          <w:rFonts w:ascii="Liberation Serif" w:hAnsi="Liberation Serif" w:cs="Liberation Serif"/>
          <w:color w:val="222222"/>
          <w:spacing w:val="-5"/>
          <w:sz w:val="24"/>
          <w:szCs w:val="24"/>
          <w:bdr w:val="none" w:sz="0" w:space="0" w:color="auto" w:frame="1"/>
        </w:rPr>
        <w:t>подростк</w:t>
      </w:r>
      <w:r w:rsidR="00750028" w:rsidRPr="00B42AD1">
        <w:rPr>
          <w:rStyle w:val="sc-bznhio"/>
          <w:rFonts w:ascii="Liberation Serif" w:hAnsi="Liberation Serif" w:cs="Liberation Serif"/>
          <w:color w:val="222222"/>
          <w:spacing w:val="-5"/>
          <w:sz w:val="24"/>
          <w:szCs w:val="24"/>
          <w:bdr w:val="none" w:sz="0" w:space="0" w:color="auto" w:frame="1"/>
        </w:rPr>
        <w:t>а</w:t>
      </w:r>
      <w:r w:rsidRPr="00B42AD1">
        <w:rPr>
          <w:rStyle w:val="sc-bznhio"/>
          <w:rFonts w:ascii="Liberation Serif" w:hAnsi="Liberation Serif" w:cs="Liberation Serif"/>
          <w:spacing w:val="-5"/>
          <w:sz w:val="24"/>
          <w:szCs w:val="24"/>
          <w:bdr w:val="none" w:sz="0" w:space="0" w:color="auto" w:frame="1"/>
        </w:rPr>
        <w:t xml:space="preserve"> в возрасте от 14 до 17 лет. Эта инициатива получила финансовую поддержку как от администрации </w:t>
      </w:r>
      <w:r w:rsidR="00E47F1B" w:rsidRPr="00B42AD1">
        <w:rPr>
          <w:rStyle w:val="sc-bznhio"/>
          <w:rFonts w:ascii="Liberation Serif" w:hAnsi="Liberation Serif" w:cs="Liberation Serif"/>
          <w:spacing w:val="-5"/>
          <w:sz w:val="24"/>
          <w:szCs w:val="24"/>
          <w:bdr w:val="none" w:sz="0" w:space="0" w:color="auto" w:frame="1"/>
        </w:rPr>
        <w:t>муниципального</w:t>
      </w:r>
      <w:r w:rsidRPr="00B42AD1">
        <w:rPr>
          <w:rStyle w:val="sc-bznhio"/>
          <w:rFonts w:ascii="Liberation Serif" w:hAnsi="Liberation Serif" w:cs="Liberation Serif"/>
          <w:spacing w:val="-5"/>
          <w:sz w:val="24"/>
          <w:szCs w:val="24"/>
          <w:bdr w:val="none" w:sz="0" w:space="0" w:color="auto" w:frame="1"/>
        </w:rPr>
        <w:t xml:space="preserve"> округа, так и от самих предприятий. Общая сумма расходов составила более </w:t>
      </w:r>
      <w:r w:rsidR="00B35EAF" w:rsidRPr="00B42AD1">
        <w:rPr>
          <w:rStyle w:val="sc-bznhio"/>
          <w:rFonts w:ascii="Liberation Serif" w:hAnsi="Liberation Serif" w:cs="Liberation Serif"/>
          <w:color w:val="222222"/>
          <w:spacing w:val="-5"/>
          <w:sz w:val="24"/>
          <w:szCs w:val="24"/>
          <w:bdr w:val="none" w:sz="0" w:space="0" w:color="auto" w:frame="1"/>
        </w:rPr>
        <w:t>6</w:t>
      </w:r>
      <w:r w:rsidRPr="00B42AD1">
        <w:rPr>
          <w:rStyle w:val="sc-bznhio"/>
          <w:rFonts w:ascii="Liberation Serif" w:hAnsi="Liberation Serif" w:cs="Liberation Serif"/>
          <w:color w:val="222222"/>
          <w:spacing w:val="-5"/>
          <w:sz w:val="24"/>
          <w:szCs w:val="24"/>
          <w:bdr w:val="none" w:sz="0" w:space="0" w:color="auto" w:frame="1"/>
        </w:rPr>
        <w:t xml:space="preserve"> млн рублей</w:t>
      </w:r>
      <w:r w:rsidRPr="00B42AD1">
        <w:rPr>
          <w:rStyle w:val="sc-bznhio"/>
          <w:rFonts w:ascii="Liberation Serif" w:hAnsi="Liberation Serif" w:cs="Liberation Serif"/>
          <w:spacing w:val="-5"/>
          <w:sz w:val="24"/>
          <w:szCs w:val="24"/>
          <w:bdr w:val="none" w:sz="0" w:space="0" w:color="auto" w:frame="1"/>
        </w:rPr>
        <w:t xml:space="preserve">, из которых администрация выделила </w:t>
      </w:r>
      <w:r w:rsidRPr="00B42AD1">
        <w:rPr>
          <w:rStyle w:val="sc-bznhio"/>
          <w:rFonts w:ascii="Liberation Serif" w:hAnsi="Liberation Serif" w:cs="Liberation Serif"/>
          <w:color w:val="222222"/>
          <w:spacing w:val="-5"/>
          <w:sz w:val="24"/>
          <w:szCs w:val="24"/>
          <w:bdr w:val="none" w:sz="0" w:space="0" w:color="auto" w:frame="1"/>
        </w:rPr>
        <w:t>5 млн рублей</w:t>
      </w:r>
      <w:r w:rsidRPr="00B42AD1">
        <w:rPr>
          <w:rStyle w:val="sc-bznhio"/>
          <w:rFonts w:ascii="Liberation Serif" w:hAnsi="Liberation Serif" w:cs="Liberation Serif"/>
          <w:spacing w:val="-5"/>
          <w:sz w:val="24"/>
          <w:szCs w:val="24"/>
          <w:bdr w:val="none" w:sz="0" w:space="0" w:color="auto" w:frame="1"/>
        </w:rPr>
        <w:t xml:space="preserve">, а предприятия внесли вклад в размере </w:t>
      </w:r>
      <w:r w:rsidRPr="00B42AD1">
        <w:rPr>
          <w:rStyle w:val="sc-bznhio"/>
          <w:rFonts w:ascii="Liberation Serif" w:hAnsi="Liberation Serif" w:cs="Liberation Serif"/>
          <w:color w:val="222222"/>
          <w:spacing w:val="-5"/>
          <w:sz w:val="24"/>
          <w:szCs w:val="24"/>
          <w:bdr w:val="none" w:sz="0" w:space="0" w:color="auto" w:frame="1"/>
        </w:rPr>
        <w:t>более 1 млн</w:t>
      </w:r>
      <w:r w:rsidR="00901832" w:rsidRPr="00B42AD1">
        <w:rPr>
          <w:rStyle w:val="sc-bznhio"/>
          <w:rFonts w:ascii="Liberation Serif" w:hAnsi="Liberation Serif" w:cs="Liberation Serif"/>
          <w:color w:val="222222"/>
          <w:spacing w:val="-5"/>
          <w:sz w:val="24"/>
          <w:szCs w:val="24"/>
          <w:bdr w:val="none" w:sz="0" w:space="0" w:color="auto" w:frame="1"/>
        </w:rPr>
        <w:t>.</w:t>
      </w:r>
      <w:r w:rsidRPr="00B42AD1">
        <w:rPr>
          <w:rStyle w:val="sc-bznhio"/>
          <w:rFonts w:ascii="Liberation Serif" w:hAnsi="Liberation Serif" w:cs="Liberation Serif"/>
          <w:color w:val="222222"/>
          <w:spacing w:val="-5"/>
          <w:sz w:val="24"/>
          <w:szCs w:val="24"/>
          <w:bdr w:val="none" w:sz="0" w:space="0" w:color="auto" w:frame="1"/>
        </w:rPr>
        <w:t xml:space="preserve"> рублей</w:t>
      </w:r>
      <w:r w:rsidRPr="00B42AD1">
        <w:rPr>
          <w:rStyle w:val="sc-bznhio"/>
          <w:rFonts w:ascii="Liberation Serif" w:hAnsi="Liberation Serif" w:cs="Liberation Serif"/>
          <w:spacing w:val="-5"/>
          <w:sz w:val="24"/>
          <w:szCs w:val="24"/>
          <w:bdr w:val="none" w:sz="0" w:space="0" w:color="auto" w:frame="1"/>
        </w:rPr>
        <w:t>.</w:t>
      </w:r>
      <w:r w:rsidR="004C76BA" w:rsidRPr="00B42AD1">
        <w:rPr>
          <w:rFonts w:ascii="Liberation Serif" w:eastAsia="Times New Roman" w:hAnsi="Liberation Serif" w:cs="Liberation Serif"/>
          <w:color w:val="000000"/>
          <w:sz w:val="24"/>
          <w:szCs w:val="24"/>
          <w:lang w:eastAsia="ru-RU"/>
        </w:rPr>
        <w:t xml:space="preserve"> Социальным партнером при организации работы по трудоустройству выступил ГКУ СЗН СО «Первоуральский центр занятости».</w:t>
      </w:r>
    </w:p>
    <w:p w14:paraId="6F7D3E4F" w14:textId="1B1132B4" w:rsidR="00BD25FF" w:rsidRPr="00B42AD1" w:rsidRDefault="00901832"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Т</w:t>
      </w:r>
      <w:r w:rsidR="00BD25FF" w:rsidRPr="00B42AD1">
        <w:rPr>
          <w:rStyle w:val="sc-bznhio"/>
          <w:rFonts w:ascii="Liberation Serif" w:hAnsi="Liberation Serif" w:cs="Liberation Serif"/>
          <w:spacing w:val="-5"/>
          <w:bdr w:val="none" w:sz="0" w:space="0" w:color="auto" w:frame="1"/>
        </w:rPr>
        <w:t>рудовые отряды были организованы на базе образовательных учреждений</w:t>
      </w:r>
      <w:r w:rsidRPr="00B42AD1">
        <w:rPr>
          <w:rStyle w:val="sc-bznhio"/>
          <w:rFonts w:ascii="Liberation Serif" w:hAnsi="Liberation Serif" w:cs="Liberation Serif"/>
          <w:spacing w:val="-5"/>
          <w:bdr w:val="none" w:sz="0" w:space="0" w:color="auto" w:frame="1"/>
        </w:rPr>
        <w:t xml:space="preserve">, Центра развития детей и молодежи </w:t>
      </w:r>
      <w:r w:rsidR="00BD25FF" w:rsidRPr="00B42AD1">
        <w:rPr>
          <w:rStyle w:val="sc-bznhio"/>
          <w:rFonts w:ascii="Liberation Serif" w:hAnsi="Liberation Serif" w:cs="Liberation Serif"/>
          <w:color w:val="222222"/>
          <w:spacing w:val="-5"/>
          <w:bdr w:val="none" w:sz="0" w:space="0" w:color="auto" w:frame="1"/>
        </w:rPr>
        <w:t xml:space="preserve">и </w:t>
      </w:r>
      <w:r w:rsidRPr="00B42AD1">
        <w:rPr>
          <w:rStyle w:val="sc-bznhio"/>
          <w:rFonts w:ascii="Liberation Serif" w:hAnsi="Liberation Serif" w:cs="Liberation Serif"/>
          <w:color w:val="222222"/>
          <w:spacing w:val="-5"/>
          <w:bdr w:val="none" w:sz="0" w:space="0" w:color="auto" w:frame="1"/>
        </w:rPr>
        <w:t>Центра дополнительного образования</w:t>
      </w:r>
      <w:r w:rsidR="00BD25FF" w:rsidRPr="00B42AD1">
        <w:rPr>
          <w:rStyle w:val="sc-bznhio"/>
          <w:rFonts w:ascii="Liberation Serif" w:hAnsi="Liberation Serif" w:cs="Liberation Serif"/>
          <w:spacing w:val="-5"/>
          <w:bdr w:val="none" w:sz="0" w:space="0" w:color="auto" w:frame="1"/>
        </w:rPr>
        <w:t>. Основной сферой деятельности подростков стали уборка территорий и ассистирование в лагерях отдыха в роли помощников вожатых.</w:t>
      </w:r>
    </w:p>
    <w:p w14:paraId="0BFB5588" w14:textId="1F52F600" w:rsidR="004C76BA" w:rsidRPr="00B42AD1" w:rsidRDefault="004C76BA"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Для открытия вакансии «помощник вожатого» подросткам был бесплатно проведен курс обучения. В результате</w:t>
      </w:r>
      <w:r w:rsidR="00901832" w:rsidRPr="00B42AD1">
        <w:rPr>
          <w:rFonts w:ascii="Liberation Serif" w:eastAsia="Times New Roman" w:hAnsi="Liberation Serif" w:cs="Liberation Serif"/>
          <w:color w:val="000000"/>
          <w:sz w:val="24"/>
          <w:szCs w:val="24"/>
          <w:lang w:eastAsia="ru-RU"/>
        </w:rPr>
        <w:t xml:space="preserve"> подростки</w:t>
      </w:r>
      <w:r w:rsidRPr="00B42AD1">
        <w:rPr>
          <w:rFonts w:ascii="Liberation Serif" w:eastAsia="Times New Roman" w:hAnsi="Liberation Serif" w:cs="Liberation Serif"/>
          <w:color w:val="000000"/>
          <w:sz w:val="24"/>
          <w:szCs w:val="24"/>
          <w:lang w:eastAsia="ru-RU"/>
        </w:rPr>
        <w:t>, прошедши</w:t>
      </w:r>
      <w:r w:rsidR="00901832" w:rsidRPr="00B42AD1">
        <w:rPr>
          <w:rFonts w:ascii="Liberation Serif" w:eastAsia="Times New Roman" w:hAnsi="Liberation Serif" w:cs="Liberation Serif"/>
          <w:color w:val="000000"/>
          <w:sz w:val="24"/>
          <w:szCs w:val="24"/>
          <w:lang w:eastAsia="ru-RU"/>
        </w:rPr>
        <w:t>е</w:t>
      </w:r>
      <w:r w:rsidRPr="00B42AD1">
        <w:rPr>
          <w:rFonts w:ascii="Liberation Serif" w:eastAsia="Times New Roman" w:hAnsi="Liberation Serif" w:cs="Liberation Serif"/>
          <w:color w:val="000000"/>
          <w:sz w:val="24"/>
          <w:szCs w:val="24"/>
          <w:lang w:eastAsia="ru-RU"/>
        </w:rPr>
        <w:t xml:space="preserve"> курсы подготовки, были трудоустроены помощниками вожатых в лагерях с дневным пребыванием детей</w:t>
      </w:r>
      <w:r w:rsidR="00901832" w:rsidRPr="00B42AD1">
        <w:rPr>
          <w:rFonts w:ascii="Liberation Serif" w:eastAsia="Times New Roman" w:hAnsi="Liberation Serif" w:cs="Liberation Serif"/>
          <w:color w:val="000000"/>
          <w:sz w:val="24"/>
          <w:szCs w:val="24"/>
          <w:lang w:eastAsia="ru-RU"/>
        </w:rPr>
        <w:t>,</w:t>
      </w:r>
      <w:r w:rsidRPr="00B42AD1">
        <w:rPr>
          <w:rFonts w:ascii="Liberation Serif" w:eastAsia="Times New Roman" w:hAnsi="Liberation Serif" w:cs="Liberation Serif"/>
          <w:color w:val="000000"/>
          <w:sz w:val="24"/>
          <w:szCs w:val="24"/>
          <w:lang w:eastAsia="ru-RU"/>
        </w:rPr>
        <w:t xml:space="preserve"> организованных на базе муниципальных образовательных организаций. Это позволило подросткам не только заработать, но и приобрести ценный опыт работы с детьми и в сфере образования.</w:t>
      </w:r>
    </w:p>
    <w:p w14:paraId="440CF788" w14:textId="41C8F9A7" w:rsidR="004C76BA" w:rsidRPr="00B42AD1" w:rsidRDefault="004C76BA"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Отряды уборщиков территории активно работали над поддержанием чистоты и порядка в различных районах Первоуральска. Территории для уборки были определены в соответствии с соглашением между Управлением образования и Управлением жилищно-коммунального хозяйства и строительства.</w:t>
      </w:r>
    </w:p>
    <w:p w14:paraId="561E5222" w14:textId="77777777" w:rsidR="00B80D9C" w:rsidRPr="00B42AD1" w:rsidRDefault="00B80D9C"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p>
    <w:p w14:paraId="44819F34" w14:textId="6441D3B7" w:rsidR="004C76BA" w:rsidRPr="00B42AD1" w:rsidRDefault="004C76BA" w:rsidP="00927491">
      <w:pPr>
        <w:pStyle w:val="3"/>
        <w:numPr>
          <w:ilvl w:val="1"/>
          <w:numId w:val="3"/>
        </w:numPr>
        <w:tabs>
          <w:tab w:val="left" w:pos="0"/>
          <w:tab w:val="left" w:pos="142"/>
        </w:tabs>
        <w:spacing w:before="0" w:beforeAutospacing="0" w:after="0" w:afterAutospacing="0"/>
        <w:ind w:left="0" w:firstLine="709"/>
        <w:contextualSpacing/>
        <w:mirrorIndents/>
        <w:jc w:val="both"/>
        <w:rPr>
          <w:rFonts w:cs="Liberation Serif"/>
          <w:sz w:val="24"/>
          <w:szCs w:val="24"/>
          <w:bdr w:val="none" w:sz="0" w:space="0" w:color="auto" w:frame="1"/>
        </w:rPr>
      </w:pPr>
      <w:bookmarkStart w:id="10" w:name="_Toc230874180"/>
      <w:r w:rsidRPr="00B42AD1">
        <w:rPr>
          <w:rFonts w:cs="Liberation Serif"/>
          <w:sz w:val="24"/>
          <w:szCs w:val="24"/>
          <w:bdr w:val="none" w:sz="0" w:space="0" w:color="auto" w:frame="1"/>
        </w:rPr>
        <w:t>Отдых и оздоровление</w:t>
      </w:r>
      <w:bookmarkEnd w:id="10"/>
    </w:p>
    <w:p w14:paraId="1C273AFE" w14:textId="77777777" w:rsidR="00B80D9C" w:rsidRPr="00B42AD1" w:rsidRDefault="00B80D9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p>
    <w:p w14:paraId="6BB06428" w14:textId="449ED391" w:rsidR="004C76BA" w:rsidRPr="00B42AD1" w:rsidRDefault="004C76B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Организация оздоровительной кампании в Первоуральске направлена на укрепление здоровья, безопасность и творческое развитие детей и подростков. Город обеспечивает комфортные условия для полноценного отдыха и досуга несовершеннолетних, учитывая потребности различных возрастных групп.</w:t>
      </w:r>
    </w:p>
    <w:p w14:paraId="68FF4458" w14:textId="77777777" w:rsidR="004C76BA" w:rsidRPr="00B42AD1" w:rsidRDefault="004C76B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Ежегодно порядок организации отдыха и оздоровления определяется межведомственной комиссией, куда входят представители профсоюзов, общественных организаций, депутатов городской думы, медицинских служб и руководителей ключевых департаментов.</w:t>
      </w:r>
    </w:p>
    <w:p w14:paraId="51CAFC3B" w14:textId="144DC5E1" w:rsidR="004C76BA" w:rsidRPr="00B42AD1" w:rsidRDefault="004C76B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В 2025 году целевые показатели охвата детей оздоровительными мероприятиями были полностью достигнуты</w:t>
      </w:r>
      <w:r w:rsidR="009B566F" w:rsidRPr="00B42AD1">
        <w:rPr>
          <w:rStyle w:val="sc-bznhio"/>
          <w:rFonts w:ascii="Liberation Serif" w:hAnsi="Liberation Serif" w:cs="Liberation Serif"/>
          <w:spacing w:val="-5"/>
          <w:bdr w:val="none" w:sz="0" w:space="0" w:color="auto" w:frame="1"/>
        </w:rPr>
        <w:t>. Л</w:t>
      </w:r>
      <w:r w:rsidRPr="00B42AD1">
        <w:rPr>
          <w:rStyle w:val="sc-bznhio"/>
          <w:rFonts w:ascii="Liberation Serif" w:hAnsi="Liberation Serif" w:cs="Liberation Serif"/>
          <w:spacing w:val="-5"/>
          <w:bdr w:val="none" w:sz="0" w:space="0" w:color="auto" w:frame="1"/>
        </w:rPr>
        <w:t>агеря дневного пребывания</w:t>
      </w:r>
      <w:r w:rsidR="0041019D"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 функционир</w:t>
      </w:r>
      <w:r w:rsidR="0041019D" w:rsidRPr="00B42AD1">
        <w:rPr>
          <w:rStyle w:val="sc-bznhio"/>
          <w:rFonts w:ascii="Liberation Serif" w:hAnsi="Liberation Serif" w:cs="Liberation Serif"/>
          <w:spacing w:val="-5"/>
          <w:bdr w:val="none" w:sz="0" w:space="0" w:color="auto" w:frame="1"/>
        </w:rPr>
        <w:t>ующие</w:t>
      </w:r>
      <w:r w:rsidRPr="00B42AD1">
        <w:rPr>
          <w:rStyle w:val="sc-bznhio"/>
          <w:rFonts w:ascii="Liberation Serif" w:hAnsi="Liberation Serif" w:cs="Liberation Serif"/>
          <w:spacing w:val="-5"/>
          <w:bdr w:val="none" w:sz="0" w:space="0" w:color="auto" w:frame="1"/>
        </w:rPr>
        <w:t xml:space="preserve"> на базе 24 муниципальных организаций, включая образовательные учреждения и клубы по месту </w:t>
      </w:r>
      <w:r w:rsidRPr="00B42AD1">
        <w:rPr>
          <w:rStyle w:val="sc-bznhio"/>
          <w:rFonts w:ascii="Liberation Serif" w:hAnsi="Liberation Serif" w:cs="Liberation Serif"/>
          <w:spacing w:val="-5"/>
          <w:bdr w:val="none" w:sz="0" w:space="0" w:color="auto" w:frame="1"/>
        </w:rPr>
        <w:lastRenderedPageBreak/>
        <w:t>жительства</w:t>
      </w:r>
      <w:r w:rsidR="0041019D" w:rsidRPr="00B42AD1">
        <w:rPr>
          <w:rStyle w:val="sc-bznhio"/>
          <w:rFonts w:ascii="Liberation Serif" w:hAnsi="Liberation Serif" w:cs="Liberation Serif"/>
          <w:spacing w:val="-5"/>
          <w:bdr w:val="none" w:sz="0" w:space="0" w:color="auto" w:frame="1"/>
        </w:rPr>
        <w:t>,</w:t>
      </w:r>
      <w:r w:rsidR="00D17598" w:rsidRPr="00B42AD1">
        <w:rPr>
          <w:rStyle w:val="sc-bznhio"/>
          <w:rFonts w:ascii="Liberation Serif" w:hAnsi="Liberation Serif" w:cs="Liberation Serif"/>
          <w:spacing w:val="-5"/>
          <w:bdr w:val="none" w:sz="0" w:space="0" w:color="auto" w:frame="1"/>
        </w:rPr>
        <w:t xml:space="preserve"> приняли 4</w:t>
      </w:r>
      <w:r w:rsidR="007F5805" w:rsidRPr="00B42AD1">
        <w:rPr>
          <w:rStyle w:val="sc-bznhio"/>
          <w:rFonts w:ascii="Liberation Serif" w:hAnsi="Liberation Serif" w:cs="Liberation Serif"/>
          <w:spacing w:val="-5"/>
          <w:bdr w:val="none" w:sz="0" w:space="0" w:color="auto" w:frame="1"/>
        </w:rPr>
        <w:t>,</w:t>
      </w:r>
      <w:r w:rsidR="00D17598" w:rsidRPr="00B42AD1">
        <w:rPr>
          <w:rStyle w:val="sc-bznhio"/>
          <w:rFonts w:ascii="Liberation Serif" w:hAnsi="Liberation Serif" w:cs="Liberation Serif"/>
          <w:spacing w:val="-5"/>
          <w:bdr w:val="none" w:sz="0" w:space="0" w:color="auto" w:frame="1"/>
        </w:rPr>
        <w:t xml:space="preserve">916 </w:t>
      </w:r>
      <w:r w:rsidR="007F5805" w:rsidRPr="00B42AD1">
        <w:rPr>
          <w:rStyle w:val="sc-bznhio"/>
          <w:rFonts w:ascii="Liberation Serif" w:hAnsi="Liberation Serif" w:cs="Liberation Serif"/>
          <w:spacing w:val="-5"/>
          <w:bdr w:val="none" w:sz="0" w:space="0" w:color="auto" w:frame="1"/>
        </w:rPr>
        <w:t xml:space="preserve">тыс. </w:t>
      </w:r>
      <w:r w:rsidR="00D17598" w:rsidRPr="00B42AD1">
        <w:rPr>
          <w:rStyle w:val="sc-bznhio"/>
          <w:rFonts w:ascii="Liberation Serif" w:hAnsi="Liberation Serif" w:cs="Liberation Serif"/>
          <w:spacing w:val="-5"/>
          <w:bdr w:val="none" w:sz="0" w:space="0" w:color="auto" w:frame="1"/>
        </w:rPr>
        <w:t>человек (целевой показатель выполнен на 100%)</w:t>
      </w:r>
      <w:r w:rsidRPr="00B42AD1">
        <w:rPr>
          <w:rStyle w:val="sc-bznhio"/>
          <w:rFonts w:ascii="Liberation Serif" w:hAnsi="Liberation Serif" w:cs="Liberation Serif"/>
          <w:spacing w:val="-5"/>
          <w:bdr w:val="none" w:sz="0" w:space="0" w:color="auto" w:frame="1"/>
        </w:rPr>
        <w:t xml:space="preserve">. Весной для </w:t>
      </w:r>
      <w:r w:rsidR="007F5805" w:rsidRPr="00B42AD1">
        <w:rPr>
          <w:rStyle w:val="sc-bznhio"/>
          <w:rFonts w:ascii="Liberation Serif" w:hAnsi="Liberation Serif" w:cs="Liberation Serif"/>
          <w:spacing w:val="-5"/>
          <w:bdr w:val="none" w:sz="0" w:space="0" w:color="auto" w:frame="1"/>
        </w:rPr>
        <w:t>0,</w:t>
      </w:r>
      <w:r w:rsidRPr="00B42AD1">
        <w:rPr>
          <w:rStyle w:val="sc-bznhio"/>
          <w:rFonts w:ascii="Liberation Serif" w:hAnsi="Liberation Serif" w:cs="Liberation Serif"/>
          <w:spacing w:val="-5"/>
          <w:bdr w:val="none" w:sz="0" w:space="0" w:color="auto" w:frame="1"/>
        </w:rPr>
        <w:t xml:space="preserve">703 </w:t>
      </w:r>
      <w:r w:rsidR="007F5805" w:rsidRPr="00B42AD1">
        <w:rPr>
          <w:rStyle w:val="sc-bznhio"/>
          <w:rFonts w:ascii="Liberation Serif" w:hAnsi="Liberation Serif" w:cs="Liberation Serif"/>
          <w:spacing w:val="-5"/>
          <w:bdr w:val="none" w:sz="0" w:space="0" w:color="auto" w:frame="1"/>
        </w:rPr>
        <w:t xml:space="preserve">тыс. </w:t>
      </w:r>
      <w:r w:rsidRPr="00B42AD1">
        <w:rPr>
          <w:rStyle w:val="sc-bznhio"/>
          <w:rFonts w:ascii="Liberation Serif" w:hAnsi="Liberation Serif" w:cs="Liberation Serif"/>
          <w:spacing w:val="-5"/>
          <w:bdr w:val="none" w:sz="0" w:space="0" w:color="auto" w:frame="1"/>
        </w:rPr>
        <w:t>детей были организованы лагеря на базе десяти образовательных организаций, летом — для 3</w:t>
      </w:r>
      <w:r w:rsidR="007F5805"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374 </w:t>
      </w:r>
      <w:r w:rsidR="007F5805" w:rsidRPr="00B42AD1">
        <w:rPr>
          <w:rStyle w:val="sc-bznhio"/>
          <w:rFonts w:ascii="Liberation Serif" w:hAnsi="Liberation Serif" w:cs="Liberation Serif"/>
          <w:spacing w:val="-5"/>
          <w:bdr w:val="none" w:sz="0" w:space="0" w:color="auto" w:frame="1"/>
        </w:rPr>
        <w:t xml:space="preserve">тыс. </w:t>
      </w:r>
      <w:r w:rsidRPr="00B42AD1">
        <w:rPr>
          <w:rStyle w:val="sc-bznhio"/>
          <w:rFonts w:ascii="Liberation Serif" w:hAnsi="Liberation Serif" w:cs="Liberation Serif"/>
          <w:spacing w:val="-5"/>
          <w:bdr w:val="none" w:sz="0" w:space="0" w:color="auto" w:frame="1"/>
        </w:rPr>
        <w:t xml:space="preserve">детей на базе двадцати образовательных организаций, осенью — для </w:t>
      </w:r>
      <w:r w:rsidR="007F5805" w:rsidRPr="00B42AD1">
        <w:rPr>
          <w:rStyle w:val="sc-bznhio"/>
          <w:rFonts w:ascii="Liberation Serif" w:hAnsi="Liberation Serif" w:cs="Liberation Serif"/>
          <w:spacing w:val="-5"/>
          <w:bdr w:val="none" w:sz="0" w:space="0" w:color="auto" w:frame="1"/>
        </w:rPr>
        <w:t>0,</w:t>
      </w:r>
      <w:r w:rsidRPr="00B42AD1">
        <w:rPr>
          <w:rStyle w:val="sc-bznhio"/>
          <w:rFonts w:ascii="Liberation Serif" w:hAnsi="Liberation Serif" w:cs="Liberation Serif"/>
          <w:spacing w:val="-5"/>
          <w:bdr w:val="none" w:sz="0" w:space="0" w:color="auto" w:frame="1"/>
        </w:rPr>
        <w:t xml:space="preserve">839 </w:t>
      </w:r>
      <w:r w:rsidR="007F5805" w:rsidRPr="00B42AD1">
        <w:rPr>
          <w:rStyle w:val="sc-bznhio"/>
          <w:rFonts w:ascii="Liberation Serif" w:hAnsi="Liberation Serif" w:cs="Liberation Serif"/>
          <w:spacing w:val="-5"/>
          <w:bdr w:val="none" w:sz="0" w:space="0" w:color="auto" w:frame="1"/>
        </w:rPr>
        <w:t xml:space="preserve">тыс. </w:t>
      </w:r>
      <w:r w:rsidRPr="00B42AD1">
        <w:rPr>
          <w:rStyle w:val="sc-bznhio"/>
          <w:rFonts w:ascii="Liberation Serif" w:hAnsi="Liberation Serif" w:cs="Liberation Serif"/>
          <w:spacing w:val="-5"/>
          <w:bdr w:val="none" w:sz="0" w:space="0" w:color="auto" w:frame="1"/>
        </w:rPr>
        <w:t>детей на базе восьми образовательных организаций.</w:t>
      </w:r>
    </w:p>
    <w:p w14:paraId="733B479C" w14:textId="5D047A04" w:rsidR="004C76BA" w:rsidRPr="00B42AD1" w:rsidRDefault="004C76B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Путевки в санаторно-курортные лагеря, такие как санаторий «Соколиный камень», санаторий «Курьи» и детский санаторно-оздоровительный комплекс «Жемчужина» на Черном море, были предоставлены для 1</w:t>
      </w:r>
      <w:r w:rsidR="007F5805"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115 </w:t>
      </w:r>
      <w:r w:rsidR="007F5805" w:rsidRPr="00B42AD1">
        <w:rPr>
          <w:rStyle w:val="sc-bznhio"/>
          <w:rFonts w:ascii="Liberation Serif" w:hAnsi="Liberation Serif" w:cs="Liberation Serif"/>
          <w:spacing w:val="-5"/>
          <w:bdr w:val="none" w:sz="0" w:space="0" w:color="auto" w:frame="1"/>
        </w:rPr>
        <w:t xml:space="preserve">тыс. </w:t>
      </w:r>
      <w:r w:rsidRPr="00B42AD1">
        <w:rPr>
          <w:rStyle w:val="sc-bznhio"/>
          <w:rFonts w:ascii="Liberation Serif" w:hAnsi="Liberation Serif" w:cs="Liberation Serif"/>
          <w:spacing w:val="-5"/>
          <w:bdr w:val="none" w:sz="0" w:space="0" w:color="auto" w:frame="1"/>
        </w:rPr>
        <w:t xml:space="preserve">детей. </w:t>
      </w:r>
      <w:r w:rsidR="0041019D" w:rsidRPr="00B42AD1">
        <w:rPr>
          <w:rStyle w:val="sc-bznhio"/>
          <w:rFonts w:ascii="Liberation Serif" w:hAnsi="Liberation Serif" w:cs="Liberation Serif"/>
          <w:spacing w:val="-5"/>
          <w:bdr w:val="none" w:sz="0" w:space="0" w:color="auto" w:frame="1"/>
        </w:rPr>
        <w:t>В том числе</w:t>
      </w:r>
      <w:r w:rsidRPr="00B42AD1">
        <w:rPr>
          <w:rStyle w:val="sc-bznhio"/>
          <w:rFonts w:ascii="Liberation Serif" w:hAnsi="Liberation Serif" w:cs="Liberation Serif"/>
          <w:spacing w:val="-5"/>
          <w:bdr w:val="none" w:sz="0" w:space="0" w:color="auto" w:frame="1"/>
        </w:rPr>
        <w:t xml:space="preserve"> 169 путевок получили дети в рамках областного проекта «Поезд Здоровья».</w:t>
      </w:r>
      <w:r w:rsidR="00D17598" w:rsidRPr="00B42AD1">
        <w:rPr>
          <w:rStyle w:val="sc-bznhio"/>
          <w:rFonts w:ascii="Liberation Serif" w:hAnsi="Liberation Serif" w:cs="Liberation Serif"/>
          <w:spacing w:val="-5"/>
          <w:bdr w:val="none" w:sz="0" w:space="0" w:color="auto" w:frame="1"/>
        </w:rPr>
        <w:t xml:space="preserve"> (Целевой показатель выполнен на 102%)</w:t>
      </w:r>
      <w:r w:rsidR="009B566F" w:rsidRPr="00B42AD1">
        <w:rPr>
          <w:rStyle w:val="sc-bznhio"/>
          <w:rFonts w:ascii="Liberation Serif" w:hAnsi="Liberation Serif" w:cs="Liberation Serif"/>
          <w:spacing w:val="-5"/>
          <w:bdr w:val="none" w:sz="0" w:space="0" w:color="auto" w:frame="1"/>
        </w:rPr>
        <w:t>.</w:t>
      </w:r>
    </w:p>
    <w:p w14:paraId="44372641" w14:textId="0578E2F1" w:rsidR="004C76BA" w:rsidRPr="00B42AD1" w:rsidRDefault="004C76B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На отдых и оздоровление в загородных лагерях отправилось 1</w:t>
      </w:r>
      <w:r w:rsidR="007F5805"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9</w:t>
      </w:r>
      <w:r w:rsidR="007F5805" w:rsidRPr="00B42AD1">
        <w:rPr>
          <w:rStyle w:val="sc-bznhio"/>
          <w:rFonts w:ascii="Liberation Serif" w:hAnsi="Liberation Serif" w:cs="Liberation Serif"/>
          <w:spacing w:val="-5"/>
          <w:bdr w:val="none" w:sz="0" w:space="0" w:color="auto" w:frame="1"/>
        </w:rPr>
        <w:t xml:space="preserve"> тыс. </w:t>
      </w:r>
      <w:r w:rsidRPr="00B42AD1">
        <w:rPr>
          <w:rStyle w:val="sc-bznhio"/>
          <w:rFonts w:ascii="Liberation Serif" w:hAnsi="Liberation Serif" w:cs="Liberation Serif"/>
          <w:spacing w:val="-5"/>
          <w:bdr w:val="none" w:sz="0" w:space="0" w:color="auto" w:frame="1"/>
        </w:rPr>
        <w:t>детей, которые посетили такие учреждения, как ЧОУ «ФОК Гагаринский», ДОЛ «Звездная Академия» и МАУ ДОЛ «Мечта».</w:t>
      </w:r>
      <w:r w:rsidR="00D17598" w:rsidRPr="00B42AD1">
        <w:rPr>
          <w:rStyle w:val="sc-bznhio"/>
          <w:rFonts w:ascii="Liberation Serif" w:hAnsi="Liberation Serif" w:cs="Liberation Serif"/>
          <w:spacing w:val="-5"/>
          <w:bdr w:val="none" w:sz="0" w:space="0" w:color="auto" w:frame="1"/>
        </w:rPr>
        <w:t xml:space="preserve"> (Целевой показатель выполнен на 109%)</w:t>
      </w:r>
    </w:p>
    <w:p w14:paraId="18425FD7" w14:textId="77777777" w:rsidR="00961A81" w:rsidRPr="00B42AD1" w:rsidRDefault="004C76B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Кроме того, 93 подростка приняли участие в туристических походах: в лагере «Аракаевский» — 18 человек, на сплавах по реке Чусовая — 20 человек, в походах и спортивном ориентировании с клубом «Абрис» — 20 человек, а экспедиция отряда по поиску пропавших во время Великой Отечественной войны собрала 35 человек.</w:t>
      </w:r>
      <w:r w:rsidR="00D17598" w:rsidRPr="00B42AD1">
        <w:rPr>
          <w:rStyle w:val="sc-bznhio"/>
          <w:rFonts w:ascii="Liberation Serif" w:hAnsi="Liberation Serif" w:cs="Liberation Serif"/>
          <w:spacing w:val="-5"/>
          <w:bdr w:val="none" w:sz="0" w:space="0" w:color="auto" w:frame="1"/>
        </w:rPr>
        <w:t xml:space="preserve"> (Целевой показатель выполнен на 103%)</w:t>
      </w:r>
      <w:r w:rsidR="00961A81" w:rsidRPr="00B42AD1">
        <w:rPr>
          <w:rStyle w:val="sc-bznhio"/>
          <w:rFonts w:ascii="Liberation Serif" w:hAnsi="Liberation Serif" w:cs="Liberation Serif"/>
          <w:spacing w:val="-5"/>
          <w:bdr w:val="none" w:sz="0" w:space="0" w:color="auto" w:frame="1"/>
        </w:rPr>
        <w:t>.</w:t>
      </w:r>
    </w:p>
    <w:p w14:paraId="6E0959F2" w14:textId="1F2CE463" w:rsidR="004C76BA" w:rsidRPr="00B42AD1" w:rsidRDefault="004C76B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В Первоуральске создана эффективная система поддержки льготных категорий граждан. Бесплатные или частично оплаченные путевки получили:</w:t>
      </w:r>
    </w:p>
    <w:p w14:paraId="77CC97C4" w14:textId="77777777" w:rsidR="004C76BA" w:rsidRPr="00B42AD1" w:rsidRDefault="004C76BA" w:rsidP="00927491">
      <w:pPr>
        <w:pStyle w:val="sc-ehmtmk"/>
        <w:numPr>
          <w:ilvl w:val="0"/>
          <w:numId w:val="11"/>
        </w:numPr>
        <w:tabs>
          <w:tab w:val="clear" w:pos="720"/>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166 оставшихся без попечения родителей;</w:t>
      </w:r>
    </w:p>
    <w:p w14:paraId="7EE727F8" w14:textId="77777777" w:rsidR="004C76BA" w:rsidRPr="00B42AD1" w:rsidRDefault="004C76BA" w:rsidP="00927491">
      <w:pPr>
        <w:pStyle w:val="sc-ehmtmk"/>
        <w:numPr>
          <w:ilvl w:val="0"/>
          <w:numId w:val="11"/>
        </w:numPr>
        <w:tabs>
          <w:tab w:val="clear" w:pos="720"/>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2104 ребенка из многодетных семей;</w:t>
      </w:r>
    </w:p>
    <w:p w14:paraId="04F55959" w14:textId="77777777" w:rsidR="004C76BA" w:rsidRPr="00B42AD1" w:rsidRDefault="004C76BA" w:rsidP="00927491">
      <w:pPr>
        <w:pStyle w:val="sc-ehmtmk"/>
        <w:numPr>
          <w:ilvl w:val="0"/>
          <w:numId w:val="11"/>
        </w:numPr>
        <w:tabs>
          <w:tab w:val="clear" w:pos="720"/>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88 детей-инвалидов;</w:t>
      </w:r>
    </w:p>
    <w:p w14:paraId="53714F5F" w14:textId="77777777" w:rsidR="004C76BA" w:rsidRPr="00B42AD1" w:rsidRDefault="004C76BA" w:rsidP="00927491">
      <w:pPr>
        <w:pStyle w:val="sc-ehmtmk"/>
        <w:numPr>
          <w:ilvl w:val="0"/>
          <w:numId w:val="11"/>
        </w:numPr>
        <w:tabs>
          <w:tab w:val="clear" w:pos="720"/>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204 ребенка, получающих пенсию по потере кормильца;</w:t>
      </w:r>
    </w:p>
    <w:p w14:paraId="3CFED783" w14:textId="77777777" w:rsidR="004C76BA" w:rsidRPr="00B42AD1" w:rsidRDefault="004C76BA" w:rsidP="00927491">
      <w:pPr>
        <w:pStyle w:val="sc-ehmtmk"/>
        <w:numPr>
          <w:ilvl w:val="0"/>
          <w:numId w:val="11"/>
        </w:numPr>
        <w:tabs>
          <w:tab w:val="clear" w:pos="720"/>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301 ребенок из семей с низкими доходами;</w:t>
      </w:r>
    </w:p>
    <w:p w14:paraId="179E9AED" w14:textId="77777777" w:rsidR="004C76BA" w:rsidRPr="00B42AD1" w:rsidRDefault="004C76BA" w:rsidP="00927491">
      <w:pPr>
        <w:pStyle w:val="sc-ehmtmk"/>
        <w:numPr>
          <w:ilvl w:val="0"/>
          <w:numId w:val="11"/>
        </w:numPr>
        <w:tabs>
          <w:tab w:val="clear" w:pos="720"/>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661 ребенок, чьи родители участвуют в специальной военной операции.</w:t>
      </w:r>
    </w:p>
    <w:p w14:paraId="3AAA43E0" w14:textId="3BD03230" w:rsidR="004C76BA" w:rsidRPr="00B42AD1" w:rsidRDefault="004C76BA"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Для организации отдыха школьников крупные предприятия города сделали весомый вклад. Например, АО «ПНТЗ» предоставило 97 путевок в ЧУ ФОК «Гагаринский», 49 путевок в санаторий «Курьи» и 48 путевок в санаторий «Соколинный камень»; </w:t>
      </w:r>
      <w:r w:rsidR="009B566F" w:rsidRPr="00B42AD1">
        <w:rPr>
          <w:rStyle w:val="sc-bznhio"/>
          <w:rFonts w:ascii="Liberation Serif" w:hAnsi="Liberation Serif" w:cs="Liberation Serif"/>
          <w:spacing w:val="-5"/>
          <w:bdr w:val="none" w:sz="0" w:space="0" w:color="auto" w:frame="1"/>
        </w:rPr>
        <w:t xml:space="preserve">в ЧУ ФОК «Гагаринский» выделили путевки </w:t>
      </w:r>
      <w:r w:rsidRPr="00B42AD1">
        <w:rPr>
          <w:rStyle w:val="sc-bznhio"/>
          <w:rFonts w:ascii="Liberation Serif" w:hAnsi="Liberation Serif" w:cs="Liberation Serif"/>
          <w:spacing w:val="-5"/>
          <w:bdr w:val="none" w:sz="0" w:space="0" w:color="auto" w:frame="1"/>
        </w:rPr>
        <w:t xml:space="preserve">ООО «Киберсталь» </w:t>
      </w:r>
      <w:r w:rsidR="00961A81" w:rsidRPr="00B42AD1">
        <w:rPr>
          <w:rStyle w:val="sc-bznhio"/>
          <w:rFonts w:ascii="Liberation Serif" w:hAnsi="Liberation Serif" w:cs="Liberation Serif"/>
          <w:spacing w:val="-5"/>
          <w:bdr w:val="none" w:sz="0" w:space="0" w:color="auto" w:frame="1"/>
        </w:rPr>
        <w:t>и АО «Хромпик» в количестве</w:t>
      </w:r>
      <w:r w:rsidRPr="00B42AD1">
        <w:rPr>
          <w:rStyle w:val="sc-bznhio"/>
          <w:rFonts w:ascii="Liberation Serif" w:hAnsi="Liberation Serif" w:cs="Liberation Serif"/>
          <w:spacing w:val="-5"/>
          <w:bdr w:val="none" w:sz="0" w:space="0" w:color="auto" w:frame="1"/>
        </w:rPr>
        <w:t xml:space="preserve"> </w:t>
      </w:r>
      <w:r w:rsidR="00961A81" w:rsidRPr="00B42AD1">
        <w:rPr>
          <w:rStyle w:val="sc-bznhio"/>
          <w:rFonts w:ascii="Liberation Serif" w:hAnsi="Liberation Serif" w:cs="Liberation Serif"/>
          <w:spacing w:val="-5"/>
          <w:bdr w:val="none" w:sz="0" w:space="0" w:color="auto" w:frame="1"/>
        </w:rPr>
        <w:t xml:space="preserve">19 путевок и </w:t>
      </w:r>
      <w:r w:rsidRPr="00B42AD1">
        <w:rPr>
          <w:rStyle w:val="sc-bznhio"/>
          <w:rFonts w:ascii="Liberation Serif" w:hAnsi="Liberation Serif" w:cs="Liberation Serif"/>
          <w:spacing w:val="-5"/>
          <w:bdr w:val="none" w:sz="0" w:space="0" w:color="auto" w:frame="1"/>
        </w:rPr>
        <w:t xml:space="preserve">15 путевок </w:t>
      </w:r>
      <w:r w:rsidR="00961A81" w:rsidRPr="00B42AD1">
        <w:rPr>
          <w:rStyle w:val="sc-bznhio"/>
          <w:rFonts w:ascii="Liberation Serif" w:hAnsi="Liberation Serif" w:cs="Liberation Serif"/>
          <w:spacing w:val="-5"/>
          <w:bdr w:val="none" w:sz="0" w:space="0" w:color="auto" w:frame="1"/>
        </w:rPr>
        <w:t>соответственно</w:t>
      </w:r>
      <w:r w:rsidRPr="00B42AD1">
        <w:rPr>
          <w:rStyle w:val="sc-bznhio"/>
          <w:rFonts w:ascii="Liberation Serif" w:hAnsi="Liberation Serif" w:cs="Liberation Serif"/>
          <w:spacing w:val="-5"/>
          <w:bdr w:val="none" w:sz="0" w:space="0" w:color="auto" w:frame="1"/>
        </w:rPr>
        <w:t>.</w:t>
      </w:r>
    </w:p>
    <w:p w14:paraId="3D222731" w14:textId="77777777" w:rsidR="00927491" w:rsidRPr="00B42AD1" w:rsidRDefault="0092749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p>
    <w:p w14:paraId="6C8E7A79" w14:textId="62464EC7" w:rsidR="004C76BA" w:rsidRPr="00B42AD1" w:rsidRDefault="00D47E3D" w:rsidP="00927491">
      <w:pPr>
        <w:pStyle w:val="3"/>
        <w:numPr>
          <w:ilvl w:val="1"/>
          <w:numId w:val="3"/>
        </w:numPr>
        <w:tabs>
          <w:tab w:val="left" w:pos="0"/>
          <w:tab w:val="left" w:pos="142"/>
        </w:tabs>
        <w:spacing w:before="0" w:beforeAutospacing="0" w:after="0" w:afterAutospacing="0"/>
        <w:ind w:left="0" w:firstLine="709"/>
        <w:contextualSpacing/>
        <w:mirrorIndents/>
        <w:jc w:val="both"/>
        <w:rPr>
          <w:rFonts w:cs="Liberation Serif"/>
          <w:sz w:val="24"/>
          <w:szCs w:val="24"/>
          <w:bdr w:val="none" w:sz="0" w:space="0" w:color="auto" w:frame="1"/>
        </w:rPr>
      </w:pPr>
      <w:bookmarkStart w:id="11" w:name="_Toc230874181"/>
      <w:r w:rsidRPr="00B42AD1">
        <w:rPr>
          <w:rFonts w:cs="Liberation Serif"/>
          <w:sz w:val="24"/>
          <w:szCs w:val="24"/>
          <w:bdr w:val="none" w:sz="0" w:space="0" w:color="auto" w:frame="1"/>
        </w:rPr>
        <w:t>Обеспечение подготовки молодых граждан к военной службе</w:t>
      </w:r>
      <w:bookmarkEnd w:id="11"/>
    </w:p>
    <w:p w14:paraId="3E49092D" w14:textId="77777777" w:rsidR="00927491" w:rsidRPr="00B42AD1" w:rsidRDefault="00927491" w:rsidP="00927491">
      <w:pPr>
        <w:pStyle w:val="3"/>
        <w:tabs>
          <w:tab w:val="left" w:pos="0"/>
          <w:tab w:val="left" w:pos="142"/>
        </w:tabs>
        <w:spacing w:before="0" w:beforeAutospacing="0" w:after="0" w:afterAutospacing="0"/>
        <w:ind w:left="709"/>
        <w:contextualSpacing/>
        <w:mirrorIndents/>
        <w:jc w:val="both"/>
        <w:rPr>
          <w:rFonts w:cs="Liberation Serif"/>
          <w:sz w:val="24"/>
          <w:szCs w:val="24"/>
          <w:bdr w:val="none" w:sz="0" w:space="0" w:color="auto" w:frame="1"/>
        </w:rPr>
      </w:pPr>
    </w:p>
    <w:p w14:paraId="2064426C" w14:textId="23B2B4D3" w:rsidR="00E70E1F" w:rsidRPr="00B42AD1" w:rsidRDefault="00E70E1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К 2025 году на базе образовательных учреждений округа выстроена целостная система патриотического воспитания, объединившая 24 военно-патриотических объединения, 4 поисковых отряда и 21 школьный музей. В молодёжных объединениях в 2025 году занималось 904 человека, включая подростков, состоящих на различных видах учёта. Воспитанники этих объединений принимали активное участие в поисковых экспедициях, оборонно-спортивных лагерях, уроках мужества и других патриотических мероприятиях.</w:t>
      </w:r>
    </w:p>
    <w:p w14:paraId="3E628E55" w14:textId="70492A03" w:rsidR="00FD5C3F" w:rsidRPr="00B42AD1" w:rsidRDefault="00E70E1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Продолжил системную работу по патриотическому воспитанию, начальной военной и физической подготовке подростков и молодёжи Учебно-методический центр военно-патриотического воспитания молодёжи «Авангард»</w:t>
      </w:r>
      <w:r w:rsidR="009B566F" w:rsidRPr="00B42AD1">
        <w:rPr>
          <w:rFonts w:ascii="Liberation Serif" w:hAnsi="Liberation Serif" w:cs="Liberation Serif"/>
          <w:spacing w:val="-5"/>
          <w:bdr w:val="none" w:sz="0" w:space="0" w:color="auto" w:frame="1"/>
        </w:rPr>
        <w:t xml:space="preserve"> (УМЦ «Авангард»)</w:t>
      </w:r>
      <w:r w:rsidRPr="00B42AD1">
        <w:rPr>
          <w:rFonts w:ascii="Liberation Serif" w:hAnsi="Liberation Serif" w:cs="Liberation Serif"/>
          <w:spacing w:val="-5"/>
          <w:bdr w:val="none" w:sz="0" w:space="0" w:color="auto" w:frame="1"/>
        </w:rPr>
        <w:t xml:space="preserve">. </w:t>
      </w:r>
      <w:r w:rsidR="009B566F" w:rsidRPr="00B42AD1">
        <w:rPr>
          <w:rFonts w:ascii="Liberation Serif" w:hAnsi="Liberation Serif" w:cs="Liberation Serif"/>
          <w:spacing w:val="-5"/>
          <w:bdr w:val="none" w:sz="0" w:space="0" w:color="auto" w:frame="1"/>
        </w:rPr>
        <w:t>УМЦ</w:t>
      </w:r>
      <w:r w:rsidR="00FD5C3F" w:rsidRPr="00B42AD1">
        <w:rPr>
          <w:rFonts w:ascii="Liberation Serif" w:hAnsi="Liberation Serif" w:cs="Liberation Serif"/>
          <w:spacing w:val="-5"/>
          <w:bdr w:val="none" w:sz="0" w:space="0" w:color="auto" w:frame="1"/>
        </w:rPr>
        <w:t xml:space="preserve"> «Авангард» в 2025 году продолжает системную работу по патриотическому воспитанию, начальной военной и физической подготовке подростков и молодёжи муниципального округа Первоуральск. </w:t>
      </w:r>
    </w:p>
    <w:p w14:paraId="65FB1650" w14:textId="2CF506A2" w:rsidR="00FD5C3F" w:rsidRPr="00B42AD1" w:rsidRDefault="00FD5C3F" w:rsidP="00927491">
      <w:pPr>
        <w:pStyle w:val="sc-kguayh"/>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2025 году УМЦ </w:t>
      </w:r>
      <w:r w:rsidR="009B566F"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Авангард</w:t>
      </w:r>
      <w:r w:rsidR="009B566F"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xml:space="preserve"> были реализованы мероприятия по патриотическому воспитанию молодежи, пропаганде здорового образа жизни и подготовке к службе в силовых ведомствах РФ окружного и муниципального уровня, а также программы начальной военной подготовки молодёжи, в которых приняли участие </w:t>
      </w:r>
      <w:r w:rsidR="00517D18" w:rsidRPr="00B42AD1">
        <w:rPr>
          <w:rFonts w:ascii="Liberation Serif" w:hAnsi="Liberation Serif" w:cs="Liberation Serif"/>
          <w:spacing w:val="-5"/>
          <w:bdr w:val="none" w:sz="0" w:space="0" w:color="auto" w:frame="1"/>
        </w:rPr>
        <w:t>свыше 11 тысяч</w:t>
      </w:r>
      <w:r w:rsidRPr="00B42AD1">
        <w:rPr>
          <w:rFonts w:ascii="Liberation Serif" w:hAnsi="Liberation Serif" w:cs="Liberation Serif"/>
          <w:spacing w:val="-5"/>
          <w:bdr w:val="none" w:sz="0" w:space="0" w:color="auto" w:frame="1"/>
        </w:rPr>
        <w:t xml:space="preserve"> человек, в том числе:</w:t>
      </w:r>
    </w:p>
    <w:p w14:paraId="63C7C32C" w14:textId="77777777" w:rsidR="00FD5C3F" w:rsidRPr="00B42AD1" w:rsidRDefault="00FD5C3F" w:rsidP="00927491">
      <w:pPr>
        <w:pStyle w:val="sc-kguayh"/>
        <w:numPr>
          <w:ilvl w:val="1"/>
          <w:numId w:val="11"/>
        </w:numPr>
        <w:tabs>
          <w:tab w:val="left" w:pos="0"/>
          <w:tab w:val="left" w:pos="142"/>
          <w:tab w:val="left" w:pos="1134"/>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lastRenderedPageBreak/>
        <w:t xml:space="preserve">Муниципальные этапы военно-патриотических игр: “Зарница 2.0”, “Зарница. Дети”. В играх приняло участие более 400 детей. </w:t>
      </w:r>
    </w:p>
    <w:p w14:paraId="666FCA1B" w14:textId="12D346CF" w:rsidR="00FD5C3F" w:rsidRPr="00B42AD1" w:rsidRDefault="00FD5C3F" w:rsidP="00927491">
      <w:pPr>
        <w:pStyle w:val="sc-kguayh"/>
        <w:numPr>
          <w:ilvl w:val="1"/>
          <w:numId w:val="11"/>
        </w:numPr>
        <w:tabs>
          <w:tab w:val="left" w:pos="0"/>
          <w:tab w:val="left" w:pos="142"/>
          <w:tab w:val="left" w:pos="1134"/>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Акции, мастер-классы, открытые уроки по военно-прикладным направлениям. В рамках активностей приняло участие 7</w:t>
      </w:r>
      <w:r w:rsidR="007F5805"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33</w:t>
      </w:r>
      <w:r w:rsidR="007F5805" w:rsidRPr="00B42AD1">
        <w:rPr>
          <w:rFonts w:ascii="Liberation Serif" w:hAnsi="Liberation Serif" w:cs="Liberation Serif"/>
          <w:spacing w:val="-5"/>
          <w:bdr w:val="none" w:sz="0" w:space="0" w:color="auto" w:frame="1"/>
        </w:rPr>
        <w:t xml:space="preserve"> тыс.</w:t>
      </w:r>
      <w:r w:rsidRPr="00B42AD1">
        <w:rPr>
          <w:rFonts w:ascii="Liberation Serif" w:hAnsi="Liberation Serif" w:cs="Liberation Serif"/>
          <w:spacing w:val="-5"/>
          <w:bdr w:val="none" w:sz="0" w:space="0" w:color="auto" w:frame="1"/>
        </w:rPr>
        <w:t xml:space="preserve"> человек. </w:t>
      </w:r>
    </w:p>
    <w:p w14:paraId="297B5960" w14:textId="69E55EBA" w:rsidR="00FD5C3F" w:rsidRPr="00B42AD1" w:rsidRDefault="00FD5C3F" w:rsidP="00927491">
      <w:pPr>
        <w:pStyle w:val="sc-kguayh"/>
        <w:numPr>
          <w:ilvl w:val="1"/>
          <w:numId w:val="11"/>
        </w:numPr>
        <w:tabs>
          <w:tab w:val="left" w:pos="0"/>
          <w:tab w:val="left" w:pos="142"/>
          <w:tab w:val="left" w:pos="1134"/>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Культурно-просветительские мероприятия: тематическая площадка «Победа80», посвященная Дню Победы в Великой Отечественной войне 1941-1945 гг.; торжественное вручение копий Знамени Победы учреждениям патриотического воспитания Западного Управленческого округа Свердловской области; спортивно-профилактический квест для занятых в трудовых отрядах "Первоуральск для тебя трудовой", в которых приняли участие 2</w:t>
      </w:r>
      <w:r w:rsidR="007F5805"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73</w:t>
      </w:r>
      <w:r w:rsidR="007F5805" w:rsidRPr="00B42AD1">
        <w:rPr>
          <w:rFonts w:ascii="Liberation Serif" w:hAnsi="Liberation Serif" w:cs="Liberation Serif"/>
          <w:spacing w:val="-5"/>
          <w:bdr w:val="none" w:sz="0" w:space="0" w:color="auto" w:frame="1"/>
        </w:rPr>
        <w:t xml:space="preserve"> тыс.</w:t>
      </w:r>
      <w:r w:rsidRPr="00B42AD1">
        <w:rPr>
          <w:rFonts w:ascii="Liberation Serif" w:hAnsi="Liberation Serif" w:cs="Liberation Serif"/>
          <w:spacing w:val="-5"/>
          <w:bdr w:val="none" w:sz="0" w:space="0" w:color="auto" w:frame="1"/>
        </w:rPr>
        <w:t xml:space="preserve"> человек.</w:t>
      </w:r>
    </w:p>
    <w:p w14:paraId="228EBB8E" w14:textId="2275C9D6" w:rsidR="00FD5C3F" w:rsidRPr="00B42AD1" w:rsidRDefault="00FD5C3F" w:rsidP="00927491">
      <w:pPr>
        <w:pStyle w:val="sc-kguayh"/>
        <w:numPr>
          <w:ilvl w:val="1"/>
          <w:numId w:val="11"/>
        </w:numPr>
        <w:tabs>
          <w:tab w:val="left" w:pos="0"/>
          <w:tab w:val="left" w:pos="142"/>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Важным направлением работы стала волонтёрская деятельность. В 2025 году были успешно реализованы инициативы по сбору гуманитарной помощи для людей преклонного возраста, а также для участников специальной военной операции. В рамках этой работы налажены партнёрские связи с добровольческими некоммерческими организациями Первоуральска, организована системная деятельность волонтёрских объединений на базах образовательных организаций округа.</w:t>
      </w:r>
    </w:p>
    <w:p w14:paraId="6F3D74E5" w14:textId="77777777" w:rsidR="00FD5C3F" w:rsidRPr="00B42AD1" w:rsidRDefault="00FD5C3F" w:rsidP="00927491">
      <w:pPr>
        <w:pStyle w:val="sc-kguayh"/>
        <w:numPr>
          <w:ilvl w:val="1"/>
          <w:numId w:val="11"/>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Были успешно реализованы две ключевые программы: </w:t>
      </w:r>
    </w:p>
    <w:p w14:paraId="585D549F" w14:textId="270DBF23" w:rsidR="00FD5C3F" w:rsidRPr="00B42AD1" w:rsidRDefault="00FD5C3F" w:rsidP="00FE15FC">
      <w:pPr>
        <w:pStyle w:val="sc-kguayh"/>
        <w:numPr>
          <w:ilvl w:val="1"/>
          <w:numId w:val="25"/>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Краткосрочная дополнительная общеобразовательная общеразвивающая программа «Основы военной подготовки». </w:t>
      </w:r>
      <w:r w:rsidR="00517D18" w:rsidRPr="00B42AD1">
        <w:rPr>
          <w:rFonts w:ascii="Liberation Serif" w:hAnsi="Liberation Serif" w:cs="Liberation Serif"/>
          <w:spacing w:val="-5"/>
          <w:bdr w:val="none" w:sz="0" w:space="0" w:color="auto" w:frame="1"/>
        </w:rPr>
        <w:t>Программа включает в себя</w:t>
      </w:r>
      <w:r w:rsidRPr="00B42AD1">
        <w:rPr>
          <w:rFonts w:ascii="Liberation Serif" w:hAnsi="Liberation Serif" w:cs="Liberation Serif"/>
          <w:spacing w:val="-5"/>
          <w:bdr w:val="none" w:sz="0" w:space="0" w:color="auto" w:frame="1"/>
        </w:rPr>
        <w:t xml:space="preserve"> 62 часа военно-прикладных знаний по 7 основным направлениям: физическая подготовка, медицинская подготовка, огневая подготовка, тактическая подготовка, строевая подготовка, патриотическое воспитание и сетевое взаимодействие, туристическая подготовка. Созданы новые условия для формирования здорового образа жизни через интеграцию в обучение перспективных активностей. Программа способствует укреплению физического здоровья обучающихся через развитие выносливости и дисциплины, а также приобретению знаний и умений, которые пригодятся как в повседневной жизни, так и во время службы в армии. Цель программы – формирование у обучающихся базовых военно-прикладных знаний, умений и навыков, необходимых для сознательного выполнения гражданского долга по защите Родины, а также в развитии у молодежи чувства патриотизма, дисциплинированности, ответственности и готовности к службе в Вооруженных силах Российской Федерации. </w:t>
      </w:r>
      <w:r w:rsidR="007F5805" w:rsidRPr="00B42AD1">
        <w:rPr>
          <w:rFonts w:ascii="Liberation Serif" w:hAnsi="Liberation Serif" w:cs="Liberation Serif"/>
          <w:spacing w:val="-5"/>
          <w:bdr w:val="none" w:sz="0" w:space="0" w:color="auto" w:frame="1"/>
        </w:rPr>
        <w:t xml:space="preserve">Программу прошли </w:t>
      </w:r>
      <w:r w:rsidRPr="00B42AD1">
        <w:rPr>
          <w:rFonts w:ascii="Liberation Serif" w:hAnsi="Liberation Serif" w:cs="Liberation Serif"/>
          <w:spacing w:val="-5"/>
          <w:bdr w:val="none" w:sz="0" w:space="0" w:color="auto" w:frame="1"/>
        </w:rPr>
        <w:t xml:space="preserve">48 курсантов в </w:t>
      </w:r>
      <w:r w:rsidR="00517D18" w:rsidRPr="00B42AD1">
        <w:rPr>
          <w:rFonts w:ascii="Liberation Serif" w:hAnsi="Liberation Serif" w:cs="Liberation Serif"/>
          <w:spacing w:val="-5"/>
          <w:bdr w:val="none" w:sz="0" w:space="0" w:color="auto" w:frame="1"/>
        </w:rPr>
        <w:t>возрасте 12</w:t>
      </w:r>
      <w:r w:rsidRPr="00B42AD1">
        <w:rPr>
          <w:rFonts w:ascii="Liberation Serif" w:hAnsi="Liberation Serif" w:cs="Liberation Serif"/>
          <w:spacing w:val="-5"/>
          <w:bdr w:val="none" w:sz="0" w:space="0" w:color="auto" w:frame="1"/>
        </w:rPr>
        <w:t>-18 лет.</w:t>
      </w:r>
    </w:p>
    <w:p w14:paraId="0956ADD5" w14:textId="27504953" w:rsidR="00CD6A31" w:rsidRPr="00B42AD1" w:rsidRDefault="00FD5C3F" w:rsidP="00FE15FC">
      <w:pPr>
        <w:pStyle w:val="sc-kguayh"/>
        <w:numPr>
          <w:ilvl w:val="1"/>
          <w:numId w:val="25"/>
        </w:numPr>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Программа профильных смен лагерей дневного пребывания детей УМЦ </w:t>
      </w:r>
      <w:r w:rsidR="009B566F"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Авангард</w:t>
      </w:r>
      <w:r w:rsidR="009B566F"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Основной упор в обучении был сделан на военно-прикладные дисциплины. Участники осваивали азы строевой и огневой подготовки, изучали алгоритмы оказания первой помощи в рамках курса тактической медицины, а также знакомились с основами управления беспилотными летательными аппаратами (БПЛА). Особое внимание уделялось физической и тактической подготовке, что позволило ребятам не только укрепить здоровье, но и научиться работать в команде, эффективно взаимодействуя при решении поставленных задач.</w:t>
      </w:r>
      <w:r w:rsidR="007F5805" w:rsidRPr="00B42AD1">
        <w:rPr>
          <w:rFonts w:ascii="Liberation Serif" w:hAnsi="Liberation Serif" w:cs="Liberation Serif"/>
          <w:spacing w:val="-5"/>
          <w:bdr w:val="none" w:sz="0" w:space="0" w:color="auto" w:frame="1"/>
        </w:rPr>
        <w:t xml:space="preserve"> За 2 смены лагерь посетили 62 человека от 7 до 17 лет.</w:t>
      </w:r>
    </w:p>
    <w:p w14:paraId="4E19CF24" w14:textId="77777777" w:rsidR="00927491" w:rsidRPr="00B42AD1" w:rsidRDefault="00927491" w:rsidP="00927491">
      <w:pPr>
        <w:pStyle w:val="sc-kguayh"/>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9"/>
        <w:contextualSpacing/>
        <w:mirrorIndents/>
        <w:jc w:val="both"/>
        <w:textAlignment w:val="baseline"/>
        <w:rPr>
          <w:rFonts w:ascii="Liberation Serif" w:hAnsi="Liberation Serif" w:cs="Liberation Serif"/>
          <w:spacing w:val="-5"/>
          <w:bdr w:val="none" w:sz="0" w:space="0" w:color="auto" w:frame="1"/>
        </w:rPr>
      </w:pPr>
    </w:p>
    <w:p w14:paraId="77F86C15" w14:textId="2D128979" w:rsidR="00927491" w:rsidRPr="00B42AD1" w:rsidRDefault="00CD6A31" w:rsidP="00927491">
      <w:pPr>
        <w:pStyle w:val="2"/>
        <w:tabs>
          <w:tab w:val="left" w:pos="0"/>
          <w:tab w:val="left" w:pos="142"/>
        </w:tabs>
        <w:spacing w:before="0" w:beforeAutospacing="0" w:after="0" w:afterAutospacing="0"/>
        <w:ind w:firstLine="709"/>
        <w:contextualSpacing/>
        <w:mirrorIndents/>
        <w:jc w:val="both"/>
        <w:rPr>
          <w:rFonts w:ascii="Liberation Serif" w:hAnsi="Liberation Serif" w:cs="Liberation Serif"/>
          <w:sz w:val="24"/>
          <w:szCs w:val="24"/>
        </w:rPr>
      </w:pPr>
      <w:bookmarkStart w:id="12" w:name="_Toc230874182"/>
      <w:r w:rsidRPr="00B42AD1">
        <w:rPr>
          <w:rFonts w:ascii="Liberation Serif" w:hAnsi="Liberation Serif" w:cs="Liberation Serif"/>
          <w:sz w:val="24"/>
          <w:szCs w:val="24"/>
        </w:rPr>
        <w:t>3.</w:t>
      </w:r>
      <w:r w:rsidR="002C7EA6" w:rsidRPr="00B42AD1">
        <w:rPr>
          <w:rFonts w:ascii="Liberation Serif" w:hAnsi="Liberation Serif" w:cs="Liberation Serif"/>
          <w:sz w:val="24"/>
          <w:szCs w:val="24"/>
        </w:rPr>
        <w:t>Деятельность в сфере культуры и досуга</w:t>
      </w:r>
      <w:bookmarkEnd w:id="12"/>
    </w:p>
    <w:p w14:paraId="0D5955B5" w14:textId="6BFE51E6" w:rsidR="002C7EA6" w:rsidRPr="00B42AD1" w:rsidRDefault="002C7EA6" w:rsidP="00FE15FC">
      <w:pPr>
        <w:pStyle w:val="3"/>
        <w:numPr>
          <w:ilvl w:val="1"/>
          <w:numId w:val="34"/>
        </w:numPr>
        <w:tabs>
          <w:tab w:val="left" w:pos="0"/>
          <w:tab w:val="left" w:pos="142"/>
        </w:tabs>
        <w:spacing w:before="0" w:beforeAutospacing="0" w:after="0" w:afterAutospacing="0"/>
        <w:contextualSpacing/>
        <w:mirrorIndents/>
        <w:jc w:val="both"/>
        <w:rPr>
          <w:rFonts w:cs="Liberation Serif"/>
          <w:sz w:val="24"/>
          <w:szCs w:val="24"/>
        </w:rPr>
      </w:pPr>
      <w:bookmarkStart w:id="13" w:name="_Toc230874183"/>
      <w:r w:rsidRPr="00B42AD1">
        <w:rPr>
          <w:rFonts w:cs="Liberation Serif"/>
          <w:sz w:val="24"/>
          <w:szCs w:val="24"/>
        </w:rPr>
        <w:t>Предоставление образовательных услуг в сфере культуры</w:t>
      </w:r>
      <w:bookmarkEnd w:id="13"/>
    </w:p>
    <w:p w14:paraId="0932F326" w14:textId="77777777" w:rsidR="00927491" w:rsidRPr="00B42AD1" w:rsidRDefault="00927491" w:rsidP="00927491">
      <w:pPr>
        <w:pStyle w:val="3"/>
        <w:tabs>
          <w:tab w:val="left" w:pos="0"/>
          <w:tab w:val="left" w:pos="142"/>
        </w:tabs>
        <w:spacing w:before="0" w:beforeAutospacing="0" w:after="0" w:afterAutospacing="0"/>
        <w:ind w:left="360"/>
        <w:contextualSpacing/>
        <w:mirrorIndents/>
        <w:jc w:val="both"/>
        <w:rPr>
          <w:rFonts w:cs="Liberation Serif"/>
          <w:color w:val="FF0000"/>
          <w:spacing w:val="-5"/>
          <w:sz w:val="24"/>
          <w:szCs w:val="24"/>
          <w:bdr w:val="none" w:sz="0" w:space="0" w:color="auto" w:frame="1"/>
        </w:rPr>
      </w:pPr>
    </w:p>
    <w:p w14:paraId="468555C1" w14:textId="4DB6F334" w:rsidR="00630887" w:rsidRPr="00B42AD1" w:rsidRDefault="00630887"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color w:val="00000A"/>
        </w:rPr>
      </w:pPr>
      <w:r w:rsidRPr="00B42AD1">
        <w:rPr>
          <w:rStyle w:val="sc-bznhio"/>
          <w:rFonts w:ascii="Liberation Serif" w:hAnsi="Liberation Serif" w:cs="Liberation Serif"/>
          <w:spacing w:val="-5"/>
          <w:bdr w:val="none" w:sz="0" w:space="0" w:color="auto" w:frame="1"/>
        </w:rPr>
        <w:t>Программы дополнительного образования в сфере искусства и культуры на территории муниципального округа Первоуральск реализуются на баз</w:t>
      </w:r>
      <w:r w:rsidR="00B53ABD" w:rsidRPr="00B42AD1">
        <w:rPr>
          <w:rStyle w:val="sc-bznhio"/>
          <w:rFonts w:ascii="Liberation Serif" w:hAnsi="Liberation Serif" w:cs="Liberation Serif"/>
          <w:spacing w:val="-5"/>
          <w:bdr w:val="none" w:sz="0" w:space="0" w:color="auto" w:frame="1"/>
        </w:rPr>
        <w:t>е</w:t>
      </w:r>
      <w:r w:rsidRPr="00B42AD1">
        <w:rPr>
          <w:rStyle w:val="sc-bznhio"/>
          <w:rFonts w:ascii="Liberation Serif" w:hAnsi="Liberation Serif" w:cs="Liberation Serif"/>
          <w:spacing w:val="-5"/>
          <w:bdr w:val="none" w:sz="0" w:space="0" w:color="auto" w:frame="1"/>
        </w:rPr>
        <w:t xml:space="preserve"> двух муниципальных школ: </w:t>
      </w:r>
      <w:r w:rsidRPr="00B42AD1">
        <w:rPr>
          <w:rFonts w:ascii="Liberation Serif" w:hAnsi="Liberation Serif" w:cs="Liberation Serif"/>
          <w:color w:val="00000A"/>
        </w:rPr>
        <w:t xml:space="preserve">МБУ ДО </w:t>
      </w:r>
      <w:r w:rsidR="00B80D9C" w:rsidRPr="00B42AD1">
        <w:rPr>
          <w:rFonts w:ascii="Liberation Serif" w:hAnsi="Liberation Serif" w:cs="Liberation Serif"/>
          <w:color w:val="00000A"/>
        </w:rPr>
        <w:t>«</w:t>
      </w:r>
      <w:r w:rsidRPr="00B42AD1">
        <w:rPr>
          <w:rFonts w:ascii="Liberation Serif" w:hAnsi="Liberation Serif" w:cs="Liberation Serif"/>
          <w:color w:val="00000A"/>
        </w:rPr>
        <w:t>Первоуральская детская школа искусств</w:t>
      </w:r>
      <w:r w:rsidR="00B80D9C" w:rsidRPr="00B42AD1">
        <w:rPr>
          <w:rFonts w:ascii="Liberation Serif" w:hAnsi="Liberation Serif" w:cs="Liberation Serif"/>
          <w:color w:val="00000A"/>
        </w:rPr>
        <w:t>»</w:t>
      </w:r>
      <w:r w:rsidRPr="00B42AD1">
        <w:rPr>
          <w:rFonts w:ascii="Liberation Serif" w:hAnsi="Liberation Serif" w:cs="Liberation Serif"/>
          <w:color w:val="00000A"/>
        </w:rPr>
        <w:t xml:space="preserve"> и МБУ ДО </w:t>
      </w:r>
      <w:r w:rsidR="00B80D9C" w:rsidRPr="00B42AD1">
        <w:rPr>
          <w:rFonts w:ascii="Liberation Serif" w:hAnsi="Liberation Serif" w:cs="Liberation Serif"/>
          <w:color w:val="00000A"/>
        </w:rPr>
        <w:t>«</w:t>
      </w:r>
      <w:r w:rsidRPr="00B42AD1">
        <w:rPr>
          <w:rFonts w:ascii="Liberation Serif" w:hAnsi="Liberation Serif" w:cs="Liberation Serif"/>
          <w:color w:val="00000A"/>
        </w:rPr>
        <w:t>Первоуральская детская художественная школа</w:t>
      </w:r>
      <w:r w:rsidR="00B80D9C" w:rsidRPr="00B42AD1">
        <w:rPr>
          <w:rFonts w:ascii="Liberation Serif" w:hAnsi="Liberation Serif" w:cs="Liberation Serif"/>
          <w:color w:val="00000A"/>
        </w:rPr>
        <w:t>»</w:t>
      </w:r>
      <w:r w:rsidRPr="00B42AD1">
        <w:rPr>
          <w:rFonts w:ascii="Liberation Serif" w:hAnsi="Liberation Serif" w:cs="Liberation Serif"/>
          <w:color w:val="00000A"/>
        </w:rPr>
        <w:t>. Всего в этих учреждениях занимается 1,</w:t>
      </w:r>
      <w:r w:rsidR="00885AB4" w:rsidRPr="00B42AD1">
        <w:rPr>
          <w:rFonts w:ascii="Liberation Serif" w:hAnsi="Liberation Serif" w:cs="Liberation Serif"/>
          <w:color w:val="00000A"/>
        </w:rPr>
        <w:t>6</w:t>
      </w:r>
      <w:r w:rsidRPr="00B42AD1">
        <w:rPr>
          <w:rFonts w:ascii="Liberation Serif" w:hAnsi="Liberation Serif" w:cs="Liberation Serif"/>
          <w:color w:val="00000A"/>
        </w:rPr>
        <w:t xml:space="preserve"> тыс. детей.</w:t>
      </w:r>
      <w:r w:rsidR="00655851" w:rsidRPr="00B42AD1">
        <w:rPr>
          <w:rFonts w:ascii="Liberation Serif" w:hAnsi="Liberation Serif" w:cs="Liberation Serif"/>
          <w:noProof/>
        </w:rPr>
        <w:t xml:space="preserve"> </w:t>
      </w:r>
    </w:p>
    <w:p w14:paraId="64750917" w14:textId="52A55976" w:rsidR="00630887" w:rsidRPr="00B42AD1" w:rsidRDefault="007D092B"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r w:rsidRPr="00B42AD1">
        <w:rPr>
          <w:rFonts w:ascii="Liberation Serif" w:hAnsi="Liberation Serif" w:cs="Liberation Serif"/>
          <w:noProof/>
        </w:rPr>
        <w:lastRenderedPageBreak/>
        <w:drawing>
          <wp:anchor distT="0" distB="0" distL="114300" distR="114300" simplePos="0" relativeHeight="251665408" behindDoc="1" locked="0" layoutInCell="1" allowOverlap="1" wp14:anchorId="6FF22E05" wp14:editId="11757272">
            <wp:simplePos x="0" y="0"/>
            <wp:positionH relativeFrom="margin">
              <wp:posOffset>1986915</wp:posOffset>
            </wp:positionH>
            <wp:positionV relativeFrom="paragraph">
              <wp:posOffset>90170</wp:posOffset>
            </wp:positionV>
            <wp:extent cx="3855085" cy="2156460"/>
            <wp:effectExtent l="0" t="0" r="12065" b="15240"/>
            <wp:wrapTight wrapText="bothSides">
              <wp:wrapPolygon edited="0">
                <wp:start x="107" y="0"/>
                <wp:lineTo x="0" y="572"/>
                <wp:lineTo x="0" y="20989"/>
                <wp:lineTo x="107" y="21562"/>
                <wp:lineTo x="21454" y="21562"/>
                <wp:lineTo x="21561" y="21180"/>
                <wp:lineTo x="21561" y="382"/>
                <wp:lineTo x="21347" y="0"/>
                <wp:lineTo x="107" y="0"/>
              </wp:wrapPolygon>
            </wp:wrapTight>
            <wp:docPr id="10" name="Диаграмма 10">
              <a:extLst xmlns:a="http://schemas.openxmlformats.org/drawingml/2006/main">
                <a:ext uri="{FF2B5EF4-FFF2-40B4-BE49-F238E27FC236}">
                  <a16:creationId xmlns:a16="http://schemas.microsoft.com/office/drawing/2014/main" id="{00000000-0008-0000-25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630887" w:rsidRPr="00B42AD1">
        <w:rPr>
          <w:rStyle w:val="sc-bznhio"/>
          <w:rFonts w:ascii="Liberation Serif" w:hAnsi="Liberation Serif" w:cs="Liberation Serif"/>
          <w:color w:val="222222"/>
          <w:spacing w:val="-5"/>
          <w:bdr w:val="none" w:sz="0" w:space="0" w:color="auto" w:frame="1"/>
        </w:rPr>
        <w:t xml:space="preserve">В </w:t>
      </w:r>
      <w:r w:rsidR="00425584" w:rsidRPr="00B42AD1">
        <w:rPr>
          <w:rStyle w:val="sc-bznhio"/>
          <w:rFonts w:ascii="Liberation Serif" w:hAnsi="Liberation Serif" w:cs="Liberation Serif"/>
          <w:spacing w:val="-5"/>
          <w:bdr w:val="none" w:sz="0" w:space="0" w:color="auto" w:frame="1"/>
        </w:rPr>
        <w:t xml:space="preserve">Муниципальном бюджетном образовательном учреждении дополнительного образования </w:t>
      </w:r>
      <w:r w:rsidR="00425584" w:rsidRPr="00B42AD1">
        <w:rPr>
          <w:rStyle w:val="sc-bznhio"/>
          <w:rFonts w:ascii="Liberation Serif" w:hAnsi="Liberation Serif" w:cs="Liberation Serif"/>
          <w:color w:val="222222"/>
          <w:spacing w:val="-5"/>
          <w:bdr w:val="none" w:sz="0" w:space="0" w:color="auto" w:frame="1"/>
        </w:rPr>
        <w:t>«</w:t>
      </w:r>
      <w:r w:rsidR="00630887" w:rsidRPr="00B42AD1">
        <w:rPr>
          <w:rStyle w:val="sc-bznhio"/>
          <w:rFonts w:ascii="Liberation Serif" w:hAnsi="Liberation Serif" w:cs="Liberation Serif"/>
          <w:color w:val="222222"/>
          <w:spacing w:val="-5"/>
          <w:bdr w:val="none" w:sz="0" w:space="0" w:color="auto" w:frame="1"/>
        </w:rPr>
        <w:t>Первоуральской детской школе искусств</w:t>
      </w:r>
      <w:r w:rsidR="00425584" w:rsidRPr="00B42AD1">
        <w:rPr>
          <w:rStyle w:val="sc-bznhio"/>
          <w:rFonts w:ascii="Liberation Serif" w:hAnsi="Liberation Serif" w:cs="Liberation Serif"/>
          <w:color w:val="222222"/>
          <w:spacing w:val="-5"/>
          <w:bdr w:val="none" w:sz="0" w:space="0" w:color="auto" w:frame="1"/>
        </w:rPr>
        <w:t>»</w:t>
      </w:r>
      <w:r w:rsidR="00630887" w:rsidRPr="00B42AD1">
        <w:rPr>
          <w:rStyle w:val="sc-bznhio"/>
          <w:rFonts w:ascii="Liberation Serif" w:hAnsi="Liberation Serif" w:cs="Liberation Serif"/>
          <w:color w:val="222222"/>
          <w:spacing w:val="-5"/>
          <w:bdr w:val="none" w:sz="0" w:space="0" w:color="auto" w:frame="1"/>
        </w:rPr>
        <w:t xml:space="preserve"> </w:t>
      </w:r>
      <w:r w:rsidR="00630887" w:rsidRPr="00B42AD1">
        <w:rPr>
          <w:rStyle w:val="sc-bznhio"/>
          <w:rFonts w:ascii="Liberation Serif" w:hAnsi="Liberation Serif" w:cs="Liberation Serif"/>
          <w:spacing w:val="-5"/>
          <w:bdr w:val="none" w:sz="0" w:space="0" w:color="auto" w:frame="1"/>
        </w:rPr>
        <w:t xml:space="preserve">обучается </w:t>
      </w:r>
      <w:r w:rsidR="00425584" w:rsidRPr="00B42AD1">
        <w:rPr>
          <w:rStyle w:val="sc-bznhio"/>
          <w:rFonts w:ascii="Liberation Serif" w:hAnsi="Liberation Serif" w:cs="Liberation Serif"/>
          <w:spacing w:val="-5"/>
          <w:bdr w:val="none" w:sz="0" w:space="0" w:color="auto" w:frame="1"/>
        </w:rPr>
        <w:t>0,</w:t>
      </w:r>
      <w:r w:rsidR="00630887" w:rsidRPr="00B42AD1">
        <w:rPr>
          <w:rStyle w:val="sc-bznhio"/>
          <w:rFonts w:ascii="Liberation Serif" w:hAnsi="Liberation Serif" w:cs="Liberation Serif"/>
          <w:color w:val="222222"/>
          <w:spacing w:val="-5"/>
          <w:bdr w:val="none" w:sz="0" w:space="0" w:color="auto" w:frame="1"/>
        </w:rPr>
        <w:t xml:space="preserve">547 </w:t>
      </w:r>
      <w:r w:rsidR="00425584" w:rsidRPr="00B42AD1">
        <w:rPr>
          <w:rStyle w:val="sc-bznhio"/>
          <w:rFonts w:ascii="Liberation Serif" w:hAnsi="Liberation Serif" w:cs="Liberation Serif"/>
          <w:color w:val="222222"/>
          <w:spacing w:val="-5"/>
          <w:bdr w:val="none" w:sz="0" w:space="0" w:color="auto" w:frame="1"/>
        </w:rPr>
        <w:t xml:space="preserve">тыс. </w:t>
      </w:r>
      <w:r w:rsidR="00630887" w:rsidRPr="00B42AD1">
        <w:rPr>
          <w:rStyle w:val="sc-bznhio"/>
          <w:rFonts w:ascii="Liberation Serif" w:hAnsi="Liberation Serif" w:cs="Liberation Serif"/>
          <w:color w:val="222222"/>
          <w:spacing w:val="-5"/>
          <w:bdr w:val="none" w:sz="0" w:space="0" w:color="auto" w:frame="1"/>
        </w:rPr>
        <w:t>детей</w:t>
      </w:r>
      <w:r w:rsidR="00630887" w:rsidRPr="00B42AD1">
        <w:rPr>
          <w:rStyle w:val="sc-bznhio"/>
          <w:rFonts w:ascii="Liberation Serif" w:hAnsi="Liberation Serif" w:cs="Liberation Serif"/>
          <w:spacing w:val="-5"/>
          <w:bdr w:val="none" w:sz="0" w:space="0" w:color="auto" w:frame="1"/>
        </w:rPr>
        <w:t xml:space="preserve">, из которых </w:t>
      </w:r>
      <w:r w:rsidR="00425584" w:rsidRPr="00B42AD1">
        <w:rPr>
          <w:rStyle w:val="sc-bznhio"/>
          <w:rFonts w:ascii="Liberation Serif" w:hAnsi="Liberation Serif" w:cs="Liberation Serif"/>
          <w:spacing w:val="-5"/>
          <w:bdr w:val="none" w:sz="0" w:space="0" w:color="auto" w:frame="1"/>
        </w:rPr>
        <w:t>0,</w:t>
      </w:r>
      <w:r w:rsidR="00630887" w:rsidRPr="00B42AD1">
        <w:rPr>
          <w:rStyle w:val="sc-bznhio"/>
          <w:rFonts w:ascii="Liberation Serif" w:hAnsi="Liberation Serif" w:cs="Liberation Serif"/>
          <w:color w:val="222222"/>
          <w:spacing w:val="-5"/>
          <w:bdr w:val="none" w:sz="0" w:space="0" w:color="auto" w:frame="1"/>
        </w:rPr>
        <w:t>364</w:t>
      </w:r>
      <w:r w:rsidR="00630887" w:rsidRPr="00B42AD1">
        <w:rPr>
          <w:rStyle w:val="sc-bznhio"/>
          <w:rFonts w:ascii="Liberation Serif" w:hAnsi="Liberation Serif" w:cs="Liberation Serif"/>
          <w:spacing w:val="-5"/>
          <w:bdr w:val="none" w:sz="0" w:space="0" w:color="auto" w:frame="1"/>
        </w:rPr>
        <w:t xml:space="preserve"> </w:t>
      </w:r>
      <w:r w:rsidR="00425584" w:rsidRPr="00B42AD1">
        <w:rPr>
          <w:rStyle w:val="sc-bznhio"/>
          <w:rFonts w:ascii="Liberation Serif" w:hAnsi="Liberation Serif" w:cs="Liberation Serif"/>
          <w:spacing w:val="-5"/>
          <w:bdr w:val="none" w:sz="0" w:space="0" w:color="auto" w:frame="1"/>
        </w:rPr>
        <w:t xml:space="preserve">тыс. </w:t>
      </w:r>
      <w:r w:rsidR="00630887" w:rsidRPr="00B42AD1">
        <w:rPr>
          <w:rStyle w:val="sc-bznhio"/>
          <w:rFonts w:ascii="Liberation Serif" w:hAnsi="Liberation Serif" w:cs="Liberation Serif"/>
          <w:spacing w:val="-5"/>
          <w:bdr w:val="none" w:sz="0" w:space="0" w:color="auto" w:frame="1"/>
        </w:rPr>
        <w:t>обучается на бюджетной основе. Школа реализует ряд программ, направленных на развитие музыкальной и артистической культуры:</w:t>
      </w:r>
    </w:p>
    <w:p w14:paraId="78EA9563" w14:textId="77777777" w:rsidR="00630887" w:rsidRPr="00B42AD1" w:rsidRDefault="00630887" w:rsidP="00927491">
      <w:pPr>
        <w:pStyle w:val="sc-ehmtmk"/>
        <w:numPr>
          <w:ilvl w:val="0"/>
          <w:numId w:val="12"/>
        </w:numPr>
        <w:tabs>
          <w:tab w:val="clear" w:pos="720"/>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color w:val="222222"/>
          <w:spacing w:val="-5"/>
          <w:bdr w:val="none" w:sz="0" w:space="0" w:color="auto" w:frame="1"/>
        </w:rPr>
        <w:t>Предпрофессиональные программы</w:t>
      </w:r>
      <w:r w:rsidRPr="00B42AD1">
        <w:rPr>
          <w:rStyle w:val="sc-bznhio"/>
          <w:rFonts w:ascii="Liberation Serif" w:hAnsi="Liberation Serif" w:cs="Liberation Serif"/>
          <w:spacing w:val="-5"/>
          <w:bdr w:val="none" w:sz="0" w:space="0" w:color="auto" w:frame="1"/>
        </w:rPr>
        <w:t xml:space="preserve"> в области музыкального искусства: фортепиано, струнные инструменты, народные инструменты, хоровое пение.</w:t>
      </w:r>
    </w:p>
    <w:p w14:paraId="5A71F598" w14:textId="77777777" w:rsidR="00630887" w:rsidRPr="00B42AD1" w:rsidRDefault="00630887" w:rsidP="00927491">
      <w:pPr>
        <w:pStyle w:val="sc-ehmtmk"/>
        <w:numPr>
          <w:ilvl w:val="0"/>
          <w:numId w:val="12"/>
        </w:numPr>
        <w:tabs>
          <w:tab w:val="clear" w:pos="720"/>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color w:val="222222"/>
          <w:spacing w:val="-5"/>
          <w:bdr w:val="none" w:sz="0" w:space="0" w:color="auto" w:frame="1"/>
        </w:rPr>
        <w:t>Общеразвивающие программы</w:t>
      </w:r>
      <w:r w:rsidRPr="00B42AD1">
        <w:rPr>
          <w:rStyle w:val="sc-bznhio"/>
          <w:rFonts w:ascii="Liberation Serif" w:hAnsi="Liberation Serif" w:cs="Liberation Serif"/>
          <w:spacing w:val="-5"/>
          <w:bdr w:val="none" w:sz="0" w:space="0" w:color="auto" w:frame="1"/>
        </w:rPr>
        <w:t>: вокальное исполнение, инструментальное исполнение, музыкальный фольклор, изобразительное искусство.</w:t>
      </w:r>
    </w:p>
    <w:p w14:paraId="60E7A128" w14:textId="6AD49057" w:rsidR="00630887" w:rsidRPr="00B42AD1" w:rsidRDefault="00630887"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Выпускниками школы в 2025 году стали </w:t>
      </w:r>
      <w:r w:rsidRPr="00B42AD1">
        <w:rPr>
          <w:rStyle w:val="sc-bznhio"/>
          <w:rFonts w:ascii="Liberation Serif" w:hAnsi="Liberation Serif" w:cs="Liberation Serif"/>
          <w:color w:val="222222"/>
          <w:spacing w:val="-5"/>
          <w:bdr w:val="none" w:sz="0" w:space="0" w:color="auto" w:frame="1"/>
        </w:rPr>
        <w:t>45 человек</w:t>
      </w:r>
      <w:r w:rsidRPr="00B42AD1">
        <w:rPr>
          <w:rStyle w:val="sc-bznhio"/>
          <w:rFonts w:ascii="Liberation Serif" w:hAnsi="Liberation Serif" w:cs="Liberation Serif"/>
          <w:spacing w:val="-5"/>
          <w:bdr w:val="none" w:sz="0" w:space="0" w:color="auto" w:frame="1"/>
        </w:rPr>
        <w:t xml:space="preserve">, из которых </w:t>
      </w:r>
      <w:r w:rsidRPr="00B42AD1">
        <w:rPr>
          <w:rStyle w:val="sc-bznhio"/>
          <w:rFonts w:ascii="Liberation Serif" w:hAnsi="Liberation Serif" w:cs="Liberation Serif"/>
          <w:color w:val="222222"/>
          <w:spacing w:val="-5"/>
          <w:bdr w:val="none" w:sz="0" w:space="0" w:color="auto" w:frame="1"/>
        </w:rPr>
        <w:t>24</w:t>
      </w:r>
      <w:r w:rsidRPr="00B42AD1">
        <w:rPr>
          <w:rStyle w:val="sc-bznhio"/>
          <w:rFonts w:ascii="Liberation Serif" w:hAnsi="Liberation Serif" w:cs="Liberation Serif"/>
          <w:spacing w:val="-5"/>
          <w:bdr w:val="none" w:sz="0" w:space="0" w:color="auto" w:frame="1"/>
        </w:rPr>
        <w:t xml:space="preserve"> завершили обучение по предпрофессиональной программе,</w:t>
      </w:r>
      <w:r w:rsidR="00A15484" w:rsidRPr="00B42AD1">
        <w:rPr>
          <w:rStyle w:val="sc-bznhio"/>
          <w:rFonts w:ascii="Liberation Serif" w:hAnsi="Liberation Serif" w:cs="Liberation Serif"/>
          <w:spacing w:val="-5"/>
          <w:bdr w:val="none" w:sz="0" w:space="0" w:color="auto" w:frame="1"/>
        </w:rPr>
        <w:t xml:space="preserve"> </w:t>
      </w:r>
      <w:r w:rsidR="00D87537" w:rsidRPr="00B42AD1">
        <w:rPr>
          <w:rStyle w:val="sc-bznhio"/>
          <w:rFonts w:ascii="Liberation Serif" w:hAnsi="Liberation Serif" w:cs="Liberation Serif"/>
          <w:spacing w:val="-5"/>
          <w:bdr w:val="none" w:sz="0" w:space="0" w:color="auto" w:frame="1"/>
        </w:rPr>
        <w:t>и</w:t>
      </w:r>
      <w:r w:rsidR="00A15484" w:rsidRPr="00B42AD1">
        <w:rPr>
          <w:rStyle w:val="sc-bznhio"/>
          <w:rFonts w:ascii="Liberation Serif" w:hAnsi="Liberation Serif" w:cs="Liberation Serif"/>
          <w:spacing w:val="-5"/>
          <w:bdr w:val="none" w:sz="0" w:space="0" w:color="auto" w:frame="1"/>
        </w:rPr>
        <w:t>з них один</w:t>
      </w:r>
      <w:r w:rsidRPr="00B42AD1">
        <w:rPr>
          <w:rStyle w:val="sc-bznhio"/>
          <w:rFonts w:ascii="Liberation Serif" w:hAnsi="Liberation Serif" w:cs="Liberation Serif"/>
          <w:spacing w:val="-5"/>
          <w:bdr w:val="none" w:sz="0" w:space="0" w:color="auto" w:frame="1"/>
        </w:rPr>
        <w:t xml:space="preserve"> студент продолжил обучение в училище по профилю подготовки.</w:t>
      </w:r>
    </w:p>
    <w:p w14:paraId="79FA044B" w14:textId="2045718B" w:rsidR="006044E8" w:rsidRPr="00B42AD1" w:rsidRDefault="00630887"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течение года учащиеся школы приняли участие в </w:t>
      </w:r>
      <w:r w:rsidRPr="00B42AD1">
        <w:rPr>
          <w:rStyle w:val="sc-bznhio"/>
          <w:rFonts w:ascii="Liberation Serif" w:hAnsi="Liberation Serif" w:cs="Liberation Serif"/>
          <w:color w:val="222222"/>
          <w:spacing w:val="-5"/>
          <w:bdr w:val="none" w:sz="0" w:space="0" w:color="auto" w:frame="1"/>
        </w:rPr>
        <w:t>75 международных, всероссийских, региональных и городских конкурсах</w:t>
      </w:r>
      <w:r w:rsidRPr="00B42AD1">
        <w:rPr>
          <w:rStyle w:val="sc-bznhio"/>
          <w:rFonts w:ascii="Liberation Serif" w:hAnsi="Liberation Serif" w:cs="Liberation Serif"/>
          <w:spacing w:val="-5"/>
          <w:bdr w:val="none" w:sz="0" w:space="0" w:color="auto" w:frame="1"/>
        </w:rPr>
        <w:t xml:space="preserve">, завоевав звания лауреатов и дипломантов. В стенах школы было проведено </w:t>
      </w:r>
      <w:r w:rsidRPr="00B42AD1">
        <w:rPr>
          <w:rStyle w:val="sc-bznhio"/>
          <w:rFonts w:ascii="Liberation Serif" w:hAnsi="Liberation Serif" w:cs="Liberation Serif"/>
          <w:color w:val="222222"/>
          <w:spacing w:val="-5"/>
          <w:bdr w:val="none" w:sz="0" w:space="0" w:color="auto" w:frame="1"/>
        </w:rPr>
        <w:t>99 концертов и просветительских мероприятий</w:t>
      </w:r>
      <w:r w:rsidRPr="00B42AD1">
        <w:rPr>
          <w:rStyle w:val="sc-bznhio"/>
          <w:rFonts w:ascii="Liberation Serif" w:hAnsi="Liberation Serif" w:cs="Liberation Serif"/>
          <w:spacing w:val="-5"/>
          <w:bdr w:val="none" w:sz="0" w:space="0" w:color="auto" w:frame="1"/>
        </w:rPr>
        <w:t xml:space="preserve">, а также </w:t>
      </w:r>
      <w:r w:rsidRPr="00B42AD1">
        <w:rPr>
          <w:rStyle w:val="sc-bznhio"/>
          <w:rFonts w:ascii="Liberation Serif" w:hAnsi="Liberation Serif" w:cs="Liberation Serif"/>
          <w:color w:val="222222"/>
          <w:spacing w:val="-5"/>
          <w:bdr w:val="none" w:sz="0" w:space="0" w:color="auto" w:frame="1"/>
        </w:rPr>
        <w:t>15 выставок творческих работ</w:t>
      </w:r>
      <w:r w:rsidRPr="00B42AD1">
        <w:rPr>
          <w:rStyle w:val="sc-bznhio"/>
          <w:rFonts w:ascii="Liberation Serif" w:hAnsi="Liberation Serif" w:cs="Liberation Serif"/>
          <w:spacing w:val="-5"/>
          <w:bdr w:val="none" w:sz="0" w:space="0" w:color="auto" w:frame="1"/>
        </w:rPr>
        <w:t xml:space="preserve">, которые посетили </w:t>
      </w:r>
      <w:r w:rsidRPr="00B42AD1">
        <w:rPr>
          <w:rStyle w:val="sc-bznhio"/>
          <w:rFonts w:ascii="Liberation Serif" w:hAnsi="Liberation Serif" w:cs="Liberation Serif"/>
          <w:color w:val="222222"/>
          <w:spacing w:val="-5"/>
          <w:bdr w:val="none" w:sz="0" w:space="0" w:color="auto" w:frame="1"/>
        </w:rPr>
        <w:t xml:space="preserve">почти </w:t>
      </w:r>
      <w:r w:rsidR="00A15484" w:rsidRPr="00B42AD1">
        <w:rPr>
          <w:rStyle w:val="sc-bznhio"/>
          <w:rFonts w:ascii="Liberation Serif" w:hAnsi="Liberation Serif" w:cs="Liberation Serif"/>
          <w:color w:val="222222"/>
          <w:spacing w:val="-5"/>
          <w:bdr w:val="none" w:sz="0" w:space="0" w:color="auto" w:frame="1"/>
        </w:rPr>
        <w:t>6</w:t>
      </w:r>
      <w:r w:rsidRPr="00B42AD1">
        <w:rPr>
          <w:rStyle w:val="sc-bznhio"/>
          <w:rFonts w:ascii="Liberation Serif" w:hAnsi="Liberation Serif" w:cs="Liberation Serif"/>
          <w:color w:val="222222"/>
          <w:spacing w:val="-5"/>
          <w:bdr w:val="none" w:sz="0" w:space="0" w:color="auto" w:frame="1"/>
        </w:rPr>
        <w:t xml:space="preserve"> тысяч зрителей</w:t>
      </w:r>
      <w:r w:rsidRPr="00B42AD1">
        <w:rPr>
          <w:rStyle w:val="sc-bznhio"/>
          <w:rFonts w:ascii="Liberation Serif" w:hAnsi="Liberation Serif" w:cs="Liberation Serif"/>
          <w:spacing w:val="-5"/>
          <w:bdr w:val="none" w:sz="0" w:space="0" w:color="auto" w:frame="1"/>
        </w:rPr>
        <w:t>.</w:t>
      </w:r>
    </w:p>
    <w:p w14:paraId="5F8F394D" w14:textId="77777777" w:rsidR="006044E8" w:rsidRPr="00B42AD1" w:rsidRDefault="00630887"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В рамках проекта «Подари радость» и «Твори добро» школа активно сотрудничает с ветеранскими организациями и оказывает социальную поддержку детям с ограниченными возможностями здоровья. </w:t>
      </w:r>
    </w:p>
    <w:p w14:paraId="48E188F7" w14:textId="147A3A0A" w:rsidR="006044E8" w:rsidRPr="00B42AD1" w:rsidRDefault="00630887"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2025 году школа получила грант от </w:t>
      </w:r>
      <w:r w:rsidRPr="00B42AD1">
        <w:rPr>
          <w:rStyle w:val="sc-bznhio"/>
          <w:rFonts w:ascii="Liberation Serif" w:hAnsi="Liberation Serif" w:cs="Liberation Serif"/>
          <w:color w:val="222222"/>
          <w:spacing w:val="-5"/>
          <w:bdr w:val="none" w:sz="0" w:space="0" w:color="auto" w:frame="1"/>
        </w:rPr>
        <w:t>Президентского фонда культурных инициатив</w:t>
      </w:r>
      <w:r w:rsidRPr="00B42AD1">
        <w:rPr>
          <w:rStyle w:val="sc-bznhio"/>
          <w:rFonts w:ascii="Liberation Serif" w:hAnsi="Liberation Serif" w:cs="Liberation Serif"/>
          <w:spacing w:val="-5"/>
          <w:bdr w:val="none" w:sz="0" w:space="0" w:color="auto" w:frame="1"/>
        </w:rPr>
        <w:t xml:space="preserve"> в размере </w:t>
      </w:r>
      <w:r w:rsidR="007C6046" w:rsidRPr="00B42AD1">
        <w:rPr>
          <w:rStyle w:val="sc-bznhio"/>
          <w:rFonts w:ascii="Liberation Serif" w:hAnsi="Liberation Serif" w:cs="Liberation Serif"/>
          <w:spacing w:val="-5"/>
          <w:bdr w:val="none" w:sz="0" w:space="0" w:color="auto" w:frame="1"/>
        </w:rPr>
        <w:t>0,</w:t>
      </w:r>
      <w:r w:rsidRPr="00B42AD1">
        <w:rPr>
          <w:rStyle w:val="sc-bznhio"/>
          <w:rFonts w:ascii="Liberation Serif" w:hAnsi="Liberation Serif" w:cs="Liberation Serif"/>
          <w:color w:val="222222"/>
          <w:spacing w:val="-5"/>
          <w:bdr w:val="none" w:sz="0" w:space="0" w:color="auto" w:frame="1"/>
        </w:rPr>
        <w:t>7</w:t>
      </w:r>
      <w:r w:rsidR="007C6046" w:rsidRPr="00B42AD1">
        <w:rPr>
          <w:rStyle w:val="sc-bznhio"/>
          <w:rFonts w:ascii="Liberation Serif" w:hAnsi="Liberation Serif" w:cs="Liberation Serif"/>
          <w:color w:val="222222"/>
          <w:spacing w:val="-5"/>
          <w:bdr w:val="none" w:sz="0" w:space="0" w:color="auto" w:frame="1"/>
        </w:rPr>
        <w:t xml:space="preserve"> млн.</w:t>
      </w:r>
      <w:r w:rsidRPr="00B42AD1">
        <w:rPr>
          <w:rStyle w:val="sc-bznhio"/>
          <w:rFonts w:ascii="Liberation Serif" w:hAnsi="Liberation Serif" w:cs="Liberation Serif"/>
          <w:color w:val="222222"/>
          <w:spacing w:val="-5"/>
          <w:bdr w:val="none" w:sz="0" w:space="0" w:color="auto" w:frame="1"/>
        </w:rPr>
        <w:t xml:space="preserve"> рублей</w:t>
      </w:r>
      <w:r w:rsidRPr="00B42AD1">
        <w:rPr>
          <w:rStyle w:val="sc-bznhio"/>
          <w:rFonts w:ascii="Liberation Serif" w:hAnsi="Liberation Serif" w:cs="Liberation Serif"/>
          <w:spacing w:val="-5"/>
          <w:bdr w:val="none" w:sz="0" w:space="0" w:color="auto" w:frame="1"/>
        </w:rPr>
        <w:t>.</w:t>
      </w:r>
    </w:p>
    <w:p w14:paraId="50185B76" w14:textId="30115AC4" w:rsidR="00630887" w:rsidRPr="00B42AD1" w:rsidRDefault="00630887"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Одним из знаковых событий стал </w:t>
      </w:r>
      <w:r w:rsidRPr="00B42AD1">
        <w:rPr>
          <w:rStyle w:val="sc-bznhio"/>
          <w:rFonts w:ascii="Liberation Serif" w:hAnsi="Liberation Serif" w:cs="Liberation Serif"/>
          <w:color w:val="222222"/>
          <w:spacing w:val="-5"/>
          <w:bdr w:val="none" w:sz="0" w:space="0" w:color="auto" w:frame="1"/>
        </w:rPr>
        <w:t>героический спектакль-концерт «Во имя мира на Земле»</w:t>
      </w:r>
      <w:r w:rsidRPr="00B42AD1">
        <w:rPr>
          <w:rStyle w:val="sc-bznhio"/>
          <w:rFonts w:ascii="Liberation Serif" w:hAnsi="Liberation Serif" w:cs="Liberation Serif"/>
          <w:spacing w:val="-5"/>
          <w:bdr w:val="none" w:sz="0" w:space="0" w:color="auto" w:frame="1"/>
        </w:rPr>
        <w:t>, посвященный 80-летию Победы в Великой Отечественной войне. Спектакль, созданный силами детских музыкальных коллективов и театральной студии «Три апельсина», посетил</w:t>
      </w:r>
      <w:r w:rsidR="007C6046" w:rsidRPr="00B42AD1">
        <w:rPr>
          <w:rStyle w:val="sc-bznhio"/>
          <w:rFonts w:ascii="Liberation Serif" w:hAnsi="Liberation Serif" w:cs="Liberation Serif"/>
          <w:spacing w:val="-5"/>
          <w:bdr w:val="none" w:sz="0" w:space="0" w:color="auto" w:frame="1"/>
        </w:rPr>
        <w:t>и</w:t>
      </w:r>
      <w:r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color w:val="222222"/>
          <w:spacing w:val="-5"/>
          <w:bdr w:val="none" w:sz="0" w:space="0" w:color="auto" w:frame="1"/>
        </w:rPr>
        <w:t>600 зрителей</w:t>
      </w:r>
      <w:r w:rsidRPr="00B42AD1">
        <w:rPr>
          <w:rStyle w:val="sc-bznhio"/>
          <w:rFonts w:ascii="Liberation Serif" w:hAnsi="Liberation Serif" w:cs="Liberation Serif"/>
          <w:spacing w:val="-5"/>
          <w:bdr w:val="none" w:sz="0" w:space="0" w:color="auto" w:frame="1"/>
        </w:rPr>
        <w:t>, а сами выступления сопровождались благотворительным сбором гуманитарной помощи для пострадавших от военных конфликтов.</w:t>
      </w:r>
    </w:p>
    <w:p w14:paraId="62D2F3D9" w14:textId="4198870C" w:rsidR="006044E8" w:rsidRPr="00B42AD1" w:rsidRDefault="006044E8"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В Муниципальном бюджетном образовательном учреждении дополнительного образования «Первоуральская детская художественная школа»</w:t>
      </w:r>
      <w:r w:rsidR="00630887" w:rsidRPr="00B42AD1">
        <w:rPr>
          <w:rStyle w:val="sc-bznhio"/>
          <w:rFonts w:ascii="Liberation Serif" w:hAnsi="Liberation Serif" w:cs="Liberation Serif"/>
          <w:spacing w:val="-5"/>
          <w:bdr w:val="none" w:sz="0" w:space="0" w:color="auto" w:frame="1"/>
        </w:rPr>
        <w:t xml:space="preserve">, </w:t>
      </w:r>
      <w:r w:rsidR="00885AB4" w:rsidRPr="00B42AD1">
        <w:rPr>
          <w:rStyle w:val="sc-bznhio"/>
          <w:rFonts w:ascii="Liberation Serif" w:hAnsi="Liberation Serif" w:cs="Liberation Serif"/>
          <w:spacing w:val="-5"/>
          <w:bdr w:val="none" w:sz="0" w:space="0" w:color="auto" w:frame="1"/>
        </w:rPr>
        <w:t>обучается 1</w:t>
      </w:r>
      <w:r w:rsidR="00425584" w:rsidRPr="00B42AD1">
        <w:rPr>
          <w:rStyle w:val="sc-bznhio"/>
          <w:rFonts w:ascii="Liberation Serif" w:hAnsi="Liberation Serif" w:cs="Liberation Serif"/>
          <w:spacing w:val="-5"/>
          <w:bdr w:val="none" w:sz="0" w:space="0" w:color="auto" w:frame="1"/>
        </w:rPr>
        <w:t>,</w:t>
      </w:r>
      <w:r w:rsidR="00885AB4" w:rsidRPr="00B42AD1">
        <w:rPr>
          <w:rStyle w:val="sc-bznhio"/>
          <w:rFonts w:ascii="Liberation Serif" w:hAnsi="Liberation Serif" w:cs="Liberation Serif"/>
          <w:spacing w:val="-5"/>
          <w:bdr w:val="none" w:sz="0" w:space="0" w:color="auto" w:frame="1"/>
        </w:rPr>
        <w:t xml:space="preserve">092 </w:t>
      </w:r>
      <w:r w:rsidR="00425584" w:rsidRPr="00B42AD1">
        <w:rPr>
          <w:rStyle w:val="sc-bznhio"/>
          <w:rFonts w:ascii="Liberation Serif" w:hAnsi="Liberation Serif" w:cs="Liberation Serif"/>
          <w:spacing w:val="-5"/>
          <w:bdr w:val="none" w:sz="0" w:space="0" w:color="auto" w:frame="1"/>
        </w:rPr>
        <w:t xml:space="preserve">тыс. </w:t>
      </w:r>
      <w:r w:rsidR="00885AB4" w:rsidRPr="00B42AD1">
        <w:rPr>
          <w:rStyle w:val="sc-bznhio"/>
          <w:rFonts w:ascii="Liberation Serif" w:hAnsi="Liberation Serif" w:cs="Liberation Serif"/>
          <w:spacing w:val="-5"/>
          <w:bdr w:val="none" w:sz="0" w:space="0" w:color="auto" w:frame="1"/>
        </w:rPr>
        <w:t xml:space="preserve">человек, </w:t>
      </w:r>
      <w:r w:rsidR="00630887" w:rsidRPr="00B42AD1">
        <w:rPr>
          <w:rStyle w:val="sc-bznhio"/>
          <w:rFonts w:ascii="Liberation Serif" w:hAnsi="Liberation Serif" w:cs="Liberation Serif"/>
          <w:spacing w:val="-5"/>
          <w:bdr w:val="none" w:sz="0" w:space="0" w:color="auto" w:frame="1"/>
        </w:rPr>
        <w:t xml:space="preserve">из которых </w:t>
      </w:r>
      <w:r w:rsidR="00425584" w:rsidRPr="00B42AD1">
        <w:rPr>
          <w:rStyle w:val="sc-bznhio"/>
          <w:rFonts w:ascii="Liberation Serif" w:hAnsi="Liberation Serif" w:cs="Liberation Serif"/>
          <w:spacing w:val="-5"/>
          <w:bdr w:val="none" w:sz="0" w:space="0" w:color="auto" w:frame="1"/>
        </w:rPr>
        <w:t>0,</w:t>
      </w:r>
      <w:r w:rsidR="00630887" w:rsidRPr="00B42AD1">
        <w:rPr>
          <w:rStyle w:val="sc-bznhio"/>
          <w:rFonts w:ascii="Liberation Serif" w:hAnsi="Liberation Serif" w:cs="Liberation Serif"/>
          <w:color w:val="222222"/>
          <w:spacing w:val="-5"/>
          <w:bdr w:val="none" w:sz="0" w:space="0" w:color="auto" w:frame="1"/>
        </w:rPr>
        <w:t>277</w:t>
      </w:r>
      <w:r w:rsidR="00630887" w:rsidRPr="00B42AD1">
        <w:rPr>
          <w:rStyle w:val="sc-bznhio"/>
          <w:rFonts w:ascii="Liberation Serif" w:hAnsi="Liberation Serif" w:cs="Liberation Serif"/>
          <w:spacing w:val="-5"/>
          <w:bdr w:val="none" w:sz="0" w:space="0" w:color="auto" w:frame="1"/>
        </w:rPr>
        <w:t xml:space="preserve"> </w:t>
      </w:r>
      <w:r w:rsidR="00425584" w:rsidRPr="00B42AD1">
        <w:rPr>
          <w:rStyle w:val="sc-bznhio"/>
          <w:rFonts w:ascii="Liberation Serif" w:hAnsi="Liberation Serif" w:cs="Liberation Serif"/>
          <w:spacing w:val="-5"/>
          <w:bdr w:val="none" w:sz="0" w:space="0" w:color="auto" w:frame="1"/>
        </w:rPr>
        <w:t xml:space="preserve">тыс. </w:t>
      </w:r>
      <w:r w:rsidR="00630887" w:rsidRPr="00B42AD1">
        <w:rPr>
          <w:rStyle w:val="sc-bznhio"/>
          <w:rFonts w:ascii="Liberation Serif" w:hAnsi="Liberation Serif" w:cs="Liberation Serif"/>
          <w:spacing w:val="-5"/>
          <w:bdr w:val="none" w:sz="0" w:space="0" w:color="auto" w:frame="1"/>
        </w:rPr>
        <w:t>обучаются</w:t>
      </w:r>
      <w:r w:rsidRPr="00B42AD1">
        <w:rPr>
          <w:rStyle w:val="sc-bznhio"/>
          <w:rFonts w:ascii="Liberation Serif" w:hAnsi="Liberation Serif" w:cs="Liberation Serif"/>
          <w:spacing w:val="-5"/>
          <w:bdr w:val="none" w:sz="0" w:space="0" w:color="auto" w:frame="1"/>
        </w:rPr>
        <w:t xml:space="preserve"> за счет бюджетных средств</w:t>
      </w:r>
      <w:r w:rsidR="00630887" w:rsidRPr="00B42AD1">
        <w:rPr>
          <w:rStyle w:val="sc-bznhio"/>
          <w:rFonts w:ascii="Liberation Serif" w:hAnsi="Liberation Serif" w:cs="Liberation Serif"/>
          <w:spacing w:val="-5"/>
          <w:bdr w:val="none" w:sz="0" w:space="0" w:color="auto" w:frame="1"/>
        </w:rPr>
        <w:t xml:space="preserve">. Основное направление деятельности школы — </w:t>
      </w:r>
      <w:r w:rsidRPr="00B42AD1">
        <w:rPr>
          <w:rStyle w:val="sc-bznhio"/>
          <w:rFonts w:ascii="Liberation Serif" w:hAnsi="Liberation Serif" w:cs="Liberation Serif"/>
          <w:spacing w:val="-5"/>
          <w:bdr w:val="none" w:sz="0" w:space="0" w:color="auto" w:frame="1"/>
        </w:rPr>
        <w:t>реализация дополнительной общеобразовательной предпрофессиональной программы в области искусства</w:t>
      </w:r>
      <w:r w:rsidR="00630887" w:rsidRPr="00B42AD1">
        <w:rPr>
          <w:rStyle w:val="sc-bznhio"/>
          <w:rFonts w:ascii="Liberation Serif" w:hAnsi="Liberation Serif" w:cs="Liberation Serif"/>
          <w:spacing w:val="-5"/>
          <w:bdr w:val="none" w:sz="0" w:space="0" w:color="auto" w:frame="1"/>
        </w:rPr>
        <w:t xml:space="preserve"> «Живопись»</w:t>
      </w:r>
      <w:r w:rsidRPr="00B42AD1">
        <w:rPr>
          <w:rStyle w:val="sc-bznhio"/>
          <w:rFonts w:ascii="Liberation Serif" w:hAnsi="Liberation Serif" w:cs="Liberation Serif"/>
          <w:spacing w:val="-5"/>
          <w:bdr w:val="none" w:sz="0" w:space="0" w:color="auto" w:frame="1"/>
        </w:rPr>
        <w:t xml:space="preserve"> (срок обучения 5 лет)</w:t>
      </w:r>
      <w:r w:rsidR="00630887" w:rsidRPr="00B42AD1">
        <w:rPr>
          <w:rStyle w:val="sc-bznhio"/>
          <w:rFonts w:ascii="Liberation Serif" w:hAnsi="Liberation Serif" w:cs="Liberation Serif"/>
          <w:spacing w:val="-5"/>
          <w:bdr w:val="none" w:sz="0" w:space="0" w:color="auto" w:frame="1"/>
        </w:rPr>
        <w:t xml:space="preserve"> и </w:t>
      </w:r>
      <w:r w:rsidRPr="00B42AD1">
        <w:rPr>
          <w:rStyle w:val="sc-bznhio"/>
          <w:rFonts w:ascii="Liberation Serif" w:hAnsi="Liberation Serif" w:cs="Liberation Serif"/>
          <w:spacing w:val="-5"/>
          <w:bdr w:val="none" w:sz="0" w:space="0" w:color="auto" w:frame="1"/>
        </w:rPr>
        <w:t xml:space="preserve">дополнительной </w:t>
      </w:r>
      <w:r w:rsidR="00630887" w:rsidRPr="00B42AD1">
        <w:rPr>
          <w:rStyle w:val="sc-bznhio"/>
          <w:rFonts w:ascii="Liberation Serif" w:hAnsi="Liberation Serif" w:cs="Liberation Serif"/>
          <w:spacing w:val="-5"/>
          <w:bdr w:val="none" w:sz="0" w:space="0" w:color="auto" w:frame="1"/>
        </w:rPr>
        <w:t>общеразвивающей программы «Шаги в искусство»</w:t>
      </w:r>
      <w:r w:rsidRPr="00B42AD1">
        <w:rPr>
          <w:rStyle w:val="sc-bznhio"/>
          <w:rFonts w:ascii="Liberation Serif" w:hAnsi="Liberation Serif" w:cs="Liberation Serif"/>
          <w:spacing w:val="-5"/>
          <w:bdr w:val="none" w:sz="0" w:space="0" w:color="auto" w:frame="1"/>
        </w:rPr>
        <w:t xml:space="preserve"> (срок обучения 4 года)</w:t>
      </w:r>
      <w:r w:rsidR="00630887" w:rsidRPr="00B42AD1">
        <w:rPr>
          <w:rStyle w:val="sc-bznhio"/>
          <w:rFonts w:ascii="Liberation Serif" w:hAnsi="Liberation Serif" w:cs="Liberation Serif"/>
          <w:spacing w:val="-5"/>
          <w:bdr w:val="none" w:sz="0" w:space="0" w:color="auto" w:frame="1"/>
        </w:rPr>
        <w:t>, где дети осваивают живопись, рисунок и декоративно-прикладное искусство.</w:t>
      </w:r>
    </w:p>
    <w:p w14:paraId="043FF38E" w14:textId="6D355D0E" w:rsidR="00885AB4" w:rsidRPr="00B42AD1" w:rsidRDefault="00630887"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2025 году в школе было проведено </w:t>
      </w:r>
      <w:r w:rsidRPr="00B42AD1">
        <w:rPr>
          <w:rStyle w:val="sc-bznhio"/>
          <w:rFonts w:ascii="Liberation Serif" w:hAnsi="Liberation Serif" w:cs="Liberation Serif"/>
          <w:color w:val="222222"/>
          <w:spacing w:val="-5"/>
          <w:bdr w:val="none" w:sz="0" w:space="0" w:color="auto" w:frame="1"/>
        </w:rPr>
        <w:t>70 мероприятий</w:t>
      </w:r>
      <w:r w:rsidRPr="00B42AD1">
        <w:rPr>
          <w:rStyle w:val="sc-bznhio"/>
          <w:rFonts w:ascii="Liberation Serif" w:hAnsi="Liberation Serif" w:cs="Liberation Serif"/>
          <w:spacing w:val="-5"/>
          <w:bdr w:val="none" w:sz="0" w:space="0" w:color="auto" w:frame="1"/>
        </w:rPr>
        <w:t xml:space="preserve">, включая выставки и концерты, которые посетили </w:t>
      </w:r>
      <w:r w:rsidRPr="00B42AD1">
        <w:rPr>
          <w:rStyle w:val="sc-bznhio"/>
          <w:rFonts w:ascii="Liberation Serif" w:hAnsi="Liberation Serif" w:cs="Liberation Serif"/>
          <w:color w:val="222222"/>
          <w:spacing w:val="-5"/>
          <w:bdr w:val="none" w:sz="0" w:space="0" w:color="auto" w:frame="1"/>
        </w:rPr>
        <w:t xml:space="preserve">почти </w:t>
      </w:r>
      <w:r w:rsidR="00A15484" w:rsidRPr="00B42AD1">
        <w:rPr>
          <w:rStyle w:val="sc-bznhio"/>
          <w:rFonts w:ascii="Liberation Serif" w:hAnsi="Liberation Serif" w:cs="Liberation Serif"/>
          <w:color w:val="222222"/>
          <w:spacing w:val="-5"/>
          <w:bdr w:val="none" w:sz="0" w:space="0" w:color="auto" w:frame="1"/>
        </w:rPr>
        <w:t>9</w:t>
      </w:r>
      <w:r w:rsidRPr="00B42AD1">
        <w:rPr>
          <w:rStyle w:val="sc-bznhio"/>
          <w:rFonts w:ascii="Liberation Serif" w:hAnsi="Liberation Serif" w:cs="Liberation Serif"/>
          <w:color w:val="222222"/>
          <w:spacing w:val="-5"/>
          <w:bdr w:val="none" w:sz="0" w:space="0" w:color="auto" w:frame="1"/>
        </w:rPr>
        <w:t xml:space="preserve"> тыс</w:t>
      </w:r>
      <w:r w:rsidR="00425584" w:rsidRPr="00B42AD1">
        <w:rPr>
          <w:rStyle w:val="sc-bznhio"/>
          <w:rFonts w:ascii="Liberation Serif" w:hAnsi="Liberation Serif" w:cs="Liberation Serif"/>
          <w:color w:val="222222"/>
          <w:spacing w:val="-5"/>
          <w:bdr w:val="none" w:sz="0" w:space="0" w:color="auto" w:frame="1"/>
        </w:rPr>
        <w:t>.</w:t>
      </w:r>
      <w:r w:rsidRPr="00B42AD1">
        <w:rPr>
          <w:rStyle w:val="sc-bznhio"/>
          <w:rFonts w:ascii="Liberation Serif" w:hAnsi="Liberation Serif" w:cs="Liberation Serif"/>
          <w:color w:val="222222"/>
          <w:spacing w:val="-5"/>
          <w:bdr w:val="none" w:sz="0" w:space="0" w:color="auto" w:frame="1"/>
        </w:rPr>
        <w:t xml:space="preserve"> человек</w:t>
      </w:r>
      <w:r w:rsidRPr="00B42AD1">
        <w:rPr>
          <w:rStyle w:val="sc-bznhio"/>
          <w:rFonts w:ascii="Liberation Serif" w:hAnsi="Liberation Serif" w:cs="Liberation Serif"/>
          <w:spacing w:val="-5"/>
          <w:bdr w:val="none" w:sz="0" w:space="0" w:color="auto" w:frame="1"/>
        </w:rPr>
        <w:t>. Ученики школы показали отличные результаты на конкурсах и выставках различного уровня</w:t>
      </w:r>
      <w:r w:rsidR="006044E8" w:rsidRPr="00B42AD1">
        <w:rPr>
          <w:rStyle w:val="sc-bznhio"/>
          <w:rFonts w:ascii="Liberation Serif" w:hAnsi="Liberation Serif" w:cs="Liberation Serif"/>
          <w:spacing w:val="-5"/>
          <w:bdr w:val="none" w:sz="0" w:space="0" w:color="auto" w:frame="1"/>
        </w:rPr>
        <w:t>. По итогам 2025 года 145 обучающихся стали лауреатами и победителями конкурсов различного уровня</w:t>
      </w:r>
      <w:r w:rsidRPr="00B42AD1">
        <w:rPr>
          <w:rStyle w:val="sc-bznhio"/>
          <w:rFonts w:ascii="Liberation Serif" w:hAnsi="Liberation Serif" w:cs="Liberation Serif"/>
          <w:spacing w:val="-5"/>
          <w:bdr w:val="none" w:sz="0" w:space="0" w:color="auto" w:frame="1"/>
        </w:rPr>
        <w:t>.</w:t>
      </w:r>
    </w:p>
    <w:p w14:paraId="333BC6FC" w14:textId="0FDA5B08" w:rsidR="008E34ED" w:rsidRPr="00B42AD1" w:rsidRDefault="00630887"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2025 году художественный проект «Краски малой родины» позволил провести </w:t>
      </w:r>
      <w:r w:rsidRPr="00B42AD1">
        <w:rPr>
          <w:rStyle w:val="sc-bznhio"/>
          <w:rFonts w:ascii="Liberation Serif" w:hAnsi="Liberation Serif" w:cs="Liberation Serif"/>
          <w:color w:val="222222"/>
          <w:spacing w:val="-5"/>
          <w:bdr w:val="none" w:sz="0" w:space="0" w:color="auto" w:frame="1"/>
        </w:rPr>
        <w:t>18 тематических выставок</w:t>
      </w:r>
      <w:r w:rsidRPr="00B42AD1">
        <w:rPr>
          <w:rStyle w:val="sc-bznhio"/>
          <w:rFonts w:ascii="Liberation Serif" w:hAnsi="Liberation Serif" w:cs="Liberation Serif"/>
          <w:spacing w:val="-5"/>
          <w:bdr w:val="none" w:sz="0" w:space="0" w:color="auto" w:frame="1"/>
        </w:rPr>
        <w:t xml:space="preserve">, которые разместились </w:t>
      </w:r>
      <w:r w:rsidR="006044E8" w:rsidRPr="00B42AD1">
        <w:rPr>
          <w:rStyle w:val="sc-bznhio"/>
          <w:rFonts w:ascii="Liberation Serif" w:hAnsi="Liberation Serif" w:cs="Liberation Serif"/>
          <w:spacing w:val="-5"/>
          <w:bdr w:val="none" w:sz="0" w:space="0" w:color="auto" w:frame="1"/>
        </w:rPr>
        <w:t xml:space="preserve">здании Администрации МО Первоуральск, Дворце водных видов спорта, МАОУ СОШ № 1, Театре </w:t>
      </w:r>
      <w:r w:rsidR="007C6046" w:rsidRPr="00B42AD1">
        <w:rPr>
          <w:rStyle w:val="sc-bznhio"/>
          <w:rFonts w:ascii="Liberation Serif" w:hAnsi="Liberation Serif" w:cs="Liberation Serif"/>
          <w:spacing w:val="-5"/>
          <w:bdr w:val="none" w:sz="0" w:space="0" w:color="auto" w:frame="1"/>
        </w:rPr>
        <w:t>драмы «</w:t>
      </w:r>
      <w:r w:rsidR="006044E8" w:rsidRPr="00B42AD1">
        <w:rPr>
          <w:rStyle w:val="sc-bznhio"/>
          <w:rFonts w:ascii="Liberation Serif" w:hAnsi="Liberation Serif" w:cs="Liberation Serif"/>
          <w:spacing w:val="-5"/>
          <w:bdr w:val="none" w:sz="0" w:space="0" w:color="auto" w:frame="1"/>
        </w:rPr>
        <w:t>Вариант</w:t>
      </w:r>
      <w:r w:rsidR="007C6046" w:rsidRPr="00B42AD1">
        <w:rPr>
          <w:rStyle w:val="sc-bznhio"/>
          <w:rFonts w:ascii="Liberation Serif" w:hAnsi="Liberation Serif" w:cs="Liberation Serif"/>
          <w:spacing w:val="-5"/>
          <w:bdr w:val="none" w:sz="0" w:space="0" w:color="auto" w:frame="1"/>
        </w:rPr>
        <w:t>»</w:t>
      </w:r>
      <w:r w:rsidR="006044E8" w:rsidRPr="00B42AD1">
        <w:rPr>
          <w:rStyle w:val="sc-bznhio"/>
          <w:rFonts w:ascii="Liberation Serif" w:hAnsi="Liberation Serif" w:cs="Liberation Serif"/>
          <w:spacing w:val="-5"/>
          <w:bdr w:val="none" w:sz="0" w:space="0" w:color="auto" w:frame="1"/>
        </w:rPr>
        <w:t xml:space="preserve"> и в Первоуральском политехникуме</w:t>
      </w:r>
      <w:r w:rsidRPr="00B42AD1">
        <w:rPr>
          <w:rStyle w:val="sc-bznhio"/>
          <w:rFonts w:ascii="Liberation Serif" w:hAnsi="Liberation Serif" w:cs="Liberation Serif"/>
          <w:spacing w:val="-5"/>
          <w:bdr w:val="none" w:sz="0" w:space="0" w:color="auto" w:frame="1"/>
        </w:rPr>
        <w:t xml:space="preserve">. В рамках проекта состоялся городской конкурс рисунков, в котором приняли участие </w:t>
      </w:r>
      <w:r w:rsidRPr="00B42AD1">
        <w:rPr>
          <w:rStyle w:val="sc-bznhio"/>
          <w:rFonts w:ascii="Liberation Serif" w:hAnsi="Liberation Serif" w:cs="Liberation Serif"/>
          <w:color w:val="222222"/>
          <w:spacing w:val="-5"/>
          <w:bdr w:val="none" w:sz="0" w:space="0" w:color="auto" w:frame="1"/>
        </w:rPr>
        <w:t>197 человек</w:t>
      </w:r>
      <w:r w:rsidRPr="00B42AD1">
        <w:rPr>
          <w:rStyle w:val="sc-bznhio"/>
          <w:rFonts w:ascii="Liberation Serif" w:hAnsi="Liberation Serif" w:cs="Liberation Serif"/>
          <w:spacing w:val="-5"/>
          <w:bdr w:val="none" w:sz="0" w:space="0" w:color="auto" w:frame="1"/>
        </w:rPr>
        <w:t xml:space="preserve">, а также </w:t>
      </w:r>
      <w:r w:rsidRPr="00B42AD1">
        <w:rPr>
          <w:rStyle w:val="sc-bznhio"/>
          <w:rFonts w:ascii="Liberation Serif" w:hAnsi="Liberation Serif" w:cs="Liberation Serif"/>
          <w:color w:val="222222"/>
          <w:spacing w:val="-5"/>
          <w:bdr w:val="none" w:sz="0" w:space="0" w:color="auto" w:frame="1"/>
        </w:rPr>
        <w:t>12 мастер-классов</w:t>
      </w:r>
      <w:r w:rsidRPr="00B42AD1">
        <w:rPr>
          <w:rStyle w:val="sc-bznhio"/>
          <w:rFonts w:ascii="Liberation Serif" w:hAnsi="Liberation Serif" w:cs="Liberation Serif"/>
          <w:spacing w:val="-5"/>
          <w:bdr w:val="none" w:sz="0" w:space="0" w:color="auto" w:frame="1"/>
        </w:rPr>
        <w:t>,</w:t>
      </w:r>
      <w:r w:rsidR="007C6046" w:rsidRPr="00B42AD1">
        <w:rPr>
          <w:rStyle w:val="sc-bznhio"/>
          <w:rFonts w:ascii="Liberation Serif" w:hAnsi="Liberation Serif" w:cs="Liberation Serif"/>
          <w:spacing w:val="-5"/>
          <w:bdr w:val="none" w:sz="0" w:space="0" w:color="auto" w:frame="1"/>
        </w:rPr>
        <w:t xml:space="preserve"> </w:t>
      </w:r>
      <w:r w:rsidR="007C6046" w:rsidRPr="00B42AD1">
        <w:rPr>
          <w:rStyle w:val="sc-bznhio"/>
          <w:rFonts w:ascii="Liberation Serif" w:hAnsi="Liberation Serif" w:cs="Liberation Serif"/>
          <w:spacing w:val="-5"/>
          <w:bdr w:val="none" w:sz="0" w:space="0" w:color="auto" w:frame="1"/>
        </w:rPr>
        <w:lastRenderedPageBreak/>
        <w:t>которые</w:t>
      </w:r>
      <w:r w:rsidRPr="00B42AD1">
        <w:rPr>
          <w:rStyle w:val="sc-bznhio"/>
          <w:rFonts w:ascii="Liberation Serif" w:hAnsi="Liberation Serif" w:cs="Liberation Serif"/>
          <w:spacing w:val="-5"/>
          <w:bdr w:val="none" w:sz="0" w:space="0" w:color="auto" w:frame="1"/>
        </w:rPr>
        <w:t xml:space="preserve"> посети</w:t>
      </w:r>
      <w:r w:rsidR="007C6046" w:rsidRPr="00B42AD1">
        <w:rPr>
          <w:rStyle w:val="sc-bznhio"/>
          <w:rFonts w:ascii="Liberation Serif" w:hAnsi="Liberation Serif" w:cs="Liberation Serif"/>
          <w:spacing w:val="-5"/>
          <w:bdr w:val="none" w:sz="0" w:space="0" w:color="auto" w:frame="1"/>
        </w:rPr>
        <w:t>ли</w:t>
      </w:r>
      <w:r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color w:val="222222"/>
          <w:spacing w:val="-5"/>
          <w:bdr w:val="none" w:sz="0" w:space="0" w:color="auto" w:frame="1"/>
        </w:rPr>
        <w:t>306 учащихся</w:t>
      </w:r>
      <w:r w:rsidRPr="00B42AD1">
        <w:rPr>
          <w:rStyle w:val="sc-bznhio"/>
          <w:rFonts w:ascii="Liberation Serif" w:hAnsi="Liberation Serif" w:cs="Liberation Serif"/>
          <w:spacing w:val="-5"/>
          <w:bdr w:val="none" w:sz="0" w:space="0" w:color="auto" w:frame="1"/>
        </w:rPr>
        <w:t>.</w:t>
      </w:r>
      <w:r w:rsidR="006044E8" w:rsidRPr="00B42AD1">
        <w:rPr>
          <w:rStyle w:val="sc-bznhio"/>
          <w:rFonts w:ascii="Liberation Serif" w:hAnsi="Liberation Serif" w:cs="Liberation Serif"/>
          <w:spacing w:val="-5"/>
          <w:bdr w:val="none" w:sz="0" w:space="0" w:color="auto" w:frame="1"/>
        </w:rPr>
        <w:t xml:space="preserve"> </w:t>
      </w:r>
      <w:r w:rsidR="007C6046" w:rsidRPr="00B42AD1">
        <w:rPr>
          <w:rStyle w:val="sc-bznhio"/>
          <w:rFonts w:ascii="Liberation Serif" w:hAnsi="Liberation Serif" w:cs="Liberation Serif"/>
          <w:spacing w:val="-5"/>
          <w:bdr w:val="none" w:sz="0" w:space="0" w:color="auto" w:frame="1"/>
        </w:rPr>
        <w:t>П</w:t>
      </w:r>
      <w:r w:rsidR="006044E8" w:rsidRPr="00B42AD1">
        <w:rPr>
          <w:rFonts w:ascii="Liberation Serif" w:hAnsi="Liberation Serif" w:cs="Liberation Serif"/>
          <w:color w:val="00000A"/>
        </w:rPr>
        <w:t>роведен выездной пленэр для учащихся школы на территории «Ключ камня», организован и проведен фестиваль «Краски малой родины»</w:t>
      </w:r>
      <w:r w:rsidR="007C6046" w:rsidRPr="00B42AD1">
        <w:rPr>
          <w:rFonts w:ascii="Liberation Serif" w:hAnsi="Liberation Serif" w:cs="Liberation Serif"/>
          <w:color w:val="00000A"/>
        </w:rPr>
        <w:t xml:space="preserve">. Фестиваль </w:t>
      </w:r>
      <w:r w:rsidR="006044E8" w:rsidRPr="00B42AD1">
        <w:rPr>
          <w:rFonts w:ascii="Liberation Serif" w:hAnsi="Liberation Serif" w:cs="Liberation Serif"/>
          <w:color w:val="00000A"/>
        </w:rPr>
        <w:t>посетили 350 человек.</w:t>
      </w:r>
    </w:p>
    <w:p w14:paraId="15F8D3EB" w14:textId="27070FAD" w:rsidR="00630887" w:rsidRPr="00B42AD1" w:rsidRDefault="00630887"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2025 году обе школы </w:t>
      </w:r>
      <w:r w:rsidR="008E34ED" w:rsidRPr="00B42AD1">
        <w:rPr>
          <w:rStyle w:val="sc-bznhio"/>
          <w:rFonts w:ascii="Liberation Serif" w:hAnsi="Liberation Serif" w:cs="Liberation Serif"/>
          <w:spacing w:val="-5"/>
          <w:bdr w:val="none" w:sz="0" w:space="0" w:color="auto" w:frame="1"/>
        </w:rPr>
        <w:t>улучшили свою</w:t>
      </w:r>
      <w:r w:rsidRPr="00B42AD1">
        <w:rPr>
          <w:rStyle w:val="sc-bznhio"/>
          <w:rFonts w:ascii="Liberation Serif" w:hAnsi="Liberation Serif" w:cs="Liberation Serif"/>
          <w:spacing w:val="-5"/>
          <w:bdr w:val="none" w:sz="0" w:space="0" w:color="auto" w:frame="1"/>
        </w:rPr>
        <w:t xml:space="preserve"> инфраструктуру. </w:t>
      </w:r>
      <w:r w:rsidR="00CF36D1" w:rsidRPr="00B42AD1">
        <w:rPr>
          <w:rFonts w:ascii="Liberation Serif" w:hAnsi="Liberation Serif" w:cs="Liberation Serif"/>
          <w:color w:val="00000A"/>
        </w:rPr>
        <w:t>МБУ ДО “Первоуральская детская школа искусств”</w:t>
      </w:r>
      <w:r w:rsidRPr="00B42AD1">
        <w:rPr>
          <w:rStyle w:val="sc-bznhio"/>
          <w:rFonts w:ascii="Liberation Serif" w:hAnsi="Liberation Serif" w:cs="Liberation Serif"/>
          <w:spacing w:val="-5"/>
          <w:bdr w:val="none" w:sz="0" w:space="0" w:color="auto" w:frame="1"/>
        </w:rPr>
        <w:t xml:space="preserve"> было выделено </w:t>
      </w:r>
      <w:r w:rsidRPr="00B42AD1">
        <w:rPr>
          <w:rStyle w:val="sc-bznhio"/>
          <w:rFonts w:ascii="Liberation Serif" w:hAnsi="Liberation Serif" w:cs="Liberation Serif"/>
          <w:color w:val="222222"/>
          <w:spacing w:val="-5"/>
          <w:bdr w:val="none" w:sz="0" w:space="0" w:color="auto" w:frame="1"/>
        </w:rPr>
        <w:t>2,9 млн рублей</w:t>
      </w:r>
      <w:r w:rsidRPr="00B42AD1">
        <w:rPr>
          <w:rStyle w:val="sc-bznhio"/>
          <w:rFonts w:ascii="Liberation Serif" w:hAnsi="Liberation Serif" w:cs="Liberation Serif"/>
          <w:spacing w:val="-5"/>
          <w:bdr w:val="none" w:sz="0" w:space="0" w:color="auto" w:frame="1"/>
        </w:rPr>
        <w:t xml:space="preserve"> на улучшение материально-технической базы, включая ремонт кабинетов, </w:t>
      </w:r>
      <w:r w:rsidR="008E34ED" w:rsidRPr="00B42AD1">
        <w:rPr>
          <w:rFonts w:ascii="Liberation Serif" w:hAnsi="Liberation Serif" w:cs="Liberation Serif"/>
          <w:color w:val="00000A"/>
        </w:rPr>
        <w:t>и замену всех внутренних дверей, установку ограждения территории школы, разработку ПСД для замены пожарной сигнализации, приобретение мебели и музыкальных инструментов.</w:t>
      </w:r>
      <w:r w:rsidRPr="00B42AD1">
        <w:rPr>
          <w:rStyle w:val="sc-bznhio"/>
          <w:rFonts w:ascii="Liberation Serif" w:hAnsi="Liberation Serif" w:cs="Liberation Serif"/>
          <w:spacing w:val="-5"/>
          <w:bdr w:val="none" w:sz="0" w:space="0" w:color="auto" w:frame="1"/>
        </w:rPr>
        <w:t xml:space="preserve">, а также </w:t>
      </w:r>
      <w:r w:rsidR="007C6046" w:rsidRPr="00B42AD1">
        <w:rPr>
          <w:rStyle w:val="sc-bznhio"/>
          <w:rFonts w:ascii="Liberation Serif" w:hAnsi="Liberation Serif" w:cs="Liberation Serif"/>
          <w:spacing w:val="-5"/>
          <w:bdr w:val="none" w:sz="0" w:space="0" w:color="auto" w:frame="1"/>
        </w:rPr>
        <w:t xml:space="preserve">на </w:t>
      </w:r>
      <w:r w:rsidRPr="00B42AD1">
        <w:rPr>
          <w:rStyle w:val="sc-bznhio"/>
          <w:rFonts w:ascii="Liberation Serif" w:hAnsi="Liberation Serif" w:cs="Liberation Serif"/>
          <w:spacing w:val="-5"/>
          <w:bdr w:val="none" w:sz="0" w:space="0" w:color="auto" w:frame="1"/>
        </w:rPr>
        <w:t>закупку музыкальных инструментов</w:t>
      </w:r>
      <w:r w:rsidR="008E34ED" w:rsidRPr="00B42AD1">
        <w:rPr>
          <w:rStyle w:val="sc-bznhio"/>
          <w:rFonts w:ascii="Liberation Serif" w:hAnsi="Liberation Serif" w:cs="Liberation Serif"/>
          <w:spacing w:val="-5"/>
          <w:bdr w:val="none" w:sz="0" w:space="0" w:color="auto" w:frame="1"/>
        </w:rPr>
        <w:t xml:space="preserve">: </w:t>
      </w:r>
      <w:r w:rsidR="008E34ED" w:rsidRPr="00B42AD1">
        <w:rPr>
          <w:rFonts w:ascii="Liberation Serif" w:hAnsi="Liberation Serif" w:cs="Liberation Serif"/>
          <w:color w:val="00000A"/>
        </w:rPr>
        <w:t>приобретено 6 единиц музыкальных инструментов (гитары – 3 шт., домры - 2 шт. и гитарный комбоусилитель - 1 шт.)</w:t>
      </w:r>
      <w:r w:rsidRPr="00B42AD1">
        <w:rPr>
          <w:rStyle w:val="sc-bznhio"/>
          <w:rFonts w:ascii="Liberation Serif" w:hAnsi="Liberation Serif" w:cs="Liberation Serif"/>
          <w:spacing w:val="-5"/>
          <w:bdr w:val="none" w:sz="0" w:space="0" w:color="auto" w:frame="1"/>
        </w:rPr>
        <w:t xml:space="preserve">. В </w:t>
      </w:r>
      <w:r w:rsidR="00CF36D1" w:rsidRPr="00B42AD1">
        <w:rPr>
          <w:rFonts w:ascii="Liberation Serif" w:hAnsi="Liberation Serif" w:cs="Liberation Serif"/>
          <w:color w:val="00000A"/>
        </w:rPr>
        <w:t>МБОУ ДО “Первоуральская детская художественная школа”</w:t>
      </w:r>
      <w:r w:rsidRPr="00B42AD1">
        <w:rPr>
          <w:rStyle w:val="sc-bznhio"/>
          <w:rFonts w:ascii="Liberation Serif" w:hAnsi="Liberation Serif" w:cs="Liberation Serif"/>
          <w:spacing w:val="-5"/>
          <w:bdr w:val="none" w:sz="0" w:space="0" w:color="auto" w:frame="1"/>
        </w:rPr>
        <w:t xml:space="preserve"> выполнен ремонт внутренн</w:t>
      </w:r>
      <w:r w:rsidR="008E34ED" w:rsidRPr="00B42AD1">
        <w:rPr>
          <w:rStyle w:val="sc-bznhio"/>
          <w:rFonts w:ascii="Liberation Serif" w:hAnsi="Liberation Serif" w:cs="Liberation Serif"/>
          <w:spacing w:val="-5"/>
          <w:bdr w:val="none" w:sz="0" w:space="0" w:color="auto" w:frame="1"/>
        </w:rPr>
        <w:t>их</w:t>
      </w:r>
      <w:r w:rsidRPr="00B42AD1">
        <w:rPr>
          <w:rStyle w:val="sc-bznhio"/>
          <w:rFonts w:ascii="Liberation Serif" w:hAnsi="Liberation Serif" w:cs="Liberation Serif"/>
          <w:spacing w:val="-5"/>
          <w:bdr w:val="none" w:sz="0" w:space="0" w:color="auto" w:frame="1"/>
        </w:rPr>
        <w:t xml:space="preserve"> помещени</w:t>
      </w:r>
      <w:r w:rsidR="008E34ED" w:rsidRPr="00B42AD1">
        <w:rPr>
          <w:rStyle w:val="sc-bznhio"/>
          <w:rFonts w:ascii="Liberation Serif" w:hAnsi="Liberation Serif" w:cs="Liberation Serif"/>
          <w:spacing w:val="-5"/>
          <w:bdr w:val="none" w:sz="0" w:space="0" w:color="auto" w:frame="1"/>
        </w:rPr>
        <w:t>й</w:t>
      </w:r>
      <w:r w:rsidRPr="00B42AD1">
        <w:rPr>
          <w:rStyle w:val="sc-bznhio"/>
          <w:rFonts w:ascii="Liberation Serif" w:hAnsi="Liberation Serif" w:cs="Liberation Serif"/>
          <w:spacing w:val="-5"/>
          <w:bdr w:val="none" w:sz="0" w:space="0" w:color="auto" w:frame="1"/>
        </w:rPr>
        <w:t xml:space="preserve"> </w:t>
      </w:r>
      <w:r w:rsidR="008E34ED" w:rsidRPr="00B42AD1">
        <w:rPr>
          <w:rFonts w:ascii="Liberation Serif" w:hAnsi="Liberation Serif" w:cs="Liberation Serif"/>
          <w:color w:val="00000A"/>
        </w:rPr>
        <w:t>адресу: ул. Володарского, 20А</w:t>
      </w:r>
      <w:r w:rsidR="008E34ED" w:rsidRPr="00B42AD1">
        <w:rPr>
          <w:rStyle w:val="sc-bznhio"/>
          <w:rFonts w:ascii="Liberation Serif" w:hAnsi="Liberation Serif" w:cs="Liberation Serif"/>
          <w:spacing w:val="-5"/>
          <w:bdr w:val="none" w:sz="0" w:space="0" w:color="auto" w:frame="1"/>
        </w:rPr>
        <w:t xml:space="preserve"> </w:t>
      </w:r>
      <w:r w:rsidRPr="00B42AD1">
        <w:rPr>
          <w:rStyle w:val="sc-bznhio"/>
          <w:rFonts w:ascii="Liberation Serif" w:hAnsi="Liberation Serif" w:cs="Liberation Serif"/>
          <w:spacing w:val="-5"/>
          <w:bdr w:val="none" w:sz="0" w:space="0" w:color="auto" w:frame="1"/>
        </w:rPr>
        <w:t xml:space="preserve">на сумму </w:t>
      </w:r>
      <w:r w:rsidRPr="00B42AD1">
        <w:rPr>
          <w:rStyle w:val="sc-bznhio"/>
          <w:rFonts w:ascii="Liberation Serif" w:hAnsi="Liberation Serif" w:cs="Liberation Serif"/>
          <w:color w:val="222222"/>
          <w:spacing w:val="-5"/>
          <w:bdr w:val="none" w:sz="0" w:space="0" w:color="auto" w:frame="1"/>
        </w:rPr>
        <w:t>2,4 млн рублей</w:t>
      </w:r>
      <w:r w:rsidRPr="00B42AD1">
        <w:rPr>
          <w:rStyle w:val="sc-bznhio"/>
          <w:rFonts w:ascii="Liberation Serif" w:hAnsi="Liberation Serif" w:cs="Liberation Serif"/>
          <w:spacing w:val="-5"/>
          <w:bdr w:val="none" w:sz="0" w:space="0" w:color="auto" w:frame="1"/>
        </w:rPr>
        <w:t>.</w:t>
      </w:r>
    </w:p>
    <w:p w14:paraId="7146CFFD" w14:textId="044327A3" w:rsidR="00CF36D1" w:rsidRPr="00B42AD1" w:rsidRDefault="008E34ED"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С 2021 года в России реализуется уникальная программа «Пушкинская карта», позволяющая молодым людям от 14 до 22 лет бесплатно посещать культурно-образовательные мероприятия по всей стране. Деньги на карту поступают из федерального бюджета, и их можно потратить исключительно на посещение спектаклей, концертов, выставок и прочих культурных событий.</w:t>
      </w:r>
      <w:r w:rsidR="00A15484" w:rsidRPr="00B42AD1">
        <w:rPr>
          <w:rStyle w:val="sc-bznhio"/>
          <w:rFonts w:ascii="Liberation Serif" w:hAnsi="Liberation Serif" w:cs="Liberation Serif"/>
          <w:spacing w:val="-5"/>
          <w:bdr w:val="none" w:sz="0" w:space="0" w:color="auto" w:frame="1"/>
        </w:rPr>
        <w:t xml:space="preserve"> В 2025 году активировали «Пушкинскую карту» 2</w:t>
      </w:r>
      <w:r w:rsidR="00425584" w:rsidRPr="00B42AD1">
        <w:rPr>
          <w:rStyle w:val="sc-bznhio"/>
          <w:rFonts w:ascii="Liberation Serif" w:hAnsi="Liberation Serif" w:cs="Liberation Serif"/>
          <w:spacing w:val="-5"/>
          <w:bdr w:val="none" w:sz="0" w:space="0" w:color="auto" w:frame="1"/>
        </w:rPr>
        <w:t>,</w:t>
      </w:r>
      <w:r w:rsidR="00A15484" w:rsidRPr="00B42AD1">
        <w:rPr>
          <w:rStyle w:val="sc-bznhio"/>
          <w:rFonts w:ascii="Liberation Serif" w:hAnsi="Liberation Serif" w:cs="Liberation Serif"/>
          <w:spacing w:val="-5"/>
          <w:bdr w:val="none" w:sz="0" w:space="0" w:color="auto" w:frame="1"/>
        </w:rPr>
        <w:t xml:space="preserve">687 </w:t>
      </w:r>
      <w:r w:rsidR="00425584" w:rsidRPr="00B42AD1">
        <w:rPr>
          <w:rStyle w:val="sc-bznhio"/>
          <w:rFonts w:ascii="Liberation Serif" w:hAnsi="Liberation Serif" w:cs="Liberation Serif"/>
          <w:spacing w:val="-5"/>
          <w:bdr w:val="none" w:sz="0" w:space="0" w:color="auto" w:frame="1"/>
        </w:rPr>
        <w:t xml:space="preserve">тыс. </w:t>
      </w:r>
      <w:r w:rsidR="00A15484" w:rsidRPr="00B42AD1">
        <w:rPr>
          <w:rStyle w:val="sc-bznhio"/>
          <w:rFonts w:ascii="Liberation Serif" w:hAnsi="Liberation Serif" w:cs="Liberation Serif"/>
          <w:spacing w:val="-5"/>
          <w:bdr w:val="none" w:sz="0" w:space="0" w:color="auto" w:frame="1"/>
        </w:rPr>
        <w:t>обучающихся Первоуральских школ. Номинал карты составляет 5 000 рублей на год (из них 2000 рублей на посещение кинотеатров, 3000 рублей на посещение культурных мероприятий)</w:t>
      </w:r>
      <w:r w:rsidR="007C6046" w:rsidRPr="00B42AD1">
        <w:rPr>
          <w:rStyle w:val="sc-bznhio"/>
          <w:rFonts w:ascii="Liberation Serif" w:hAnsi="Liberation Serif" w:cs="Liberation Serif"/>
          <w:spacing w:val="-5"/>
          <w:bdr w:val="none" w:sz="0" w:space="0" w:color="auto" w:frame="1"/>
        </w:rPr>
        <w:t>.</w:t>
      </w:r>
    </w:p>
    <w:p w14:paraId="7DD03CA4" w14:textId="27758A74" w:rsidR="00CF36D1" w:rsidRPr="00B42AD1" w:rsidRDefault="00CF36D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Первоуральске владельцы «Пушкинской карты» могут воспользоваться широким спектром мероприятий, организуемых учреждениями культуры, а также </w:t>
      </w:r>
      <w:r w:rsidRPr="00B42AD1">
        <w:rPr>
          <w:rStyle w:val="sc-bznhio"/>
          <w:rFonts w:ascii="Liberation Serif" w:hAnsi="Liberation Serif" w:cs="Liberation Serif"/>
          <w:color w:val="222222"/>
          <w:spacing w:val="-5"/>
          <w:bdr w:val="none" w:sz="0" w:space="0" w:color="auto" w:frame="1"/>
        </w:rPr>
        <w:t>МБУ ДО «Первоуральская детская школа искусств»</w:t>
      </w:r>
      <w:r w:rsidRPr="00B42AD1">
        <w:rPr>
          <w:rStyle w:val="sc-bznhio"/>
          <w:rFonts w:ascii="Liberation Serif" w:hAnsi="Liberation Serif" w:cs="Liberation Serif"/>
          <w:spacing w:val="-5"/>
          <w:bdr w:val="none" w:sz="0" w:space="0" w:color="auto" w:frame="1"/>
        </w:rPr>
        <w:t xml:space="preserve"> и </w:t>
      </w:r>
      <w:r w:rsidRPr="00B42AD1">
        <w:rPr>
          <w:rStyle w:val="sc-bznhio"/>
          <w:rFonts w:ascii="Liberation Serif" w:hAnsi="Liberation Serif" w:cs="Liberation Serif"/>
          <w:color w:val="222222"/>
          <w:spacing w:val="-5"/>
          <w:bdr w:val="none" w:sz="0" w:space="0" w:color="auto" w:frame="1"/>
        </w:rPr>
        <w:t xml:space="preserve">МБОУ ДО «Первоуральская детская художественная школа». </w:t>
      </w:r>
      <w:r w:rsidRPr="00B42AD1">
        <w:rPr>
          <w:rStyle w:val="sc-bznhio"/>
          <w:rFonts w:ascii="Liberation Serif" w:hAnsi="Liberation Serif" w:cs="Liberation Serif"/>
          <w:spacing w:val="-5"/>
          <w:bdr w:val="none" w:sz="0" w:space="0" w:color="auto" w:frame="1"/>
        </w:rPr>
        <w:t>В 2025 году:</w:t>
      </w:r>
    </w:p>
    <w:p w14:paraId="38B36002" w14:textId="2FDB4452" w:rsidR="00CF36D1" w:rsidRPr="00B42AD1" w:rsidRDefault="00CF36D1" w:rsidP="00927491">
      <w:pPr>
        <w:pStyle w:val="sc-ehmtmk"/>
        <w:numPr>
          <w:ilvl w:val="0"/>
          <w:numId w:val="13"/>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color w:val="222222"/>
          <w:spacing w:val="-5"/>
          <w:bdr w:val="none" w:sz="0" w:space="0" w:color="auto" w:frame="1"/>
        </w:rPr>
        <w:t>МБУ ДО «Первоуральская детская школа искусств»</w:t>
      </w:r>
      <w:r w:rsidRPr="00B42AD1">
        <w:rPr>
          <w:rStyle w:val="sc-bznhio"/>
          <w:rFonts w:ascii="Liberation Serif" w:hAnsi="Liberation Serif" w:cs="Liberation Serif"/>
          <w:spacing w:val="-5"/>
          <w:bdr w:val="none" w:sz="0" w:space="0" w:color="auto" w:frame="1"/>
        </w:rPr>
        <w:t xml:space="preserve"> провела </w:t>
      </w:r>
      <w:r w:rsidRPr="00B42AD1">
        <w:rPr>
          <w:rStyle w:val="sc-bznhio"/>
          <w:rFonts w:ascii="Liberation Serif" w:hAnsi="Liberation Serif" w:cs="Liberation Serif"/>
          <w:color w:val="222222"/>
          <w:spacing w:val="-5"/>
          <w:bdr w:val="none" w:sz="0" w:space="0" w:color="auto" w:frame="1"/>
        </w:rPr>
        <w:t>35 мероприятий</w:t>
      </w:r>
      <w:r w:rsidRPr="00B42AD1">
        <w:rPr>
          <w:rStyle w:val="sc-bznhio"/>
          <w:rFonts w:ascii="Liberation Serif" w:hAnsi="Liberation Serif" w:cs="Liberation Serif"/>
          <w:spacing w:val="-5"/>
          <w:bdr w:val="none" w:sz="0" w:space="0" w:color="auto" w:frame="1"/>
        </w:rPr>
        <w:t xml:space="preserve"> в рамках проекта «Пушкинская карта», на которых присутствовали </w:t>
      </w:r>
      <w:r w:rsidRPr="00B42AD1">
        <w:rPr>
          <w:rStyle w:val="sc-bznhio"/>
          <w:rFonts w:ascii="Liberation Serif" w:hAnsi="Liberation Serif" w:cs="Liberation Serif"/>
          <w:color w:val="222222"/>
          <w:spacing w:val="-5"/>
          <w:bdr w:val="none" w:sz="0" w:space="0" w:color="auto" w:frame="1"/>
        </w:rPr>
        <w:t>1</w:t>
      </w:r>
      <w:r w:rsidR="00425584" w:rsidRPr="00B42AD1">
        <w:rPr>
          <w:rStyle w:val="sc-bznhio"/>
          <w:rFonts w:ascii="Liberation Serif" w:hAnsi="Liberation Serif" w:cs="Liberation Serif"/>
          <w:color w:val="222222"/>
          <w:spacing w:val="-5"/>
          <w:bdr w:val="none" w:sz="0" w:space="0" w:color="auto" w:frame="1"/>
        </w:rPr>
        <w:t>,</w:t>
      </w:r>
      <w:r w:rsidRPr="00B42AD1">
        <w:rPr>
          <w:rStyle w:val="sc-bznhio"/>
          <w:rFonts w:ascii="Liberation Serif" w:hAnsi="Liberation Serif" w:cs="Liberation Serif"/>
          <w:color w:val="222222"/>
          <w:spacing w:val="-5"/>
          <w:bdr w:val="none" w:sz="0" w:space="0" w:color="auto" w:frame="1"/>
        </w:rPr>
        <w:t xml:space="preserve">108 </w:t>
      </w:r>
      <w:r w:rsidR="00425584" w:rsidRPr="00B42AD1">
        <w:rPr>
          <w:rStyle w:val="sc-bznhio"/>
          <w:rFonts w:ascii="Liberation Serif" w:hAnsi="Liberation Serif" w:cs="Liberation Serif"/>
          <w:color w:val="222222"/>
          <w:spacing w:val="-5"/>
          <w:bdr w:val="none" w:sz="0" w:space="0" w:color="auto" w:frame="1"/>
        </w:rPr>
        <w:t xml:space="preserve">тыс. </w:t>
      </w:r>
      <w:r w:rsidRPr="00B42AD1">
        <w:rPr>
          <w:rStyle w:val="sc-bznhio"/>
          <w:rFonts w:ascii="Liberation Serif" w:hAnsi="Liberation Serif" w:cs="Liberation Serif"/>
          <w:color w:val="222222"/>
          <w:spacing w:val="-5"/>
          <w:bdr w:val="none" w:sz="0" w:space="0" w:color="auto" w:frame="1"/>
        </w:rPr>
        <w:t>человек</w:t>
      </w:r>
      <w:r w:rsidRPr="00B42AD1">
        <w:rPr>
          <w:rStyle w:val="sc-bznhio"/>
          <w:rFonts w:ascii="Liberation Serif" w:hAnsi="Liberation Serif" w:cs="Liberation Serif"/>
          <w:spacing w:val="-5"/>
          <w:bdr w:val="none" w:sz="0" w:space="0" w:color="auto" w:frame="1"/>
        </w:rPr>
        <w:t>.</w:t>
      </w:r>
    </w:p>
    <w:p w14:paraId="5476ED17" w14:textId="7E9D020E" w:rsidR="00CF36D1" w:rsidRPr="00B42AD1" w:rsidRDefault="00CF36D1" w:rsidP="00927491">
      <w:pPr>
        <w:pStyle w:val="sc-ehmtmk"/>
        <w:numPr>
          <w:ilvl w:val="0"/>
          <w:numId w:val="13"/>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color w:val="222222"/>
          <w:spacing w:val="-5"/>
          <w:bdr w:val="none" w:sz="0" w:space="0" w:color="auto" w:frame="1"/>
        </w:rPr>
        <w:t>МБОУ ДО «Первоуральская детская художественная школа»</w:t>
      </w:r>
      <w:r w:rsidRPr="00B42AD1">
        <w:rPr>
          <w:rStyle w:val="sc-bznhio"/>
          <w:rFonts w:ascii="Liberation Serif" w:hAnsi="Liberation Serif" w:cs="Liberation Serif"/>
          <w:spacing w:val="-5"/>
          <w:bdr w:val="none" w:sz="0" w:space="0" w:color="auto" w:frame="1"/>
        </w:rPr>
        <w:t xml:space="preserve"> организовала </w:t>
      </w:r>
      <w:r w:rsidRPr="00B42AD1">
        <w:rPr>
          <w:rStyle w:val="sc-bznhio"/>
          <w:rFonts w:ascii="Liberation Serif" w:hAnsi="Liberation Serif" w:cs="Liberation Serif"/>
          <w:color w:val="222222"/>
          <w:spacing w:val="-5"/>
          <w:bdr w:val="none" w:sz="0" w:space="0" w:color="auto" w:frame="1"/>
        </w:rPr>
        <w:t>39 мастер-классов</w:t>
      </w:r>
      <w:r w:rsidRPr="00B42AD1">
        <w:rPr>
          <w:rStyle w:val="sc-bznhio"/>
          <w:rFonts w:ascii="Liberation Serif" w:hAnsi="Liberation Serif" w:cs="Liberation Serif"/>
          <w:spacing w:val="-5"/>
          <w:bdr w:val="none" w:sz="0" w:space="0" w:color="auto" w:frame="1"/>
        </w:rPr>
        <w:t xml:space="preserve">, </w:t>
      </w:r>
      <w:r w:rsidR="007C6046" w:rsidRPr="00B42AD1">
        <w:rPr>
          <w:rStyle w:val="sc-bznhio"/>
          <w:rFonts w:ascii="Liberation Serif" w:hAnsi="Liberation Serif" w:cs="Liberation Serif"/>
          <w:spacing w:val="-5"/>
          <w:bdr w:val="none" w:sz="0" w:space="0" w:color="auto" w:frame="1"/>
        </w:rPr>
        <w:t>которые посетили</w:t>
      </w:r>
      <w:r w:rsidRPr="00B42AD1">
        <w:rPr>
          <w:rStyle w:val="sc-bznhio"/>
          <w:rFonts w:ascii="Liberation Serif" w:hAnsi="Liberation Serif" w:cs="Liberation Serif"/>
          <w:spacing w:val="-5"/>
          <w:bdr w:val="none" w:sz="0" w:space="0" w:color="auto" w:frame="1"/>
        </w:rPr>
        <w:t xml:space="preserve"> </w:t>
      </w:r>
      <w:r w:rsidR="00425584" w:rsidRPr="00B42AD1">
        <w:rPr>
          <w:rStyle w:val="sc-bznhio"/>
          <w:rFonts w:ascii="Liberation Serif" w:hAnsi="Liberation Serif" w:cs="Liberation Serif"/>
          <w:spacing w:val="-5"/>
          <w:bdr w:val="none" w:sz="0" w:space="0" w:color="auto" w:frame="1"/>
        </w:rPr>
        <w:t>0,</w:t>
      </w:r>
      <w:r w:rsidRPr="00B42AD1">
        <w:rPr>
          <w:rStyle w:val="sc-bznhio"/>
          <w:rFonts w:ascii="Liberation Serif" w:hAnsi="Liberation Serif" w:cs="Liberation Serif"/>
          <w:color w:val="222222"/>
          <w:spacing w:val="-5"/>
          <w:bdr w:val="none" w:sz="0" w:space="0" w:color="auto" w:frame="1"/>
        </w:rPr>
        <w:t>51</w:t>
      </w:r>
      <w:r w:rsidR="00425584" w:rsidRPr="00B42AD1">
        <w:rPr>
          <w:rStyle w:val="sc-bznhio"/>
          <w:rFonts w:ascii="Liberation Serif" w:hAnsi="Liberation Serif" w:cs="Liberation Serif"/>
          <w:color w:val="222222"/>
          <w:spacing w:val="-5"/>
          <w:bdr w:val="none" w:sz="0" w:space="0" w:color="auto" w:frame="1"/>
        </w:rPr>
        <w:t xml:space="preserve"> тыс.</w:t>
      </w:r>
      <w:r w:rsidRPr="00B42AD1">
        <w:rPr>
          <w:rStyle w:val="sc-bznhio"/>
          <w:rFonts w:ascii="Liberation Serif" w:hAnsi="Liberation Serif" w:cs="Liberation Serif"/>
          <w:color w:val="222222"/>
          <w:spacing w:val="-5"/>
          <w:bdr w:val="none" w:sz="0" w:space="0" w:color="auto" w:frame="1"/>
        </w:rPr>
        <w:t xml:space="preserve"> человек</w:t>
      </w:r>
      <w:r w:rsidRPr="00B42AD1">
        <w:rPr>
          <w:rStyle w:val="sc-bznhio"/>
          <w:rFonts w:ascii="Liberation Serif" w:hAnsi="Liberation Serif" w:cs="Liberation Serif"/>
          <w:spacing w:val="-5"/>
          <w:bdr w:val="none" w:sz="0" w:space="0" w:color="auto" w:frame="1"/>
        </w:rPr>
        <w:t>.</w:t>
      </w:r>
    </w:p>
    <w:p w14:paraId="6864D010" w14:textId="77777777" w:rsidR="00B80D9C" w:rsidRPr="00B42AD1" w:rsidRDefault="00B80D9C" w:rsidP="00B80D9C">
      <w:pPr>
        <w:pStyle w:val="sc-ehmtmk"/>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9"/>
        <w:contextualSpacing/>
        <w:mirrorIndents/>
        <w:jc w:val="both"/>
        <w:textAlignment w:val="baseline"/>
        <w:rPr>
          <w:rFonts w:ascii="Liberation Serif" w:hAnsi="Liberation Serif" w:cs="Liberation Serif"/>
          <w:spacing w:val="-5"/>
        </w:rPr>
      </w:pPr>
    </w:p>
    <w:p w14:paraId="4ACE48CC" w14:textId="63CE8065" w:rsidR="008E34ED" w:rsidRPr="00B42AD1" w:rsidRDefault="00885AB4" w:rsidP="00FE15FC">
      <w:pPr>
        <w:pStyle w:val="3"/>
        <w:numPr>
          <w:ilvl w:val="1"/>
          <w:numId w:val="34"/>
        </w:numPr>
        <w:tabs>
          <w:tab w:val="left" w:pos="0"/>
          <w:tab w:val="left" w:pos="142"/>
        </w:tabs>
        <w:spacing w:before="0" w:beforeAutospacing="0" w:after="0" w:afterAutospacing="0"/>
        <w:ind w:left="0" w:firstLine="709"/>
        <w:contextualSpacing/>
        <w:mirrorIndents/>
        <w:jc w:val="both"/>
        <w:rPr>
          <w:rFonts w:cs="Liberation Serif"/>
          <w:sz w:val="24"/>
          <w:szCs w:val="24"/>
          <w:shd w:val="clear" w:color="auto" w:fill="FFFFFF"/>
        </w:rPr>
      </w:pPr>
      <w:bookmarkStart w:id="14" w:name="_Toc230874184"/>
      <w:r w:rsidRPr="00B42AD1">
        <w:rPr>
          <w:rFonts w:cs="Liberation Serif"/>
          <w:sz w:val="24"/>
          <w:szCs w:val="24"/>
          <w:shd w:val="clear" w:color="auto" w:fill="FFFFFF"/>
        </w:rPr>
        <w:t>Развитие театрального искусства, формирование и удовлетворение потребностей населения в сценическом искусстве</w:t>
      </w:r>
      <w:bookmarkEnd w:id="14"/>
    </w:p>
    <w:p w14:paraId="14AD9F8C" w14:textId="77777777" w:rsidR="00927491" w:rsidRPr="00B42AD1" w:rsidRDefault="00927491" w:rsidP="00927491">
      <w:pPr>
        <w:pStyle w:val="3"/>
        <w:tabs>
          <w:tab w:val="left" w:pos="0"/>
          <w:tab w:val="left" w:pos="142"/>
        </w:tabs>
        <w:spacing w:before="0" w:beforeAutospacing="0" w:after="0" w:afterAutospacing="0"/>
        <w:ind w:left="792"/>
        <w:contextualSpacing/>
        <w:mirrorIndents/>
        <w:jc w:val="both"/>
        <w:rPr>
          <w:rFonts w:cs="Liberation Serif"/>
          <w:color w:val="FF0000"/>
          <w:spacing w:val="-5"/>
          <w:sz w:val="24"/>
          <w:szCs w:val="24"/>
          <w:bdr w:val="none" w:sz="0" w:space="0" w:color="auto" w:frame="1"/>
        </w:rPr>
      </w:pPr>
    </w:p>
    <w:p w14:paraId="6459D11D" w14:textId="13F3468A" w:rsidR="00C855A9" w:rsidRPr="00B42AD1" w:rsidRDefault="00C855A9"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Style w:val="sc-bznhio"/>
          <w:rFonts w:ascii="Liberation Serif" w:eastAsia="Times New Roman" w:hAnsi="Liberation Serif" w:cs="Liberation Serif"/>
          <w:spacing w:val="-5"/>
          <w:sz w:val="24"/>
          <w:szCs w:val="24"/>
          <w:bdr w:val="none" w:sz="0" w:space="0" w:color="auto" w:frame="1"/>
          <w:lang w:eastAsia="ru-RU"/>
        </w:rPr>
      </w:pPr>
      <w:r w:rsidRPr="00B42AD1">
        <w:rPr>
          <w:rStyle w:val="sc-bznhio"/>
          <w:rFonts w:ascii="Liberation Serif" w:eastAsia="Times New Roman" w:hAnsi="Liberation Serif" w:cs="Liberation Serif"/>
          <w:spacing w:val="-5"/>
          <w:sz w:val="24"/>
          <w:szCs w:val="24"/>
          <w:bdr w:val="none" w:sz="0" w:space="0" w:color="auto" w:frame="1"/>
          <w:lang w:eastAsia="ru-RU"/>
        </w:rPr>
        <w:t xml:space="preserve">В Первоуральске площадкой, удовлетворяющей потребность населения в </w:t>
      </w:r>
      <w:r w:rsidR="00A15484" w:rsidRPr="00B42AD1">
        <w:rPr>
          <w:rStyle w:val="sc-bznhio"/>
          <w:rFonts w:ascii="Liberation Serif" w:eastAsia="Times New Roman" w:hAnsi="Liberation Serif" w:cs="Liberation Serif"/>
          <w:spacing w:val="-5"/>
          <w:sz w:val="24"/>
          <w:szCs w:val="24"/>
          <w:bdr w:val="none" w:sz="0" w:space="0" w:color="auto" w:frame="1"/>
          <w:lang w:eastAsia="ru-RU"/>
        </w:rPr>
        <w:t>театральном</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искусстве, является Первоуральское муниципальное бюджетное учреждение культуры «Театр драмы «Вариант». Это единственный профессиональный театр на территории муниципального образования и Западного управленческого округа.</w:t>
      </w:r>
    </w:p>
    <w:p w14:paraId="28927F93" w14:textId="32A8E98A" w:rsidR="00C855A9" w:rsidRPr="00B42AD1" w:rsidRDefault="007C604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Style w:val="sc-bznhio"/>
          <w:rFonts w:ascii="Liberation Serif" w:eastAsia="Times New Roman" w:hAnsi="Liberation Serif" w:cs="Liberation Serif"/>
          <w:spacing w:val="-5"/>
          <w:sz w:val="24"/>
          <w:szCs w:val="24"/>
          <w:bdr w:val="none" w:sz="0" w:space="0" w:color="auto" w:frame="1"/>
          <w:lang w:eastAsia="ru-RU"/>
        </w:rPr>
      </w:pPr>
      <w:r w:rsidRPr="00B42AD1">
        <w:rPr>
          <w:rStyle w:val="sc-bznhio"/>
          <w:rFonts w:ascii="Liberation Serif" w:eastAsia="Times New Roman" w:hAnsi="Liberation Serif" w:cs="Liberation Serif"/>
          <w:spacing w:val="-5"/>
          <w:sz w:val="24"/>
          <w:szCs w:val="24"/>
          <w:bdr w:val="none" w:sz="0" w:space="0" w:color="auto" w:frame="1"/>
          <w:lang w:eastAsia="ru-RU"/>
        </w:rPr>
        <w:t xml:space="preserve">В </w:t>
      </w:r>
      <w:r w:rsidR="00C855A9" w:rsidRPr="00B42AD1">
        <w:rPr>
          <w:rStyle w:val="sc-bznhio"/>
          <w:rFonts w:ascii="Liberation Serif" w:eastAsia="Times New Roman" w:hAnsi="Liberation Serif" w:cs="Liberation Serif"/>
          <w:spacing w:val="-5"/>
          <w:sz w:val="24"/>
          <w:szCs w:val="24"/>
          <w:bdr w:val="none" w:sz="0" w:space="0" w:color="auto" w:frame="1"/>
          <w:lang w:eastAsia="ru-RU"/>
        </w:rPr>
        <w:t xml:space="preserve">2025 году, как и в предыдущие периоды, начиная с 2017 года, между Министерством культуры Свердловской области и </w:t>
      </w:r>
      <w:r w:rsidRPr="00B42AD1">
        <w:rPr>
          <w:rStyle w:val="sc-bznhio"/>
          <w:rFonts w:ascii="Liberation Serif" w:eastAsia="Times New Roman" w:hAnsi="Liberation Serif" w:cs="Liberation Serif"/>
          <w:spacing w:val="-5"/>
          <w:sz w:val="24"/>
          <w:szCs w:val="24"/>
          <w:bdr w:val="none" w:sz="0" w:space="0" w:color="auto" w:frame="1"/>
          <w:lang w:eastAsia="ru-RU"/>
        </w:rPr>
        <w:t>а</w:t>
      </w:r>
      <w:r w:rsidR="00C855A9" w:rsidRPr="00B42AD1">
        <w:rPr>
          <w:rStyle w:val="sc-bznhio"/>
          <w:rFonts w:ascii="Liberation Serif" w:eastAsia="Times New Roman" w:hAnsi="Liberation Serif" w:cs="Liberation Serif"/>
          <w:spacing w:val="-5"/>
          <w:sz w:val="24"/>
          <w:szCs w:val="24"/>
          <w:bdr w:val="none" w:sz="0" w:space="0" w:color="auto" w:frame="1"/>
          <w:lang w:eastAsia="ru-RU"/>
        </w:rPr>
        <w:t>дминистрацией Первоуральска заключены соглашения о предоставлении субсидий из областного бюджета. Выделенные средства позволили поставить новый спектакль «Сказание о Земле Уральской. Перелом» и обновить техническую базу театра.</w:t>
      </w:r>
    </w:p>
    <w:p w14:paraId="3FB83907" w14:textId="77777777" w:rsidR="007C6046" w:rsidRPr="00B42AD1" w:rsidRDefault="00C855A9"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Style w:val="sc-bznhio"/>
          <w:rFonts w:ascii="Liberation Serif" w:eastAsia="Times New Roman" w:hAnsi="Liberation Serif" w:cs="Liberation Serif"/>
          <w:spacing w:val="-5"/>
          <w:sz w:val="24"/>
          <w:szCs w:val="24"/>
          <w:bdr w:val="none" w:sz="0" w:space="0" w:color="auto" w:frame="1"/>
          <w:lang w:eastAsia="ru-RU"/>
        </w:rPr>
      </w:pPr>
      <w:r w:rsidRPr="00B42AD1">
        <w:rPr>
          <w:rStyle w:val="sc-bznhio"/>
          <w:rFonts w:ascii="Liberation Serif" w:eastAsia="Times New Roman" w:hAnsi="Liberation Serif" w:cs="Liberation Serif"/>
          <w:spacing w:val="-5"/>
          <w:sz w:val="24"/>
          <w:szCs w:val="24"/>
          <w:bdr w:val="none" w:sz="0" w:space="0" w:color="auto" w:frame="1"/>
          <w:lang w:eastAsia="ru-RU"/>
        </w:rPr>
        <w:t xml:space="preserve">В течение года кроме спектакля «Сказание о Земле Уральской. Перелом» театр представил публике еще 4 новых спектакля: криминальную драму «Любовь вне закона», комедию «Крыша», трагикомедию «Я — это я» и детскую сказку «Буратино». </w:t>
      </w:r>
    </w:p>
    <w:p w14:paraId="59C691EA" w14:textId="102F3250" w:rsidR="00C855A9" w:rsidRPr="00B42AD1" w:rsidRDefault="00C855A9"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Style w:val="sc-bznhio"/>
          <w:rFonts w:ascii="Liberation Serif" w:eastAsia="Times New Roman" w:hAnsi="Liberation Serif" w:cs="Liberation Serif"/>
          <w:spacing w:val="-5"/>
          <w:sz w:val="24"/>
          <w:szCs w:val="24"/>
          <w:bdr w:val="none" w:sz="0" w:space="0" w:color="auto" w:frame="1"/>
          <w:lang w:eastAsia="ru-RU"/>
        </w:rPr>
      </w:pPr>
      <w:r w:rsidRPr="00B42AD1">
        <w:rPr>
          <w:rStyle w:val="sc-bznhio"/>
          <w:rFonts w:ascii="Liberation Serif" w:eastAsia="Times New Roman" w:hAnsi="Liberation Serif" w:cs="Liberation Serif"/>
          <w:spacing w:val="-5"/>
          <w:sz w:val="24"/>
          <w:szCs w:val="24"/>
          <w:bdr w:val="none" w:sz="0" w:space="0" w:color="auto" w:frame="1"/>
          <w:lang w:eastAsia="ru-RU"/>
        </w:rPr>
        <w:t>Всего за отчётный период состоялось 265 показов, которые посетили 33,3 тысячи зрителей, из них 17,1 тысячи пришли на стационарные показы</w:t>
      </w:r>
      <w:r w:rsidR="006845F2" w:rsidRPr="00B42AD1">
        <w:rPr>
          <w:rStyle w:val="sc-bznhio"/>
          <w:rFonts w:ascii="Liberation Serif" w:eastAsia="Times New Roman" w:hAnsi="Liberation Serif" w:cs="Liberation Serif"/>
          <w:spacing w:val="-5"/>
          <w:sz w:val="24"/>
          <w:szCs w:val="24"/>
          <w:bdr w:val="none" w:sz="0" w:space="0" w:color="auto" w:frame="1"/>
          <w:lang w:eastAsia="ru-RU"/>
        </w:rPr>
        <w:t xml:space="preserve"> и</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16,2 тыс. зрителей на выездные мероприятия.</w:t>
      </w:r>
    </w:p>
    <w:p w14:paraId="3366B5D6" w14:textId="04245FFC" w:rsidR="004C561A" w:rsidRPr="00B42AD1" w:rsidRDefault="004C561A" w:rsidP="00E04C2F">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eastAsia="Times New Roman" w:hAnsi="Liberation Serif" w:cs="Liberation Serif"/>
          <w:spacing w:val="-5"/>
          <w:sz w:val="24"/>
          <w:szCs w:val="24"/>
          <w:bdr w:val="none" w:sz="0" w:space="0" w:color="auto" w:frame="1"/>
          <w:lang w:eastAsia="ru-RU"/>
        </w:rPr>
        <w:t xml:space="preserve">В сентябре 2025 года театр принял участие в региональном мероприятии </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Большие гастроли</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 Пять спектаклей (</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Сказания о Земле Уральской. Русская колея</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Сказания о Земле Уральской. Дидинский тоннель</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Золушка</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Кот в сапогах</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Беда от нежного сердца</w:t>
      </w:r>
      <w:r w:rsidR="00E04C2F" w:rsidRPr="00B42AD1">
        <w:rPr>
          <w:rStyle w:val="sc-bznhio"/>
          <w:rFonts w:ascii="Liberation Serif" w:eastAsia="Times New Roman" w:hAnsi="Liberation Serif" w:cs="Liberation Serif"/>
          <w:spacing w:val="-5"/>
          <w:sz w:val="24"/>
          <w:szCs w:val="24"/>
          <w:bdr w:val="none" w:sz="0" w:space="0" w:color="auto" w:frame="1"/>
          <w:lang w:eastAsia="ru-RU"/>
        </w:rPr>
        <w:t>»)</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были показаны зрителям в Русском драматическом театре</w:t>
      </w:r>
      <w:r w:rsidRPr="00B42AD1">
        <w:rPr>
          <w:rStyle w:val="sc-bznhio"/>
          <w:rFonts w:ascii="Liberation Serif" w:hAnsi="Liberation Serif" w:cs="Liberation Serif"/>
          <w:spacing w:val="-5"/>
          <w:bdr w:val="none" w:sz="0" w:space="0" w:color="auto" w:frame="1"/>
        </w:rPr>
        <w:t xml:space="preserve"> г. Чебоксары.</w:t>
      </w:r>
    </w:p>
    <w:p w14:paraId="702B4DCE" w14:textId="418B02DC" w:rsidR="00C855A9" w:rsidRPr="00B42AD1" w:rsidRDefault="00C855A9"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Style w:val="sc-bznhio"/>
          <w:rFonts w:ascii="Liberation Serif" w:eastAsia="Times New Roman" w:hAnsi="Liberation Serif" w:cs="Liberation Serif"/>
          <w:spacing w:val="-5"/>
          <w:sz w:val="24"/>
          <w:szCs w:val="24"/>
          <w:bdr w:val="none" w:sz="0" w:space="0" w:color="auto" w:frame="1"/>
          <w:lang w:eastAsia="ru-RU"/>
        </w:rPr>
      </w:pPr>
      <w:r w:rsidRPr="00B42AD1">
        <w:rPr>
          <w:rStyle w:val="sc-bznhio"/>
          <w:rFonts w:ascii="Liberation Serif" w:eastAsia="Times New Roman" w:hAnsi="Liberation Serif" w:cs="Liberation Serif"/>
          <w:spacing w:val="-5"/>
          <w:sz w:val="24"/>
          <w:szCs w:val="24"/>
          <w:bdr w:val="none" w:sz="0" w:space="0" w:color="auto" w:frame="1"/>
          <w:lang w:eastAsia="ru-RU"/>
        </w:rPr>
        <w:t xml:space="preserve">В рамках проекта «Пушкинская карта» </w:t>
      </w:r>
      <w:r w:rsidR="00D15CE9" w:rsidRPr="00B42AD1">
        <w:rPr>
          <w:rStyle w:val="sc-bznhio"/>
          <w:rFonts w:ascii="Liberation Serif" w:eastAsia="Times New Roman" w:hAnsi="Liberation Serif" w:cs="Liberation Serif"/>
          <w:spacing w:val="-5"/>
          <w:sz w:val="24"/>
          <w:szCs w:val="24"/>
          <w:bdr w:val="none" w:sz="0" w:space="0" w:color="auto" w:frame="1"/>
          <w:lang w:eastAsia="ru-RU"/>
        </w:rPr>
        <w:t>зрителям было представлено</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105 </w:t>
      </w:r>
      <w:r w:rsidR="002C5A8D" w:rsidRPr="00B42AD1">
        <w:rPr>
          <w:rStyle w:val="sc-bznhio"/>
          <w:rFonts w:ascii="Liberation Serif" w:eastAsia="Times New Roman" w:hAnsi="Liberation Serif" w:cs="Liberation Serif"/>
          <w:spacing w:val="-5"/>
          <w:sz w:val="24"/>
          <w:szCs w:val="24"/>
          <w:bdr w:val="none" w:sz="0" w:space="0" w:color="auto" w:frame="1"/>
          <w:lang w:eastAsia="ru-RU"/>
        </w:rPr>
        <w:t xml:space="preserve">показов </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спектаклей, </w:t>
      </w:r>
      <w:r w:rsidR="00D15CE9" w:rsidRPr="00B42AD1">
        <w:rPr>
          <w:rStyle w:val="sc-bznhio"/>
          <w:rFonts w:ascii="Liberation Serif" w:eastAsia="Times New Roman" w:hAnsi="Liberation Serif" w:cs="Liberation Serif"/>
          <w:spacing w:val="-5"/>
          <w:sz w:val="24"/>
          <w:szCs w:val="24"/>
          <w:bdr w:val="none" w:sz="0" w:space="0" w:color="auto" w:frame="1"/>
          <w:lang w:eastAsia="ru-RU"/>
        </w:rPr>
        <w:t>которые</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w:t>
      </w:r>
      <w:r w:rsidR="00D15CE9" w:rsidRPr="00B42AD1">
        <w:rPr>
          <w:rStyle w:val="sc-bznhio"/>
          <w:rFonts w:ascii="Liberation Serif" w:eastAsia="Times New Roman" w:hAnsi="Liberation Serif" w:cs="Liberation Serif"/>
          <w:spacing w:val="-5"/>
          <w:sz w:val="24"/>
          <w:szCs w:val="24"/>
          <w:bdr w:val="none" w:sz="0" w:space="0" w:color="auto" w:frame="1"/>
          <w:lang w:eastAsia="ru-RU"/>
        </w:rPr>
        <w:t>с использованием карты посетили</w:t>
      </w:r>
      <w:r w:rsidRPr="00B42AD1">
        <w:rPr>
          <w:rStyle w:val="sc-bznhio"/>
          <w:rFonts w:ascii="Liberation Serif" w:eastAsia="Times New Roman" w:hAnsi="Liberation Serif" w:cs="Liberation Serif"/>
          <w:spacing w:val="-5"/>
          <w:sz w:val="24"/>
          <w:szCs w:val="24"/>
          <w:bdr w:val="none" w:sz="0" w:space="0" w:color="auto" w:frame="1"/>
          <w:lang w:eastAsia="ru-RU"/>
        </w:rPr>
        <w:t xml:space="preserve"> 600 человек. </w:t>
      </w:r>
    </w:p>
    <w:p w14:paraId="4F52970B" w14:textId="0792D4E4" w:rsidR="004C561A" w:rsidRPr="00B42AD1" w:rsidRDefault="007C604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Style w:val="sc-bznhio"/>
          <w:rFonts w:ascii="Liberation Serif" w:eastAsia="Times New Roman" w:hAnsi="Liberation Serif" w:cs="Liberation Serif"/>
          <w:spacing w:val="-5"/>
          <w:sz w:val="24"/>
          <w:szCs w:val="24"/>
          <w:bdr w:val="none" w:sz="0" w:space="0" w:color="auto" w:frame="1"/>
          <w:lang w:eastAsia="ru-RU"/>
        </w:rPr>
      </w:pPr>
      <w:r w:rsidRPr="00B42AD1">
        <w:rPr>
          <w:rStyle w:val="sc-bznhio"/>
          <w:rFonts w:ascii="Liberation Serif" w:eastAsia="Times New Roman" w:hAnsi="Liberation Serif" w:cs="Liberation Serif"/>
          <w:spacing w:val="-5"/>
          <w:sz w:val="24"/>
          <w:szCs w:val="24"/>
          <w:bdr w:val="none" w:sz="0" w:space="0" w:color="auto" w:frame="1"/>
          <w:lang w:eastAsia="ru-RU"/>
        </w:rPr>
        <w:lastRenderedPageBreak/>
        <w:t>Проведена</w:t>
      </w:r>
      <w:r w:rsidR="004C561A" w:rsidRPr="00B42AD1">
        <w:rPr>
          <w:rStyle w:val="sc-bznhio"/>
          <w:rFonts w:ascii="Liberation Serif" w:eastAsia="Times New Roman" w:hAnsi="Liberation Serif" w:cs="Liberation Serif"/>
          <w:spacing w:val="-5"/>
          <w:sz w:val="24"/>
          <w:szCs w:val="24"/>
          <w:bdr w:val="none" w:sz="0" w:space="0" w:color="auto" w:frame="1"/>
          <w:lang w:eastAsia="ru-RU"/>
        </w:rPr>
        <w:t xml:space="preserve"> сери</w:t>
      </w:r>
      <w:r w:rsidRPr="00B42AD1">
        <w:rPr>
          <w:rStyle w:val="sc-bznhio"/>
          <w:rFonts w:ascii="Liberation Serif" w:eastAsia="Times New Roman" w:hAnsi="Liberation Serif" w:cs="Liberation Serif"/>
          <w:spacing w:val="-5"/>
          <w:sz w:val="24"/>
          <w:szCs w:val="24"/>
          <w:bdr w:val="none" w:sz="0" w:space="0" w:color="auto" w:frame="1"/>
          <w:lang w:eastAsia="ru-RU"/>
        </w:rPr>
        <w:t>я</w:t>
      </w:r>
      <w:r w:rsidR="004C561A" w:rsidRPr="00B42AD1">
        <w:rPr>
          <w:rStyle w:val="sc-bznhio"/>
          <w:rFonts w:ascii="Liberation Serif" w:eastAsia="Times New Roman" w:hAnsi="Liberation Serif" w:cs="Liberation Serif"/>
          <w:spacing w:val="-5"/>
          <w:sz w:val="24"/>
          <w:szCs w:val="24"/>
          <w:bdr w:val="none" w:sz="0" w:space="0" w:color="auto" w:frame="1"/>
          <w:lang w:eastAsia="ru-RU"/>
        </w:rPr>
        <w:t xml:space="preserve"> благотворительных спектаклей. Д</w:t>
      </w:r>
      <w:r w:rsidR="00C855A9" w:rsidRPr="00B42AD1">
        <w:rPr>
          <w:rStyle w:val="sc-bznhio"/>
          <w:rFonts w:ascii="Liberation Serif" w:eastAsia="Times New Roman" w:hAnsi="Liberation Serif" w:cs="Liberation Serif"/>
          <w:spacing w:val="-5"/>
          <w:sz w:val="24"/>
          <w:szCs w:val="24"/>
          <w:bdr w:val="none" w:sz="0" w:space="0" w:color="auto" w:frame="1"/>
          <w:lang w:eastAsia="ru-RU"/>
        </w:rPr>
        <w:t>ля особых категорий зрителей, таких как дети из интернатов, пенсионеры и лица с ограниченными возможностями здоровья</w:t>
      </w:r>
      <w:r w:rsidR="004C561A" w:rsidRPr="00B42AD1">
        <w:rPr>
          <w:rStyle w:val="sc-bznhio"/>
          <w:rFonts w:ascii="Liberation Serif" w:eastAsia="Times New Roman" w:hAnsi="Liberation Serif" w:cs="Liberation Serif"/>
          <w:spacing w:val="-5"/>
          <w:sz w:val="24"/>
          <w:szCs w:val="24"/>
          <w:bdr w:val="none" w:sz="0" w:space="0" w:color="auto" w:frame="1"/>
          <w:lang w:eastAsia="ru-RU"/>
        </w:rPr>
        <w:t xml:space="preserve"> организовано 35 бесплатных спектаклей</w:t>
      </w:r>
      <w:r w:rsidR="00C855A9" w:rsidRPr="00B42AD1">
        <w:rPr>
          <w:rStyle w:val="sc-bznhio"/>
          <w:rFonts w:ascii="Liberation Serif" w:eastAsia="Times New Roman" w:hAnsi="Liberation Serif" w:cs="Liberation Serif"/>
          <w:spacing w:val="-5"/>
          <w:sz w:val="24"/>
          <w:szCs w:val="24"/>
          <w:bdr w:val="none" w:sz="0" w:space="0" w:color="auto" w:frame="1"/>
          <w:lang w:eastAsia="ru-RU"/>
        </w:rPr>
        <w:t>. Эти спектакли посетили 13,8 тыс</w:t>
      </w:r>
      <w:r w:rsidR="00D15CE9" w:rsidRPr="00B42AD1">
        <w:rPr>
          <w:rStyle w:val="sc-bznhio"/>
          <w:rFonts w:ascii="Liberation Serif" w:eastAsia="Times New Roman" w:hAnsi="Liberation Serif" w:cs="Liberation Serif"/>
          <w:spacing w:val="-5"/>
          <w:sz w:val="24"/>
          <w:szCs w:val="24"/>
          <w:bdr w:val="none" w:sz="0" w:space="0" w:color="auto" w:frame="1"/>
          <w:lang w:eastAsia="ru-RU"/>
        </w:rPr>
        <w:t>.</w:t>
      </w:r>
      <w:r w:rsidR="00C855A9" w:rsidRPr="00B42AD1">
        <w:rPr>
          <w:rStyle w:val="sc-bznhio"/>
          <w:rFonts w:ascii="Liberation Serif" w:eastAsia="Times New Roman" w:hAnsi="Liberation Serif" w:cs="Liberation Serif"/>
          <w:spacing w:val="-5"/>
          <w:sz w:val="24"/>
          <w:szCs w:val="24"/>
          <w:bdr w:val="none" w:sz="0" w:space="0" w:color="auto" w:frame="1"/>
          <w:lang w:eastAsia="ru-RU"/>
        </w:rPr>
        <w:t xml:space="preserve"> человек. </w:t>
      </w:r>
      <w:r w:rsidR="004C561A" w:rsidRPr="00B42AD1">
        <w:rPr>
          <w:rStyle w:val="sc-bznhio"/>
          <w:rFonts w:ascii="Liberation Serif" w:eastAsia="Times New Roman" w:hAnsi="Liberation Serif" w:cs="Liberation Serif"/>
          <w:spacing w:val="-5"/>
          <w:sz w:val="24"/>
          <w:szCs w:val="24"/>
          <w:bdr w:val="none" w:sz="0" w:space="0" w:color="auto" w:frame="1"/>
          <w:lang w:eastAsia="ru-RU"/>
        </w:rPr>
        <w:t xml:space="preserve">В декабре проведено 4 показа спектакля «Буратино», на которые выдано 586 пригласительных билетов с подарками для детей с особыми потребностями, ребятам из многодетных семей и семьям участников СВО. </w:t>
      </w:r>
    </w:p>
    <w:p w14:paraId="12BA7FFF" w14:textId="1878755B" w:rsidR="00744625" w:rsidRPr="00B42AD1" w:rsidRDefault="00C855A9"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Материально-техническая база театра улучшилась за счёт капитального ремонта туалетов и установки специального входа для маломобильных зрителей.</w:t>
      </w:r>
      <w:r w:rsidRPr="00B42AD1">
        <w:rPr>
          <w:rStyle w:val="sc-bznhio"/>
          <w:rFonts w:ascii="Liberation Serif" w:hAnsi="Liberation Serif" w:cs="Liberation Serif"/>
        </w:rPr>
        <w:t xml:space="preserve"> Были выделены средства на покупку предметов интерьера.</w:t>
      </w:r>
      <w:r w:rsidR="004C561A" w:rsidRPr="00B42AD1">
        <w:rPr>
          <w:rStyle w:val="sc-bznhio"/>
          <w:rFonts w:ascii="Liberation Serif" w:hAnsi="Liberation Serif" w:cs="Liberation Serif"/>
        </w:rPr>
        <w:t xml:space="preserve"> </w:t>
      </w:r>
      <w:r w:rsidR="004C561A" w:rsidRPr="00B42AD1">
        <w:rPr>
          <w:rStyle w:val="sc-bznhio"/>
          <w:rFonts w:ascii="Liberation Serif" w:hAnsi="Liberation Serif" w:cs="Liberation Serif"/>
          <w:spacing w:val="-5"/>
          <w:bdr w:val="none" w:sz="0" w:space="0" w:color="auto" w:frame="1"/>
        </w:rPr>
        <w:t xml:space="preserve">Стоимость работ составила </w:t>
      </w:r>
      <w:r w:rsidR="003C1CCF" w:rsidRPr="00B42AD1">
        <w:rPr>
          <w:rStyle w:val="sc-bznhio"/>
          <w:rFonts w:ascii="Liberation Serif" w:hAnsi="Liberation Serif" w:cs="Liberation Serif"/>
          <w:spacing w:val="-5"/>
          <w:bdr w:val="none" w:sz="0" w:space="0" w:color="auto" w:frame="1"/>
        </w:rPr>
        <w:t>почти 2</w:t>
      </w:r>
      <w:r w:rsidR="004C561A" w:rsidRPr="00B42AD1">
        <w:rPr>
          <w:rStyle w:val="sc-bznhio"/>
          <w:rFonts w:ascii="Liberation Serif" w:hAnsi="Liberation Serif" w:cs="Liberation Serif"/>
          <w:spacing w:val="-5"/>
          <w:bdr w:val="none" w:sz="0" w:space="0" w:color="auto" w:frame="1"/>
        </w:rPr>
        <w:t xml:space="preserve"> млн. рублей, из них 1,8 млн. рублей – средства местного бюджета, 0,2 млн. рублей – средства от приносящей доход деятельности.</w:t>
      </w:r>
    </w:p>
    <w:p w14:paraId="603AE372" w14:textId="77777777" w:rsidR="00927491" w:rsidRPr="00B42AD1" w:rsidRDefault="00927491"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p>
    <w:p w14:paraId="7F23AF9F" w14:textId="69BFA8F5" w:rsidR="00885AB4" w:rsidRPr="00B42AD1" w:rsidRDefault="00744625" w:rsidP="00FE15FC">
      <w:pPr>
        <w:pStyle w:val="3"/>
        <w:numPr>
          <w:ilvl w:val="1"/>
          <w:numId w:val="34"/>
        </w:numPr>
        <w:tabs>
          <w:tab w:val="left" w:pos="0"/>
          <w:tab w:val="left" w:pos="142"/>
        </w:tabs>
        <w:spacing w:before="0" w:beforeAutospacing="0" w:after="0" w:afterAutospacing="0"/>
        <w:ind w:left="0" w:firstLine="709"/>
        <w:contextualSpacing/>
        <w:mirrorIndents/>
        <w:jc w:val="both"/>
        <w:rPr>
          <w:rFonts w:cs="Liberation Serif"/>
          <w:sz w:val="24"/>
          <w:szCs w:val="24"/>
        </w:rPr>
      </w:pPr>
      <w:bookmarkStart w:id="15" w:name="_Toc230874185"/>
      <w:r w:rsidRPr="00B42AD1">
        <w:rPr>
          <w:rFonts w:cs="Liberation Serif"/>
          <w:sz w:val="24"/>
          <w:szCs w:val="24"/>
        </w:rPr>
        <w:t>Организация библиотечного обслуживания населения</w:t>
      </w:r>
      <w:bookmarkEnd w:id="15"/>
    </w:p>
    <w:p w14:paraId="4F1AB10E" w14:textId="77777777" w:rsidR="00927491" w:rsidRPr="00B42AD1" w:rsidRDefault="00927491" w:rsidP="00927491">
      <w:pPr>
        <w:pStyle w:val="3"/>
        <w:tabs>
          <w:tab w:val="left" w:pos="0"/>
          <w:tab w:val="left" w:pos="142"/>
        </w:tabs>
        <w:spacing w:before="0" w:beforeAutospacing="0" w:after="0" w:afterAutospacing="0"/>
        <w:ind w:left="792"/>
        <w:contextualSpacing/>
        <w:mirrorIndents/>
        <w:jc w:val="both"/>
        <w:rPr>
          <w:rFonts w:cs="Liberation Serif"/>
          <w:color w:val="FF0000"/>
          <w:spacing w:val="-5"/>
          <w:sz w:val="24"/>
          <w:szCs w:val="24"/>
          <w:bdr w:val="none" w:sz="0" w:space="0" w:color="auto" w:frame="1"/>
        </w:rPr>
      </w:pPr>
    </w:p>
    <w:p w14:paraId="371D6C1C" w14:textId="3D950D3E" w:rsidR="00300724" w:rsidRPr="00B42AD1" w:rsidRDefault="00300724" w:rsidP="00927491">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color w:val="222222"/>
          <w:spacing w:val="-5"/>
          <w:bdr w:val="none" w:sz="0" w:space="0" w:color="auto" w:frame="1"/>
        </w:rPr>
      </w:pPr>
      <w:r w:rsidRPr="00B42AD1">
        <w:rPr>
          <w:rStyle w:val="sc-bznhio"/>
          <w:rFonts w:ascii="Liberation Serif" w:hAnsi="Liberation Serif" w:cs="Liberation Serif"/>
          <w:color w:val="222222"/>
          <w:spacing w:val="-5"/>
          <w:bdr w:val="none" w:sz="0" w:space="0" w:color="auto" w:frame="1"/>
        </w:rPr>
        <w:t xml:space="preserve">В Первоуральске библиотечное обслуживание осуществляется Первоуральским муниципальным бюджетным учреждением культуры «Централизованная библиотечная система» (ПМБУК «ЦБС»), которое объединяет 18 муниципальных библиотек, из которых 7 находятся в городе, а 11 — в сельской местности. </w:t>
      </w:r>
      <w:r w:rsidR="007B3004" w:rsidRPr="00B42AD1">
        <w:rPr>
          <w:rStyle w:val="sc-bznhio"/>
          <w:rFonts w:ascii="Liberation Serif" w:hAnsi="Liberation Serif" w:cs="Liberation Serif"/>
          <w:color w:val="222222"/>
          <w:spacing w:val="-5"/>
          <w:bdr w:val="none" w:sz="0" w:space="0" w:color="auto" w:frame="1"/>
        </w:rPr>
        <w:t>Н</w:t>
      </w:r>
      <w:r w:rsidR="007E3BBF" w:rsidRPr="00B42AD1">
        <w:rPr>
          <w:rStyle w:val="sc-bznhio"/>
          <w:rFonts w:ascii="Liberation Serif" w:hAnsi="Liberation Serif" w:cs="Liberation Serif"/>
          <w:color w:val="222222"/>
          <w:spacing w:val="-5"/>
          <w:bdr w:val="none" w:sz="0" w:space="0" w:color="auto" w:frame="1"/>
        </w:rPr>
        <w:t>а базе 9 библиотек</w:t>
      </w:r>
      <w:r w:rsidR="007B3004" w:rsidRPr="00B42AD1">
        <w:rPr>
          <w:rStyle w:val="sc-bznhio"/>
          <w:rFonts w:ascii="Liberation Serif" w:hAnsi="Liberation Serif" w:cs="Liberation Serif"/>
          <w:color w:val="222222"/>
          <w:spacing w:val="-5"/>
          <w:bdr w:val="none" w:sz="0" w:space="0" w:color="auto" w:frame="1"/>
        </w:rPr>
        <w:t xml:space="preserve"> работают Библиотечные информационные центры</w:t>
      </w:r>
      <w:r w:rsidRPr="00B42AD1">
        <w:rPr>
          <w:rStyle w:val="sc-bznhio"/>
          <w:rFonts w:ascii="Liberation Serif" w:hAnsi="Liberation Serif" w:cs="Liberation Serif"/>
          <w:color w:val="222222"/>
          <w:spacing w:val="-5"/>
          <w:bdr w:val="none" w:sz="0" w:space="0" w:color="auto" w:frame="1"/>
        </w:rPr>
        <w:t>.</w:t>
      </w:r>
      <w:r w:rsidR="007E3BBF" w:rsidRPr="00B42AD1">
        <w:rPr>
          <w:rStyle w:val="sc-bznhio"/>
          <w:rFonts w:ascii="Liberation Serif" w:hAnsi="Liberation Serif" w:cs="Liberation Serif"/>
          <w:color w:val="222222"/>
          <w:spacing w:val="-5"/>
          <w:bdr w:val="none" w:sz="0" w:space="0" w:color="auto" w:frame="1"/>
        </w:rPr>
        <w:t xml:space="preserve"> Все библиотеки ПМБУК «ЦБС» обеспечены компьютерным оборудованием, подключены к сети Интернет и имеют доступ к Национальной электронной библиотеке. В трех библиотеках (Центральной и двух модельных №17 и №4) подключена Президентская библиотека.</w:t>
      </w:r>
    </w:p>
    <w:p w14:paraId="6036352E" w14:textId="465277CD" w:rsidR="00300724" w:rsidRPr="00B42AD1" w:rsidRDefault="007E3BBF" w:rsidP="00927491">
      <w:pPr>
        <w:tabs>
          <w:tab w:val="left" w:pos="0"/>
          <w:tab w:val="left" w:pos="142"/>
        </w:tabs>
        <w:spacing w:after="0" w:line="240" w:lineRule="auto"/>
        <w:ind w:firstLine="709"/>
        <w:contextualSpacing/>
        <w:mirrorIndents/>
        <w:jc w:val="both"/>
        <w:rPr>
          <w:rStyle w:val="sc-bznhio"/>
          <w:rFonts w:ascii="Liberation Serif" w:hAnsi="Liberation Serif" w:cs="Liberation Serif"/>
          <w:color w:val="222222"/>
          <w:spacing w:val="-5"/>
          <w:bdr w:val="none" w:sz="0" w:space="0" w:color="auto" w:frame="1"/>
        </w:rPr>
      </w:pPr>
      <w:r w:rsidRPr="00B42AD1">
        <w:rPr>
          <w:rStyle w:val="sc-bznhio"/>
          <w:rFonts w:ascii="Liberation Serif" w:eastAsia="Times New Roman" w:hAnsi="Liberation Serif" w:cs="Liberation Serif"/>
          <w:color w:val="222222"/>
          <w:spacing w:val="-5"/>
          <w:sz w:val="24"/>
          <w:szCs w:val="24"/>
          <w:bdr w:val="none" w:sz="0" w:space="0" w:color="auto" w:frame="1"/>
          <w:lang w:eastAsia="ru-RU"/>
        </w:rPr>
        <w:t xml:space="preserve">За 2025 год библиотечный фонд </w:t>
      </w:r>
      <w:r w:rsidR="003C1CCF" w:rsidRPr="00B42AD1">
        <w:rPr>
          <w:rStyle w:val="sc-bznhio"/>
          <w:rFonts w:ascii="Liberation Serif" w:eastAsia="Times New Roman" w:hAnsi="Liberation Serif" w:cs="Liberation Serif"/>
          <w:color w:val="222222"/>
          <w:spacing w:val="-5"/>
          <w:sz w:val="24"/>
          <w:szCs w:val="24"/>
          <w:bdr w:val="none" w:sz="0" w:space="0" w:color="auto" w:frame="1"/>
          <w:lang w:eastAsia="ru-RU"/>
        </w:rPr>
        <w:t>ПМБУК «ЦБС»</w:t>
      </w:r>
      <w:r w:rsidRPr="00B42AD1">
        <w:rPr>
          <w:rStyle w:val="sc-bznhio"/>
          <w:rFonts w:ascii="Liberation Serif" w:eastAsia="Times New Roman" w:hAnsi="Liberation Serif" w:cs="Liberation Serif"/>
          <w:color w:val="222222"/>
          <w:spacing w:val="-5"/>
          <w:sz w:val="24"/>
          <w:szCs w:val="24"/>
          <w:bdr w:val="none" w:sz="0" w:space="0" w:color="auto" w:frame="1"/>
          <w:lang w:eastAsia="ru-RU"/>
        </w:rPr>
        <w:t xml:space="preserve"> пополнился на 13 тыс. экземпляров, в том числе закуплено 5 тыс. экземпляров книг</w:t>
      </w:r>
      <w:r w:rsidR="007B3004" w:rsidRPr="00B42AD1">
        <w:rPr>
          <w:rStyle w:val="sc-bznhio"/>
          <w:rFonts w:ascii="Liberation Serif" w:eastAsia="Times New Roman" w:hAnsi="Liberation Serif" w:cs="Liberation Serif"/>
          <w:color w:val="222222"/>
          <w:spacing w:val="-5"/>
          <w:sz w:val="24"/>
          <w:szCs w:val="24"/>
          <w:bdr w:val="none" w:sz="0" w:space="0" w:color="auto" w:frame="1"/>
          <w:lang w:eastAsia="ru-RU"/>
        </w:rPr>
        <w:t xml:space="preserve"> и</w:t>
      </w:r>
      <w:r w:rsidRPr="00B42AD1">
        <w:rPr>
          <w:rStyle w:val="sc-bznhio"/>
          <w:rFonts w:ascii="Liberation Serif" w:eastAsia="Times New Roman" w:hAnsi="Liberation Serif" w:cs="Liberation Serif"/>
          <w:color w:val="222222"/>
          <w:spacing w:val="-5"/>
          <w:sz w:val="24"/>
          <w:szCs w:val="24"/>
          <w:bdr w:val="none" w:sz="0" w:space="0" w:color="auto" w:frame="1"/>
          <w:lang w:eastAsia="ru-RU"/>
        </w:rPr>
        <w:t xml:space="preserve"> 8 тыс. экземпляров периодических изданий. Объем списанной издательской продукции составил 16,6 тыс. экземпляров. Таким образом, книжный фонд к концу 2025 года составил 395,83 тыс. экземпляров. За 2025 год в электронный формат переведено </w:t>
      </w:r>
      <w:r w:rsidR="00300724" w:rsidRPr="00B42AD1">
        <w:rPr>
          <w:rStyle w:val="sc-bznhio"/>
          <w:rFonts w:ascii="Liberation Serif" w:eastAsia="Times New Roman" w:hAnsi="Liberation Serif" w:cs="Liberation Serif"/>
          <w:color w:val="222222"/>
          <w:spacing w:val="-5"/>
          <w:sz w:val="24"/>
          <w:szCs w:val="24"/>
          <w:bdr w:val="none" w:sz="0" w:space="0" w:color="auto" w:frame="1"/>
          <w:lang w:eastAsia="ru-RU"/>
        </w:rPr>
        <w:t xml:space="preserve">1,85 тыс. </w:t>
      </w:r>
      <w:r w:rsidRPr="00B42AD1">
        <w:rPr>
          <w:rStyle w:val="sc-bznhio"/>
          <w:rFonts w:ascii="Liberation Serif" w:eastAsia="Times New Roman" w:hAnsi="Liberation Serif" w:cs="Liberation Serif"/>
          <w:color w:val="222222"/>
          <w:spacing w:val="-5"/>
          <w:sz w:val="24"/>
          <w:szCs w:val="24"/>
          <w:bdr w:val="none" w:sz="0" w:space="0" w:color="auto" w:frame="1"/>
          <w:lang w:eastAsia="ru-RU"/>
        </w:rPr>
        <w:t>документов</w:t>
      </w:r>
      <w:r w:rsidR="00300724" w:rsidRPr="00B42AD1">
        <w:rPr>
          <w:rStyle w:val="sc-bznhio"/>
          <w:rFonts w:ascii="Liberation Serif" w:eastAsia="Times New Roman" w:hAnsi="Liberation Serif" w:cs="Liberation Serif"/>
          <w:color w:val="222222"/>
          <w:spacing w:val="-5"/>
          <w:sz w:val="24"/>
          <w:szCs w:val="24"/>
          <w:bdr w:val="none" w:sz="0" w:space="0" w:color="auto" w:frame="1"/>
          <w:lang w:eastAsia="ru-RU"/>
        </w:rPr>
        <w:t>.</w:t>
      </w:r>
      <w:r w:rsidR="00F75D59" w:rsidRPr="00B42AD1">
        <w:rPr>
          <w:rStyle w:val="sc-bznhio"/>
          <w:rFonts w:ascii="Liberation Serif" w:eastAsia="Times New Roman" w:hAnsi="Liberation Serif" w:cs="Liberation Serif"/>
          <w:color w:val="222222"/>
          <w:spacing w:val="-5"/>
          <w:sz w:val="24"/>
          <w:szCs w:val="24"/>
          <w:bdr w:val="none" w:sz="0" w:space="0" w:color="auto" w:frame="1"/>
          <w:lang w:eastAsia="ru-RU"/>
        </w:rPr>
        <w:t xml:space="preserve"> По результатам конкурсного отбора на предоставление субсидий для модернизации библиотечных учреждений в Свердловской области в 2026 году в части комплектования книжных</w:t>
      </w:r>
      <w:r w:rsidR="00F75D59" w:rsidRPr="00B42AD1">
        <w:rPr>
          <w:rStyle w:val="sc-bznhio"/>
          <w:rFonts w:ascii="Liberation Serif" w:hAnsi="Liberation Serif" w:cs="Liberation Serif"/>
          <w:color w:val="222222"/>
          <w:spacing w:val="-5"/>
          <w:bdr w:val="none" w:sz="0" w:space="0" w:color="auto" w:frame="1"/>
        </w:rPr>
        <w:t xml:space="preserve"> фондов, муниципальный округ Первоуральск получил 0,2 млн</w:t>
      </w:r>
      <w:r w:rsidR="003C1CCF" w:rsidRPr="00B42AD1">
        <w:rPr>
          <w:rStyle w:val="sc-bznhio"/>
          <w:rFonts w:ascii="Liberation Serif" w:hAnsi="Liberation Serif" w:cs="Liberation Serif"/>
          <w:color w:val="222222"/>
          <w:spacing w:val="-5"/>
          <w:bdr w:val="none" w:sz="0" w:space="0" w:color="auto" w:frame="1"/>
        </w:rPr>
        <w:t>.</w:t>
      </w:r>
      <w:r w:rsidR="00F75D59" w:rsidRPr="00B42AD1">
        <w:rPr>
          <w:rStyle w:val="sc-bznhio"/>
          <w:rFonts w:ascii="Liberation Serif" w:hAnsi="Liberation Serif" w:cs="Liberation Serif"/>
          <w:color w:val="222222"/>
          <w:spacing w:val="-5"/>
          <w:bdr w:val="none" w:sz="0" w:space="0" w:color="auto" w:frame="1"/>
        </w:rPr>
        <w:t xml:space="preserve"> рублей.</w:t>
      </w:r>
    </w:p>
    <w:p w14:paraId="1AA2FEBA" w14:textId="798A4ACA" w:rsidR="00300724" w:rsidRPr="00B42AD1" w:rsidRDefault="00300724"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color w:val="222222"/>
          <w:spacing w:val="-5"/>
          <w:bdr w:val="none" w:sz="0" w:space="0" w:color="auto" w:frame="1"/>
        </w:rPr>
        <w:t>Модернизация библиотечной сети началась в 2020</w:t>
      </w:r>
      <w:r w:rsidRPr="00B42AD1">
        <w:rPr>
          <w:rStyle w:val="sc-bznhio"/>
          <w:rFonts w:ascii="Liberation Serif" w:hAnsi="Liberation Serif" w:cs="Liberation Serif"/>
          <w:spacing w:val="-5"/>
          <w:bdr w:val="none" w:sz="0" w:space="0" w:color="auto" w:frame="1"/>
        </w:rPr>
        <w:t xml:space="preserve"> году, в результате чего были </w:t>
      </w:r>
      <w:r w:rsidR="00A15484" w:rsidRPr="00B42AD1">
        <w:rPr>
          <w:rStyle w:val="sc-bznhio"/>
          <w:rFonts w:ascii="Liberation Serif" w:hAnsi="Liberation Serif" w:cs="Liberation Serif"/>
          <w:spacing w:val="-5"/>
          <w:bdr w:val="none" w:sz="0" w:space="0" w:color="auto" w:frame="1"/>
        </w:rPr>
        <w:t xml:space="preserve">созданы </w:t>
      </w:r>
      <w:r w:rsidRPr="00B42AD1">
        <w:rPr>
          <w:rStyle w:val="sc-bznhio"/>
          <w:rFonts w:ascii="Liberation Serif" w:hAnsi="Liberation Serif" w:cs="Liberation Serif"/>
          <w:spacing w:val="-5"/>
          <w:bdr w:val="none" w:sz="0" w:space="0" w:color="auto" w:frame="1"/>
        </w:rPr>
        <w:t>две модельные библиотеки:</w:t>
      </w:r>
    </w:p>
    <w:p w14:paraId="4D7EF887" w14:textId="5A88BC1F" w:rsidR="006C03E7" w:rsidRPr="00B42AD1" w:rsidRDefault="006C03E7" w:rsidP="00927491">
      <w:pPr>
        <w:pStyle w:val="sc-kguayh"/>
        <w:tabs>
          <w:tab w:val="left" w:pos="426"/>
          <w:tab w:val="left" w:pos="709"/>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1. Первой модернизированной библиотекой, стала библиотека № 17 в п. Билимбай, модернизированная в 2020 году. Она продолжает активно развивать партнерские связи с организациями посёлка Билимбай: психоневрологическим интернатом, школой № 22, детским садом № 75 и профилакторием «Дюжонок». В 2025 году библиотека провела </w:t>
      </w:r>
      <w:r w:rsidRPr="00B42AD1">
        <w:rPr>
          <w:rStyle w:val="sc-bznhio"/>
          <w:rFonts w:ascii="Liberation Serif" w:hAnsi="Liberation Serif" w:cs="Liberation Serif"/>
          <w:color w:val="222222"/>
          <w:spacing w:val="-5"/>
          <w:bdr w:val="none" w:sz="0" w:space="0" w:color="auto" w:frame="1"/>
        </w:rPr>
        <w:t>471 мероприятие</w:t>
      </w:r>
      <w:r w:rsidRPr="00B42AD1">
        <w:rPr>
          <w:rStyle w:val="sc-bznhio"/>
          <w:rFonts w:ascii="Liberation Serif" w:hAnsi="Liberation Serif" w:cs="Liberation Serif"/>
          <w:spacing w:val="-5"/>
          <w:bdr w:val="none" w:sz="0" w:space="0" w:color="auto" w:frame="1"/>
        </w:rPr>
        <w:t xml:space="preserve">, которые посетили </w:t>
      </w:r>
      <w:r w:rsidRPr="00B42AD1">
        <w:rPr>
          <w:rStyle w:val="sc-bznhio"/>
          <w:rFonts w:ascii="Liberation Serif" w:hAnsi="Liberation Serif" w:cs="Liberation Serif"/>
          <w:color w:val="222222"/>
          <w:spacing w:val="-5"/>
          <w:bdr w:val="none" w:sz="0" w:space="0" w:color="auto" w:frame="1"/>
        </w:rPr>
        <w:t>13 тысяч человек</w:t>
      </w:r>
      <w:r w:rsidRPr="00B42AD1">
        <w:rPr>
          <w:rStyle w:val="sc-bznhio"/>
          <w:rFonts w:ascii="Liberation Serif" w:hAnsi="Liberation Serif" w:cs="Liberation Serif"/>
          <w:spacing w:val="-5"/>
          <w:bdr w:val="none" w:sz="0" w:space="0" w:color="auto" w:frame="1"/>
        </w:rPr>
        <w:t xml:space="preserve">, Включая мероприятия студии песочной анимации «АнимоСфера» (46 мероприятий) и студии 3D-моделирования «3D Minilab» (11 мероприятий). Деятельность библиотек отличается высокой активностью и интеграцией в разнообразные просветительские и творческие проекты, так в 2025 году: </w:t>
      </w:r>
    </w:p>
    <w:p w14:paraId="0366A771" w14:textId="77777777" w:rsidR="006C03E7" w:rsidRPr="00B42AD1" w:rsidRDefault="006C03E7" w:rsidP="00FE15FC">
      <w:pPr>
        <w:pStyle w:val="sc-kguayh"/>
        <w:numPr>
          <w:ilvl w:val="1"/>
          <w:numId w:val="36"/>
        </w:numPr>
        <w:tabs>
          <w:tab w:val="left" w:pos="426"/>
          <w:tab w:val="left" w:pos="709"/>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Состоялась выездная секция конференции «Моё село: время, события, люди», собравшая более 30 представителей территорий Свердловской области</w:t>
      </w:r>
    </w:p>
    <w:p w14:paraId="71B636C7" w14:textId="77777777" w:rsidR="006C03E7" w:rsidRPr="00B42AD1" w:rsidRDefault="006C03E7" w:rsidP="00FE15FC">
      <w:pPr>
        <w:pStyle w:val="sc-kguayh"/>
        <w:numPr>
          <w:ilvl w:val="1"/>
          <w:numId w:val="36"/>
        </w:numPr>
        <w:tabs>
          <w:tab w:val="left" w:pos="426"/>
          <w:tab w:val="left" w:pos="709"/>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Библиотека присоединилась к крупным всероссийским инициативам: «Библионочь», «День чтения», «Неделя детской книги».</w:t>
      </w:r>
    </w:p>
    <w:p w14:paraId="712CE30A" w14:textId="77777777" w:rsidR="006C03E7" w:rsidRPr="00B42AD1" w:rsidRDefault="006C03E7" w:rsidP="00FE15FC">
      <w:pPr>
        <w:pStyle w:val="sc-kguayh"/>
        <w:numPr>
          <w:ilvl w:val="1"/>
          <w:numId w:val="36"/>
        </w:numPr>
        <w:tabs>
          <w:tab w:val="left" w:pos="426"/>
          <w:tab w:val="left" w:pos="709"/>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На площадках библиотеки состоялось литературное путешествие «Легенды Синары», поддержанное Благотворительным фондом «Синара».</w:t>
      </w:r>
    </w:p>
    <w:p w14:paraId="00182143" w14:textId="77777777" w:rsidR="006C03E7" w:rsidRPr="00B42AD1" w:rsidRDefault="006C03E7" w:rsidP="00FE15FC">
      <w:pPr>
        <w:pStyle w:val="sc-kguayh"/>
        <w:numPr>
          <w:ilvl w:val="1"/>
          <w:numId w:val="36"/>
        </w:numPr>
        <w:tabs>
          <w:tab w:val="left" w:pos="426"/>
          <w:tab w:val="left" w:pos="709"/>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Реализован просветительский проект «Уральские писатели — детям!», инициированный Свердловской областной библиотекой для детей и молодёжи им. В. П. Крапивина.</w:t>
      </w:r>
    </w:p>
    <w:p w14:paraId="5D7942AC" w14:textId="77777777" w:rsidR="006C03E7" w:rsidRPr="00B42AD1" w:rsidRDefault="006C03E7" w:rsidP="00FE15FC">
      <w:pPr>
        <w:pStyle w:val="sc-kguayh"/>
        <w:numPr>
          <w:ilvl w:val="1"/>
          <w:numId w:val="36"/>
        </w:numPr>
        <w:tabs>
          <w:tab w:val="left" w:pos="426"/>
          <w:tab w:val="left" w:pos="709"/>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lastRenderedPageBreak/>
        <w:t>Была организована XXXI городская научно-практическая конференция «Шайтанские чтения».</w:t>
      </w:r>
    </w:p>
    <w:p w14:paraId="061D71ED" w14:textId="44F09B0E" w:rsidR="006C03E7" w:rsidRPr="00B42AD1" w:rsidRDefault="006C03E7" w:rsidP="00FE15FC">
      <w:pPr>
        <w:pStyle w:val="sc-kguayh"/>
        <w:numPr>
          <w:ilvl w:val="1"/>
          <w:numId w:val="36"/>
        </w:numPr>
        <w:tabs>
          <w:tab w:val="left" w:pos="426"/>
          <w:tab w:val="left" w:pos="709"/>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Проведен XIII конкурс «Семейная реликвия», приуроченный к 80-летию Победы и 110-летию АО «ХРОМПИК».</w:t>
      </w:r>
    </w:p>
    <w:p w14:paraId="32A83211" w14:textId="77777777" w:rsidR="006C03E7" w:rsidRPr="00B42AD1" w:rsidRDefault="006C03E7" w:rsidP="00927491">
      <w:pPr>
        <w:pStyle w:val="sc-ehmtmk"/>
        <w:tabs>
          <w:tab w:val="left" w:pos="426"/>
          <w:tab w:val="left" w:pos="709"/>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рамках программы «Пушкинская карта» проведено </w:t>
      </w:r>
      <w:r w:rsidRPr="00B42AD1">
        <w:rPr>
          <w:rStyle w:val="sc-bznhio"/>
          <w:rFonts w:ascii="Liberation Serif" w:hAnsi="Liberation Serif" w:cs="Liberation Serif"/>
          <w:color w:val="222222"/>
          <w:spacing w:val="-5"/>
          <w:bdr w:val="none" w:sz="0" w:space="0" w:color="auto" w:frame="1"/>
        </w:rPr>
        <w:t>49 мероприятий</w:t>
      </w:r>
      <w:r w:rsidRPr="00B42AD1">
        <w:rPr>
          <w:rStyle w:val="sc-bznhio"/>
          <w:rFonts w:ascii="Liberation Serif" w:hAnsi="Liberation Serif" w:cs="Liberation Serif"/>
          <w:spacing w:val="-5"/>
          <w:bdr w:val="none" w:sz="0" w:space="0" w:color="auto" w:frame="1"/>
        </w:rPr>
        <w:t xml:space="preserve">, которые посетили </w:t>
      </w:r>
      <w:r w:rsidRPr="00B42AD1">
        <w:rPr>
          <w:rStyle w:val="sc-bznhio"/>
          <w:rFonts w:ascii="Liberation Serif" w:hAnsi="Liberation Serif" w:cs="Liberation Serif"/>
          <w:color w:val="222222"/>
          <w:spacing w:val="-5"/>
          <w:bdr w:val="none" w:sz="0" w:space="0" w:color="auto" w:frame="1"/>
        </w:rPr>
        <w:t>437 участников</w:t>
      </w:r>
      <w:r w:rsidRPr="00B42AD1">
        <w:rPr>
          <w:rStyle w:val="sc-bznhio"/>
          <w:rFonts w:ascii="Liberation Serif" w:hAnsi="Liberation Serif" w:cs="Liberation Serif"/>
          <w:spacing w:val="-5"/>
          <w:bdr w:val="none" w:sz="0" w:space="0" w:color="auto" w:frame="1"/>
        </w:rPr>
        <w:t>.</w:t>
      </w:r>
    </w:p>
    <w:p w14:paraId="7321AC0E" w14:textId="2B6AD50D" w:rsidR="00E518C8" w:rsidRPr="00B42AD1" w:rsidRDefault="006C03E7" w:rsidP="00FE15FC">
      <w:pPr>
        <w:pStyle w:val="sc-kguayh"/>
        <w:numPr>
          <w:ilvl w:val="0"/>
          <w:numId w:val="36"/>
        </w:numPr>
        <w:tabs>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 В 2023 году была создана </w:t>
      </w:r>
      <w:r w:rsidR="00E518C8" w:rsidRPr="00B42AD1">
        <w:rPr>
          <w:rStyle w:val="sc-bznhio"/>
          <w:rFonts w:ascii="Liberation Serif" w:hAnsi="Liberation Serif" w:cs="Liberation Serif"/>
          <w:spacing w:val="-5"/>
          <w:bdr w:val="none" w:sz="0" w:space="0" w:color="auto" w:frame="1"/>
        </w:rPr>
        <w:t>Модельная библиотека № 4 на улице Ватутина, 25</w:t>
      </w:r>
      <w:r w:rsidRPr="00B42AD1">
        <w:rPr>
          <w:rStyle w:val="sc-bznhio"/>
          <w:rFonts w:ascii="Liberation Serif" w:hAnsi="Liberation Serif" w:cs="Liberation Serif"/>
          <w:spacing w:val="-5"/>
          <w:bdr w:val="none" w:sz="0" w:space="0" w:color="auto" w:frame="1"/>
        </w:rPr>
        <w:t>. Библиотека</w:t>
      </w:r>
      <w:r w:rsidR="00E518C8" w:rsidRPr="00B42AD1">
        <w:rPr>
          <w:rStyle w:val="sc-bznhio"/>
          <w:rFonts w:ascii="Liberation Serif" w:hAnsi="Liberation Serif" w:cs="Liberation Serif"/>
          <w:spacing w:val="-5"/>
          <w:bdr w:val="none" w:sz="0" w:space="0" w:color="auto" w:frame="1"/>
        </w:rPr>
        <w:t xml:space="preserve"> развивает партнерские связи с общественными организациями, такими как «Движение первых» и Благотворительный фонд «Добрый Урал». Среди главных результатов совместной работы:</w:t>
      </w:r>
    </w:p>
    <w:p w14:paraId="4C4BECC3" w14:textId="2C585ACF" w:rsidR="00A15484" w:rsidRPr="00B42AD1" w:rsidRDefault="00E518C8" w:rsidP="00FE15FC">
      <w:pPr>
        <w:pStyle w:val="sc-ehmtmk"/>
        <w:numPr>
          <w:ilvl w:val="1"/>
          <w:numId w:val="36"/>
        </w:numPr>
        <w:tabs>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Ежегодное участие в муниципальном этапе регионального конкурса «Звезды Первых».</w:t>
      </w:r>
    </w:p>
    <w:p w14:paraId="18E22F60" w14:textId="77777777" w:rsidR="00A15484" w:rsidRPr="00B42AD1" w:rsidRDefault="00E518C8" w:rsidP="00FE15FC">
      <w:pPr>
        <w:pStyle w:val="sc-ehmtmk"/>
        <w:numPr>
          <w:ilvl w:val="1"/>
          <w:numId w:val="36"/>
        </w:numPr>
        <w:tabs>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Заведующая библиотекой приняла участие в качестве эксперта-наставника во Всероссийском проекте «Книжные истории Первых», который проводился в марте 2025 года.</w:t>
      </w:r>
    </w:p>
    <w:p w14:paraId="0E597D54" w14:textId="77777777" w:rsidR="00A15484" w:rsidRPr="00B42AD1" w:rsidRDefault="00E518C8" w:rsidP="00FE15FC">
      <w:pPr>
        <w:pStyle w:val="sc-ehmtmk"/>
        <w:numPr>
          <w:ilvl w:val="1"/>
          <w:numId w:val="36"/>
        </w:numPr>
        <w:tabs>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Был реализован инклюзивный проект «Поверь в себя», включивший 11 встреч с участием 119 человек.</w:t>
      </w:r>
    </w:p>
    <w:p w14:paraId="4432F9CF" w14:textId="77777777" w:rsidR="00A15484" w:rsidRPr="00B42AD1" w:rsidRDefault="00E518C8" w:rsidP="00FE15FC">
      <w:pPr>
        <w:pStyle w:val="sc-ehmtmk"/>
        <w:numPr>
          <w:ilvl w:val="1"/>
          <w:numId w:val="36"/>
        </w:numPr>
        <w:tabs>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Постоянно проводится муниципальный этап Регионального чемпионата по чтению вслух «Страница 25.</w:t>
      </w:r>
    </w:p>
    <w:p w14:paraId="07061C23" w14:textId="77777777" w:rsidR="00A15484" w:rsidRPr="00B42AD1" w:rsidRDefault="00E518C8" w:rsidP="00FE15FC">
      <w:pPr>
        <w:pStyle w:val="sc-ehmtmk"/>
        <w:numPr>
          <w:ilvl w:val="1"/>
          <w:numId w:val="36"/>
        </w:numPr>
        <w:tabs>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Традиционно организуется детский книжный фестиваль «Сказочник Датского королевства», посвящённый Всероссийской неделе детской книги и 220-летию со дня рождения знаменитого писателя Ханса Кристиана Андерсена. Мероприятие привлекло внимание дошкольников и школьников.</w:t>
      </w:r>
    </w:p>
    <w:p w14:paraId="036B7319" w14:textId="704E6C0C" w:rsidR="00E518C8" w:rsidRPr="00B42AD1" w:rsidRDefault="00C94092" w:rsidP="00FE15FC">
      <w:pPr>
        <w:pStyle w:val="sc-ehmtmk"/>
        <w:numPr>
          <w:ilvl w:val="1"/>
          <w:numId w:val="36"/>
        </w:numPr>
        <w:tabs>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Совместно с Лицеем № 21 п</w:t>
      </w:r>
      <w:r w:rsidR="00E518C8" w:rsidRPr="00B42AD1">
        <w:rPr>
          <w:rStyle w:val="sc-bznhio"/>
          <w:rFonts w:ascii="Liberation Serif" w:hAnsi="Liberation Serif" w:cs="Liberation Serif"/>
          <w:spacing w:val="-5"/>
          <w:bdr w:val="none" w:sz="0" w:space="0" w:color="auto" w:frame="1"/>
        </w:rPr>
        <w:t>родолжается работа над проектом «Читающий лицей», в рамках которого проходят интерактивные викторины по истории и достопримечательностям города.</w:t>
      </w:r>
    </w:p>
    <w:p w14:paraId="4C2B3DC1" w14:textId="629EF21A" w:rsidR="00E518C8" w:rsidRPr="00B42AD1" w:rsidRDefault="00E518C8" w:rsidP="00927491">
      <w:pPr>
        <w:pStyle w:val="sc-kguayh"/>
        <w:tabs>
          <w:tab w:val="left" w:pos="0"/>
          <w:tab w:val="left" w:pos="142"/>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 2025 году библиотека существенно увеличила аудиторию, превратившись в важное культурное пространство не только для жителей Первоуральска, но и </w:t>
      </w:r>
      <w:r w:rsidR="00C94092" w:rsidRPr="00B42AD1">
        <w:rPr>
          <w:rStyle w:val="sc-bznhio"/>
          <w:rFonts w:ascii="Liberation Serif" w:hAnsi="Liberation Serif" w:cs="Liberation Serif"/>
          <w:spacing w:val="-5"/>
          <w:bdr w:val="none" w:sz="0" w:space="0" w:color="auto" w:frame="1"/>
        </w:rPr>
        <w:t xml:space="preserve">для </w:t>
      </w:r>
      <w:r w:rsidRPr="00B42AD1">
        <w:rPr>
          <w:rStyle w:val="sc-bznhio"/>
          <w:rFonts w:ascii="Liberation Serif" w:hAnsi="Liberation Serif" w:cs="Liberation Serif"/>
          <w:spacing w:val="-5"/>
          <w:bdr w:val="none" w:sz="0" w:space="0" w:color="auto" w:frame="1"/>
        </w:rPr>
        <w:t>гостей из соседних городов: Екатеринбурга, Верхней Пышмы, Ревды, Ирбита, Каменска-Уральского и даже Москвы.</w:t>
      </w:r>
    </w:p>
    <w:p w14:paraId="30E927BC" w14:textId="664D124D" w:rsidR="00E518C8" w:rsidRPr="00B42AD1" w:rsidRDefault="00E518C8"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Всего за год библиотека провела </w:t>
      </w:r>
      <w:r w:rsidRPr="00B42AD1">
        <w:rPr>
          <w:rStyle w:val="sc-bznhio"/>
          <w:rFonts w:ascii="Liberation Serif" w:hAnsi="Liberation Serif" w:cs="Liberation Serif"/>
          <w:color w:val="222222"/>
          <w:spacing w:val="-5"/>
          <w:bdr w:val="none" w:sz="0" w:space="0" w:color="auto" w:frame="1"/>
        </w:rPr>
        <w:t>1824 мероприятия</w:t>
      </w:r>
      <w:r w:rsidRPr="00B42AD1">
        <w:rPr>
          <w:rStyle w:val="sc-bznhio"/>
          <w:rFonts w:ascii="Liberation Serif" w:hAnsi="Liberation Serif" w:cs="Liberation Serif"/>
          <w:spacing w:val="-5"/>
          <w:bdr w:val="none" w:sz="0" w:space="0" w:color="auto" w:frame="1"/>
        </w:rPr>
        <w:t xml:space="preserve">, которые посетили </w:t>
      </w:r>
      <w:r w:rsidRPr="00B42AD1">
        <w:rPr>
          <w:rStyle w:val="sc-bznhio"/>
          <w:rFonts w:ascii="Liberation Serif" w:hAnsi="Liberation Serif" w:cs="Liberation Serif"/>
          <w:color w:val="222222"/>
          <w:spacing w:val="-5"/>
          <w:bdr w:val="none" w:sz="0" w:space="0" w:color="auto" w:frame="1"/>
        </w:rPr>
        <w:t>73,6 тысячи человек</w:t>
      </w:r>
      <w:r w:rsidRPr="00B42AD1">
        <w:rPr>
          <w:rStyle w:val="sc-bznhio"/>
          <w:rFonts w:ascii="Liberation Serif" w:hAnsi="Liberation Serif" w:cs="Liberation Serif"/>
          <w:spacing w:val="-5"/>
          <w:bdr w:val="none" w:sz="0" w:space="0" w:color="auto" w:frame="1"/>
        </w:rPr>
        <w:t>.Сотрудники библиотеки активно участвуют в конкурсах различного уровня, добиваясь высоких результатов:</w:t>
      </w:r>
    </w:p>
    <w:p w14:paraId="7BA61F87" w14:textId="77777777" w:rsidR="00E518C8" w:rsidRPr="00B42AD1" w:rsidRDefault="00E518C8" w:rsidP="00FE15FC">
      <w:pPr>
        <w:pStyle w:val="sc-ehmtmk"/>
        <w:numPr>
          <w:ilvl w:val="0"/>
          <w:numId w:val="14"/>
        </w:numPr>
        <w:tabs>
          <w:tab w:val="clear" w:pos="720"/>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Победа в специальном розыгрыше книг, организованном Союзом детских и юношеских писателей России, в рамках Всероссийской акции «Неделя детской книги».</w:t>
      </w:r>
    </w:p>
    <w:p w14:paraId="2F1472C8" w14:textId="77777777" w:rsidR="00E518C8" w:rsidRPr="00B42AD1" w:rsidRDefault="00E518C8" w:rsidP="00FE15FC">
      <w:pPr>
        <w:pStyle w:val="sc-ehmtmk"/>
        <w:numPr>
          <w:ilvl w:val="0"/>
          <w:numId w:val="14"/>
        </w:numPr>
        <w:tabs>
          <w:tab w:val="clear" w:pos="720"/>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Первое место в областном конкурсе на лучший адвент-календарь для читателей библиотек «Приближение чуда».</w:t>
      </w:r>
    </w:p>
    <w:p w14:paraId="3E843C7F" w14:textId="77777777" w:rsidR="00E518C8" w:rsidRPr="00B42AD1" w:rsidRDefault="00E518C8" w:rsidP="00FE15FC">
      <w:pPr>
        <w:pStyle w:val="sc-ehmtmk"/>
        <w:numPr>
          <w:ilvl w:val="0"/>
          <w:numId w:val="14"/>
        </w:numPr>
        <w:tabs>
          <w:tab w:val="clear" w:pos="720"/>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Прохождение в региональный этап престижной международной премии «МЫВМЕСТЕ-2025».</w:t>
      </w:r>
    </w:p>
    <w:p w14:paraId="7211A5CE" w14:textId="77777777" w:rsidR="00E518C8" w:rsidRPr="00B42AD1" w:rsidRDefault="00E518C8" w:rsidP="00FE15FC">
      <w:pPr>
        <w:pStyle w:val="sc-ehmtmk"/>
        <w:numPr>
          <w:ilvl w:val="0"/>
          <w:numId w:val="14"/>
        </w:numPr>
        <w:tabs>
          <w:tab w:val="clear" w:pos="720"/>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Приз в областном профессиональном конкурсе «Тактильные игры своими руками» за пособие «Весёлая переправа».</w:t>
      </w:r>
    </w:p>
    <w:p w14:paraId="2A12CF97" w14:textId="77777777" w:rsidR="00E518C8" w:rsidRPr="00B42AD1" w:rsidRDefault="00E518C8" w:rsidP="00FE15FC">
      <w:pPr>
        <w:pStyle w:val="sc-ehmtmk"/>
        <w:numPr>
          <w:ilvl w:val="0"/>
          <w:numId w:val="14"/>
        </w:numPr>
        <w:tabs>
          <w:tab w:val="clear" w:pos="720"/>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Благодарность председателя избирательной комиссии Свердловской области за участие в региональном этапе Всероссийского конкурса среди работников региональных и муниципальных библиотек.</w:t>
      </w:r>
    </w:p>
    <w:p w14:paraId="159C6064" w14:textId="0B8B8C83" w:rsidR="00E6312E" w:rsidRPr="00B42AD1" w:rsidRDefault="00F75D59"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 xml:space="preserve">В течение 2025 года в центральной библиотеке были произведены ремонт помещений подвала и холлов первого и второго этажей на сумму </w:t>
      </w:r>
      <w:r w:rsidR="00C81FDF" w:rsidRPr="00B42AD1">
        <w:rPr>
          <w:rFonts w:ascii="Liberation Serif" w:hAnsi="Liberation Serif" w:cs="Liberation Serif"/>
        </w:rPr>
        <w:t>3,88 млн. руб.</w:t>
      </w:r>
      <w:r w:rsidRPr="00B42AD1">
        <w:rPr>
          <w:rStyle w:val="sc-bznhio"/>
          <w:rFonts w:ascii="Liberation Serif" w:hAnsi="Liberation Serif" w:cs="Liberation Serif"/>
          <w:spacing w:val="-5"/>
          <w:bdr w:val="none" w:sz="0" w:space="0" w:color="auto" w:frame="1"/>
        </w:rPr>
        <w:t>, а также улучшена безопасность путём установки системы видеонаблюдения и домофонных устройств на сумму 0,3 млн рублей.</w:t>
      </w:r>
    </w:p>
    <w:p w14:paraId="039A44DA" w14:textId="77777777" w:rsidR="00927491" w:rsidRPr="00B42AD1" w:rsidRDefault="0092749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p>
    <w:p w14:paraId="4D99B77F" w14:textId="4326DD0C" w:rsidR="00E6312E" w:rsidRPr="00B42AD1" w:rsidRDefault="00E6312E" w:rsidP="00FE15FC">
      <w:pPr>
        <w:pStyle w:val="3"/>
        <w:numPr>
          <w:ilvl w:val="1"/>
          <w:numId w:val="34"/>
        </w:numPr>
        <w:tabs>
          <w:tab w:val="left" w:pos="0"/>
          <w:tab w:val="left" w:pos="142"/>
        </w:tabs>
        <w:spacing w:before="0" w:beforeAutospacing="0" w:after="0" w:afterAutospacing="0"/>
        <w:ind w:left="0" w:firstLine="709"/>
        <w:contextualSpacing/>
        <w:mirrorIndents/>
        <w:jc w:val="both"/>
        <w:rPr>
          <w:rFonts w:cs="Liberation Serif"/>
          <w:sz w:val="24"/>
          <w:szCs w:val="24"/>
        </w:rPr>
      </w:pPr>
      <w:bookmarkStart w:id="16" w:name="_Toc230874186"/>
      <w:r w:rsidRPr="00B42AD1">
        <w:rPr>
          <w:rFonts w:cs="Liberation Serif"/>
          <w:sz w:val="24"/>
          <w:szCs w:val="24"/>
        </w:rPr>
        <w:t>Создание условий для организации досуга и обеспечения жителей услугами организаций культуры</w:t>
      </w:r>
      <w:bookmarkEnd w:id="16"/>
    </w:p>
    <w:p w14:paraId="296AD35C" w14:textId="77777777" w:rsidR="00927491" w:rsidRPr="00B42AD1" w:rsidRDefault="00927491" w:rsidP="00927491">
      <w:pPr>
        <w:pStyle w:val="3"/>
        <w:tabs>
          <w:tab w:val="left" w:pos="0"/>
          <w:tab w:val="left" w:pos="142"/>
        </w:tabs>
        <w:spacing w:before="0" w:beforeAutospacing="0" w:after="0" w:afterAutospacing="0"/>
        <w:ind w:left="792"/>
        <w:contextualSpacing/>
        <w:mirrorIndents/>
        <w:jc w:val="both"/>
        <w:rPr>
          <w:rFonts w:cs="Liberation Serif"/>
          <w:color w:val="FF0000"/>
          <w:spacing w:val="-5"/>
          <w:sz w:val="24"/>
          <w:szCs w:val="24"/>
          <w:bdr w:val="none" w:sz="0" w:space="0" w:color="auto" w:frame="1"/>
        </w:rPr>
      </w:pPr>
    </w:p>
    <w:p w14:paraId="69A54629" w14:textId="77777777" w:rsidR="00E6312E" w:rsidRPr="00B42AD1" w:rsidRDefault="00E6312E"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Обязанности по организации досуговой деятельности и приобщению жителей Первоуральска к творчеству, культурному развитию, самообразованию, любительскому </w:t>
      </w:r>
      <w:r w:rsidRPr="00B42AD1">
        <w:rPr>
          <w:rStyle w:val="sc-bznhio"/>
          <w:rFonts w:ascii="Liberation Serif" w:hAnsi="Liberation Serif" w:cs="Liberation Serif"/>
          <w:spacing w:val="-5"/>
          <w:bdr w:val="none" w:sz="0" w:space="0" w:color="auto" w:frame="1"/>
        </w:rPr>
        <w:lastRenderedPageBreak/>
        <w:t xml:space="preserve">искусству и традиционным ремёслам возложены на </w:t>
      </w:r>
      <w:r w:rsidRPr="00B42AD1">
        <w:rPr>
          <w:rStyle w:val="sc-bznhio"/>
          <w:rFonts w:ascii="Liberation Serif" w:hAnsi="Liberation Serif" w:cs="Liberation Serif"/>
          <w:color w:val="222222"/>
          <w:spacing w:val="-5"/>
          <w:bdr w:val="none" w:sz="0" w:space="0" w:color="auto" w:frame="1"/>
        </w:rPr>
        <w:t>Первоуральское муниципальное бюджетное учреждение культуры «Централизованная клубная система» (ПМБУК «ЦКС»)</w:t>
      </w:r>
      <w:r w:rsidRPr="00B42AD1">
        <w:rPr>
          <w:rStyle w:val="sc-bznhio"/>
          <w:rFonts w:ascii="Liberation Serif" w:hAnsi="Liberation Serif" w:cs="Liberation Serif"/>
          <w:spacing w:val="-5"/>
          <w:bdr w:val="none" w:sz="0" w:space="0" w:color="auto" w:frame="1"/>
        </w:rPr>
        <w:t>, объединяющую 10 структурных подразделений, из которых 9 расположены в сельской местности.</w:t>
      </w:r>
    </w:p>
    <w:p w14:paraId="7606E504" w14:textId="6F35FA2B" w:rsidR="00E6312E" w:rsidRPr="00B42AD1" w:rsidRDefault="004D4E0F" w:rsidP="00927491">
      <w:pPr>
        <w:tabs>
          <w:tab w:val="left" w:pos="0"/>
          <w:tab w:val="left" w:pos="142"/>
        </w:tabs>
        <w:spacing w:after="0" w:line="240" w:lineRule="auto"/>
        <w:ind w:firstLine="709"/>
        <w:contextualSpacing/>
        <w:mirrorIndents/>
        <w:jc w:val="both"/>
        <w:rPr>
          <w:rFonts w:ascii="Liberation Serif" w:hAnsi="Liberation Serif" w:cs="Liberation Serif"/>
          <w:spacing w:val="-5"/>
          <w:sz w:val="24"/>
          <w:szCs w:val="24"/>
        </w:rPr>
      </w:pPr>
      <w:r w:rsidRPr="00B42AD1">
        <w:rPr>
          <w:rFonts w:ascii="Liberation Serif" w:eastAsia="Times New Roman" w:hAnsi="Liberation Serif" w:cs="Liberation Serif"/>
          <w:color w:val="00000A"/>
          <w:sz w:val="24"/>
          <w:szCs w:val="24"/>
          <w:lang w:eastAsia="ru-RU"/>
        </w:rPr>
        <w:t xml:space="preserve">На развитие местного традиционного народного творчества направлены 5 творческих коллективов ПМБУК «ЦКС»: Народный коллектив татарской и башкирской культуры «Тургай», Народный коллектив – студия цыганского искусства «Нэвэ Рома», Ансамбль русской песни «Черемушки», Хор русской песни «Радость моя», Фольклорная семейная этно-студия «Приволье» и </w:t>
      </w:r>
      <w:r w:rsidR="00E6312E" w:rsidRPr="00B42AD1">
        <w:rPr>
          <w:rStyle w:val="sc-bznhio"/>
          <w:rFonts w:ascii="Liberation Serif" w:hAnsi="Liberation Serif" w:cs="Liberation Serif"/>
          <w:color w:val="222222"/>
          <w:spacing w:val="-5"/>
          <w:sz w:val="24"/>
          <w:szCs w:val="24"/>
          <w:bdr w:val="none" w:sz="0" w:space="0" w:color="auto" w:frame="1"/>
        </w:rPr>
        <w:t>53 клубных формирования</w:t>
      </w:r>
      <w:r w:rsidR="00E6312E" w:rsidRPr="00B42AD1">
        <w:rPr>
          <w:rStyle w:val="sc-bznhio"/>
          <w:rFonts w:ascii="Liberation Serif" w:hAnsi="Liberation Serif" w:cs="Liberation Serif"/>
          <w:spacing w:val="-5"/>
          <w:sz w:val="24"/>
          <w:szCs w:val="24"/>
          <w:bdr w:val="none" w:sz="0" w:space="0" w:color="auto" w:frame="1"/>
        </w:rPr>
        <w:t>, среди которых:</w:t>
      </w:r>
    </w:p>
    <w:p w14:paraId="018CBAC6" w14:textId="77777777" w:rsidR="00E6312E" w:rsidRPr="00B42AD1" w:rsidRDefault="00E6312E" w:rsidP="00FE15FC">
      <w:pPr>
        <w:pStyle w:val="sc-ehmtmk"/>
        <w:numPr>
          <w:ilvl w:val="0"/>
          <w:numId w:val="1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13 кружков декоративно-прикладного творчества,</w:t>
      </w:r>
    </w:p>
    <w:p w14:paraId="0EE5FC33" w14:textId="77777777" w:rsidR="00E6312E" w:rsidRPr="00B42AD1" w:rsidRDefault="00E6312E" w:rsidP="00FE15FC">
      <w:pPr>
        <w:pStyle w:val="sc-ehmtmk"/>
        <w:numPr>
          <w:ilvl w:val="0"/>
          <w:numId w:val="1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14 вокальных кружков и студий,</w:t>
      </w:r>
    </w:p>
    <w:p w14:paraId="2808E1D5" w14:textId="77777777" w:rsidR="00E6312E" w:rsidRPr="00B42AD1" w:rsidRDefault="00E6312E" w:rsidP="00FE15FC">
      <w:pPr>
        <w:pStyle w:val="sc-ehmtmk"/>
        <w:numPr>
          <w:ilvl w:val="0"/>
          <w:numId w:val="1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10 хореографических коллективов,</w:t>
      </w:r>
    </w:p>
    <w:p w14:paraId="77CC7B49" w14:textId="77777777" w:rsidR="00E6312E" w:rsidRPr="00B42AD1" w:rsidRDefault="00E6312E" w:rsidP="00FE15FC">
      <w:pPr>
        <w:pStyle w:val="sc-ehmtmk"/>
        <w:numPr>
          <w:ilvl w:val="0"/>
          <w:numId w:val="1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9 театральных студий,</w:t>
      </w:r>
    </w:p>
    <w:p w14:paraId="7AA28BFA" w14:textId="77777777" w:rsidR="00E6312E" w:rsidRPr="00B42AD1" w:rsidRDefault="00E6312E" w:rsidP="00FE15FC">
      <w:pPr>
        <w:pStyle w:val="sc-ehmtmk"/>
        <w:numPr>
          <w:ilvl w:val="0"/>
          <w:numId w:val="1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2 фольклорных ансамбля,</w:t>
      </w:r>
    </w:p>
    <w:p w14:paraId="48E0DFFE" w14:textId="77777777" w:rsidR="00E6312E" w:rsidRPr="00B42AD1" w:rsidRDefault="00E6312E" w:rsidP="00FE15FC">
      <w:pPr>
        <w:pStyle w:val="sc-ehmtmk"/>
        <w:numPr>
          <w:ilvl w:val="0"/>
          <w:numId w:val="1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2 физкультурно-оздоровительных кружка,</w:t>
      </w:r>
    </w:p>
    <w:p w14:paraId="75FDFBF2" w14:textId="77777777" w:rsidR="00E6312E" w:rsidRPr="00B42AD1" w:rsidRDefault="00E6312E" w:rsidP="00FE15FC">
      <w:pPr>
        <w:pStyle w:val="sc-ehmtmk"/>
        <w:numPr>
          <w:ilvl w:val="0"/>
          <w:numId w:val="1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2 кружка краеведения,</w:t>
      </w:r>
    </w:p>
    <w:p w14:paraId="2BB7699A" w14:textId="77777777" w:rsidR="00E6312E" w:rsidRPr="00B42AD1" w:rsidRDefault="00E6312E" w:rsidP="00FE15FC">
      <w:pPr>
        <w:pStyle w:val="sc-ehmtmk"/>
        <w:numPr>
          <w:ilvl w:val="0"/>
          <w:numId w:val="15"/>
        </w:numPr>
        <w:tabs>
          <w:tab w:val="clear" w:pos="720"/>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1 кружок изобразительного искусства.</w:t>
      </w:r>
    </w:p>
    <w:p w14:paraId="00645EAA" w14:textId="0407F29E" w:rsidR="00E6312E" w:rsidRPr="00B42AD1" w:rsidRDefault="004D4E0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У</w:t>
      </w:r>
      <w:r w:rsidR="00E6312E" w:rsidRPr="00B42AD1">
        <w:rPr>
          <w:rStyle w:val="sc-bznhio"/>
          <w:rFonts w:ascii="Liberation Serif" w:hAnsi="Liberation Serif" w:cs="Liberation Serif"/>
          <w:spacing w:val="-5"/>
          <w:bdr w:val="none" w:sz="0" w:space="0" w:color="auto" w:frame="1"/>
        </w:rPr>
        <w:t xml:space="preserve">частниками клубных формирований </w:t>
      </w:r>
      <w:r w:rsidRPr="00B42AD1">
        <w:rPr>
          <w:rStyle w:val="sc-bznhio"/>
          <w:rFonts w:ascii="Liberation Serif" w:hAnsi="Liberation Serif" w:cs="Liberation Serif"/>
          <w:spacing w:val="-5"/>
          <w:bdr w:val="none" w:sz="0" w:space="0" w:color="auto" w:frame="1"/>
        </w:rPr>
        <w:t xml:space="preserve">в 2025 году </w:t>
      </w:r>
      <w:r w:rsidR="00E6312E" w:rsidRPr="00B42AD1">
        <w:rPr>
          <w:rStyle w:val="sc-bznhio"/>
          <w:rFonts w:ascii="Liberation Serif" w:hAnsi="Liberation Serif" w:cs="Liberation Serif"/>
          <w:spacing w:val="-5"/>
          <w:bdr w:val="none" w:sz="0" w:space="0" w:color="auto" w:frame="1"/>
        </w:rPr>
        <w:t xml:space="preserve">стали </w:t>
      </w:r>
      <w:r w:rsidR="00E6312E" w:rsidRPr="00B42AD1">
        <w:rPr>
          <w:rStyle w:val="sc-bznhio"/>
          <w:rFonts w:ascii="Liberation Serif" w:hAnsi="Liberation Serif" w:cs="Liberation Serif"/>
          <w:color w:val="222222"/>
          <w:spacing w:val="-5"/>
          <w:bdr w:val="none" w:sz="0" w:space="0" w:color="auto" w:frame="1"/>
        </w:rPr>
        <w:t>1142 человека</w:t>
      </w:r>
      <w:r w:rsidR="00E6312E" w:rsidRPr="00B42AD1">
        <w:rPr>
          <w:rStyle w:val="sc-bznhio"/>
          <w:rFonts w:ascii="Liberation Serif" w:hAnsi="Liberation Serif" w:cs="Liberation Serif"/>
          <w:spacing w:val="-5"/>
          <w:bdr w:val="none" w:sz="0" w:space="0" w:color="auto" w:frame="1"/>
        </w:rPr>
        <w:t>, из которых:</w:t>
      </w:r>
      <w:r w:rsidR="00726650" w:rsidRPr="00B42AD1">
        <w:rPr>
          <w:rStyle w:val="sc-bznhio"/>
          <w:rFonts w:ascii="Liberation Serif" w:hAnsi="Liberation Serif" w:cs="Liberation Serif"/>
          <w:spacing w:val="-5"/>
          <w:bdr w:val="none" w:sz="0" w:space="0" w:color="auto" w:frame="1"/>
        </w:rPr>
        <w:t xml:space="preserve"> </w:t>
      </w:r>
      <w:r w:rsidR="00E6312E" w:rsidRPr="00B42AD1">
        <w:rPr>
          <w:rStyle w:val="sc-bznhio"/>
          <w:rFonts w:ascii="Liberation Serif" w:hAnsi="Liberation Serif" w:cs="Liberation Serif"/>
          <w:spacing w:val="-5"/>
          <w:bdr w:val="none" w:sz="0" w:space="0" w:color="auto" w:frame="1"/>
        </w:rPr>
        <w:t>743 — дети,</w:t>
      </w:r>
      <w:r w:rsidR="00726650" w:rsidRPr="00B42AD1">
        <w:rPr>
          <w:rStyle w:val="sc-bznhio"/>
          <w:rFonts w:ascii="Liberation Serif" w:hAnsi="Liberation Serif" w:cs="Liberation Serif"/>
          <w:spacing w:val="-5"/>
          <w:bdr w:val="none" w:sz="0" w:space="0" w:color="auto" w:frame="1"/>
        </w:rPr>
        <w:t xml:space="preserve"> </w:t>
      </w:r>
      <w:r w:rsidR="00E6312E" w:rsidRPr="00B42AD1">
        <w:rPr>
          <w:rStyle w:val="sc-bznhio"/>
          <w:rFonts w:ascii="Liberation Serif" w:hAnsi="Liberation Serif" w:cs="Liberation Serif"/>
          <w:spacing w:val="-5"/>
          <w:bdr w:val="none" w:sz="0" w:space="0" w:color="auto" w:frame="1"/>
        </w:rPr>
        <w:t>45 — молодежь,</w:t>
      </w:r>
      <w:r w:rsidR="00726650" w:rsidRPr="00B42AD1">
        <w:rPr>
          <w:rStyle w:val="sc-bznhio"/>
          <w:rFonts w:ascii="Liberation Serif" w:hAnsi="Liberation Serif" w:cs="Liberation Serif"/>
          <w:spacing w:val="-5"/>
          <w:bdr w:val="none" w:sz="0" w:space="0" w:color="auto" w:frame="1"/>
        </w:rPr>
        <w:t xml:space="preserve"> </w:t>
      </w:r>
      <w:r w:rsidR="00E6312E" w:rsidRPr="00B42AD1">
        <w:rPr>
          <w:rStyle w:val="sc-bznhio"/>
          <w:rFonts w:ascii="Liberation Serif" w:hAnsi="Liberation Serif" w:cs="Liberation Serif"/>
          <w:spacing w:val="-5"/>
          <w:bdr w:val="none" w:sz="0" w:space="0" w:color="auto" w:frame="1"/>
        </w:rPr>
        <w:t>190 — взрослые,</w:t>
      </w:r>
      <w:r w:rsidR="00726650" w:rsidRPr="00B42AD1">
        <w:rPr>
          <w:rStyle w:val="sc-bznhio"/>
          <w:rFonts w:ascii="Liberation Serif" w:hAnsi="Liberation Serif" w:cs="Liberation Serif"/>
          <w:spacing w:val="-5"/>
          <w:bdr w:val="none" w:sz="0" w:space="0" w:color="auto" w:frame="1"/>
        </w:rPr>
        <w:t xml:space="preserve"> </w:t>
      </w:r>
      <w:r w:rsidR="00E6312E" w:rsidRPr="00B42AD1">
        <w:rPr>
          <w:rStyle w:val="sc-bznhio"/>
          <w:rFonts w:ascii="Liberation Serif" w:hAnsi="Liberation Serif" w:cs="Liberation Serif"/>
          <w:spacing w:val="-5"/>
          <w:bdr w:val="none" w:sz="0" w:space="0" w:color="auto" w:frame="1"/>
        </w:rPr>
        <w:t>164 — граждане старшего возраста.</w:t>
      </w:r>
    </w:p>
    <w:p w14:paraId="468BF9C0" w14:textId="537F14D3" w:rsidR="00BB6B60" w:rsidRPr="00B42AD1" w:rsidRDefault="00BB6B60"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bookmarkStart w:id="17" w:name="_Hlk229058933"/>
      <w:r w:rsidRPr="00B42AD1">
        <w:rPr>
          <w:rStyle w:val="sc-bznhio"/>
          <w:rFonts w:ascii="Liberation Serif" w:hAnsi="Liberation Serif" w:cs="Liberation Serif"/>
          <w:spacing w:val="-5"/>
          <w:bdr w:val="none" w:sz="0" w:space="0" w:color="auto" w:frame="1"/>
        </w:rPr>
        <w:t xml:space="preserve">В 2025 году ПМБУК «ЦКС» провело </w:t>
      </w:r>
      <w:r w:rsidR="00392505" w:rsidRPr="00B42AD1">
        <w:rPr>
          <w:rStyle w:val="sc-bznhio"/>
          <w:rFonts w:ascii="Liberation Serif" w:hAnsi="Liberation Serif" w:cs="Liberation Serif"/>
          <w:spacing w:val="-5"/>
          <w:bdr w:val="none" w:sz="0" w:space="0" w:color="auto" w:frame="1"/>
        </w:rPr>
        <w:t>2115</w:t>
      </w:r>
      <w:r w:rsidRPr="00B42AD1">
        <w:rPr>
          <w:rStyle w:val="sc-bznhio"/>
          <w:rFonts w:ascii="Liberation Serif" w:hAnsi="Liberation Serif" w:cs="Liberation Serif"/>
          <w:spacing w:val="-5"/>
          <w:bdr w:val="none" w:sz="0" w:space="0" w:color="auto" w:frame="1"/>
        </w:rPr>
        <w:t xml:space="preserve"> мероприятий, которые посетили </w:t>
      </w:r>
      <w:r w:rsidR="00BD4EFD" w:rsidRPr="00B42AD1">
        <w:rPr>
          <w:rStyle w:val="sc-bznhio"/>
          <w:rFonts w:ascii="Liberation Serif" w:hAnsi="Liberation Serif" w:cs="Liberation Serif"/>
          <w:spacing w:val="-5"/>
          <w:bdr w:val="none" w:sz="0" w:space="0" w:color="auto" w:frame="1"/>
        </w:rPr>
        <w:t>333,9</w:t>
      </w:r>
      <w:r w:rsidRPr="00B42AD1">
        <w:rPr>
          <w:rStyle w:val="sc-bznhio"/>
          <w:rFonts w:ascii="Liberation Serif" w:hAnsi="Liberation Serif" w:cs="Liberation Serif"/>
          <w:spacing w:val="-5"/>
          <w:bdr w:val="none" w:sz="0" w:space="0" w:color="auto" w:frame="1"/>
        </w:rPr>
        <w:t xml:space="preserve"> тысяч зрителей, </w:t>
      </w:r>
      <w:r w:rsidR="00BD4EFD" w:rsidRPr="00B42AD1">
        <w:rPr>
          <w:rStyle w:val="sc-bznhio"/>
          <w:rFonts w:ascii="Liberation Serif" w:hAnsi="Liberation Serif" w:cs="Liberation Serif"/>
          <w:spacing w:val="-5"/>
          <w:bdr w:val="none" w:sz="0" w:space="0" w:color="auto" w:frame="1"/>
        </w:rPr>
        <w:t xml:space="preserve">в том </w:t>
      </w:r>
      <w:bookmarkEnd w:id="17"/>
      <w:r w:rsidR="00F73C5D" w:rsidRPr="00B42AD1">
        <w:rPr>
          <w:rStyle w:val="sc-bznhio"/>
          <w:rFonts w:ascii="Liberation Serif" w:hAnsi="Liberation Serif" w:cs="Liberation Serif"/>
          <w:spacing w:val="-5"/>
          <w:bdr w:val="none" w:sz="0" w:space="0" w:color="auto" w:frame="1"/>
        </w:rPr>
        <w:t>числе 33</w:t>
      </w:r>
      <w:r w:rsidRPr="00B42AD1">
        <w:rPr>
          <w:rStyle w:val="sc-bznhio"/>
          <w:rFonts w:ascii="Liberation Serif" w:hAnsi="Liberation Serif" w:cs="Liberation Serif"/>
          <w:spacing w:val="-5"/>
          <w:bdr w:val="none" w:sz="0" w:space="0" w:color="auto" w:frame="1"/>
        </w:rPr>
        <w:t xml:space="preserve"> общегородских мероприятия, собравших более 140 тысяч человек. Среди них праздники, посвящённые Дню защитника Отечества, Международному женскому дню, Дню Победы, Дню России, Дню семьи, любви и верности, Дню народного единства и другим праздничным датам.</w:t>
      </w:r>
    </w:p>
    <w:p w14:paraId="02F9139E" w14:textId="05B8403E" w:rsidR="00BB6B60" w:rsidRPr="00B42AD1" w:rsidRDefault="00BB6B60"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В рамках программы «Пушкинская карта» в 2025 году было реализовано 1</w:t>
      </w:r>
      <w:r w:rsidR="00726650" w:rsidRPr="00B42AD1">
        <w:rPr>
          <w:rStyle w:val="sc-bznhio"/>
          <w:rFonts w:ascii="Liberation Serif" w:hAnsi="Liberation Serif" w:cs="Liberation Serif"/>
          <w:spacing w:val="-5"/>
          <w:bdr w:val="none" w:sz="0" w:space="0" w:color="auto" w:frame="1"/>
        </w:rPr>
        <w:t>,</w:t>
      </w:r>
      <w:r w:rsidRPr="00B42AD1">
        <w:rPr>
          <w:rStyle w:val="sc-bznhio"/>
          <w:rFonts w:ascii="Liberation Serif" w:hAnsi="Liberation Serif" w:cs="Liberation Serif"/>
          <w:spacing w:val="-5"/>
          <w:bdr w:val="none" w:sz="0" w:space="0" w:color="auto" w:frame="1"/>
        </w:rPr>
        <w:t xml:space="preserve">873 </w:t>
      </w:r>
      <w:r w:rsidR="00726650" w:rsidRPr="00B42AD1">
        <w:rPr>
          <w:rStyle w:val="sc-bznhio"/>
          <w:rFonts w:ascii="Liberation Serif" w:hAnsi="Liberation Serif" w:cs="Liberation Serif"/>
          <w:spacing w:val="-5"/>
          <w:bdr w:val="none" w:sz="0" w:space="0" w:color="auto" w:frame="1"/>
        </w:rPr>
        <w:t xml:space="preserve">тыс. </w:t>
      </w:r>
      <w:r w:rsidRPr="00B42AD1">
        <w:rPr>
          <w:rStyle w:val="sc-bznhio"/>
          <w:rFonts w:ascii="Liberation Serif" w:hAnsi="Liberation Serif" w:cs="Liberation Serif"/>
          <w:spacing w:val="-5"/>
          <w:bdr w:val="none" w:sz="0" w:space="0" w:color="auto" w:frame="1"/>
        </w:rPr>
        <w:t>билет</w:t>
      </w:r>
      <w:r w:rsidR="00726650" w:rsidRPr="00B42AD1">
        <w:rPr>
          <w:rStyle w:val="sc-bznhio"/>
          <w:rFonts w:ascii="Liberation Serif" w:hAnsi="Liberation Serif" w:cs="Liberation Serif"/>
          <w:spacing w:val="-5"/>
          <w:bdr w:val="none" w:sz="0" w:space="0" w:color="auto" w:frame="1"/>
        </w:rPr>
        <w:t>ов</w:t>
      </w:r>
      <w:r w:rsidRPr="00B42AD1">
        <w:rPr>
          <w:rStyle w:val="sc-bznhio"/>
          <w:rFonts w:ascii="Liberation Serif" w:hAnsi="Liberation Serif" w:cs="Liberation Serif"/>
          <w:spacing w:val="-5"/>
          <w:bdr w:val="none" w:sz="0" w:space="0" w:color="auto" w:frame="1"/>
        </w:rPr>
        <w:t xml:space="preserve"> на 252 мероприятия, организованных в структурных подразделениях учреждения.</w:t>
      </w:r>
    </w:p>
    <w:p w14:paraId="163B6E73" w14:textId="4DFBD699" w:rsidR="004D4E0F" w:rsidRPr="00B42AD1" w:rsidRDefault="00BB6B60"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К</w:t>
      </w:r>
      <w:r w:rsidR="00E6312E" w:rsidRPr="00B42AD1">
        <w:rPr>
          <w:rStyle w:val="sc-bznhio"/>
          <w:rFonts w:ascii="Liberation Serif" w:hAnsi="Liberation Serif" w:cs="Liberation Serif"/>
          <w:spacing w:val="-5"/>
          <w:bdr w:val="none" w:sz="0" w:space="0" w:color="auto" w:frame="1"/>
        </w:rPr>
        <w:t xml:space="preserve">оллективы учреждения приняли участие в </w:t>
      </w:r>
      <w:r w:rsidR="00E6312E" w:rsidRPr="00B42AD1">
        <w:rPr>
          <w:rStyle w:val="sc-bznhio"/>
          <w:rFonts w:ascii="Liberation Serif" w:hAnsi="Liberation Serif" w:cs="Liberation Serif"/>
          <w:color w:val="222222"/>
          <w:spacing w:val="-5"/>
          <w:bdr w:val="none" w:sz="0" w:space="0" w:color="auto" w:frame="1"/>
        </w:rPr>
        <w:t>10 международных, всероссийских и областных фестивалях и конкурсах</w:t>
      </w:r>
      <w:r w:rsidR="00E6312E" w:rsidRPr="00B42AD1">
        <w:rPr>
          <w:rStyle w:val="sc-bznhio"/>
          <w:rFonts w:ascii="Liberation Serif" w:hAnsi="Liberation Serif" w:cs="Liberation Serif"/>
          <w:spacing w:val="-5"/>
          <w:bdr w:val="none" w:sz="0" w:space="0" w:color="auto" w:frame="1"/>
        </w:rPr>
        <w:t>, став лауреатами и дипломантами</w:t>
      </w:r>
      <w:r w:rsidR="004D4E0F" w:rsidRPr="00B42AD1">
        <w:rPr>
          <w:rStyle w:val="sc-bznhio"/>
          <w:rFonts w:ascii="Liberation Serif" w:hAnsi="Liberation Serif" w:cs="Liberation Serif"/>
          <w:spacing w:val="-5"/>
          <w:bdr w:val="none" w:sz="0" w:space="0" w:color="auto" w:frame="1"/>
        </w:rPr>
        <w:t>, среди которых:</w:t>
      </w:r>
    </w:p>
    <w:p w14:paraId="6A783086" w14:textId="1712B894" w:rsidR="00E6312E" w:rsidRPr="00B42AD1" w:rsidRDefault="00E6312E" w:rsidP="00FE15FC">
      <w:pPr>
        <w:pStyle w:val="sc-kguayh"/>
        <w:numPr>
          <w:ilvl w:val="2"/>
          <w:numId w:val="16"/>
        </w:numPr>
        <w:tabs>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танцевальный коллектив «Ритмы жизни» из ДК деревни Битимка стал лауреатом Областного конкурса творческих коллективов «Танцующий город» в возрастной группе старше 55 лет.</w:t>
      </w:r>
    </w:p>
    <w:p w14:paraId="6C2EBC0E" w14:textId="055092F7" w:rsidR="00726650" w:rsidRPr="00B42AD1" w:rsidRDefault="00E6312E" w:rsidP="00FE15FC">
      <w:pPr>
        <w:pStyle w:val="sc-kguayh"/>
        <w:numPr>
          <w:ilvl w:val="2"/>
          <w:numId w:val="16"/>
        </w:numPr>
        <w:tabs>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руководитель музыкально-поэтического клуба «Территория души» Тишкова Елена Михайловна участвовала в XI Областном фестивале патриотической песни «Звезда Победы-2025»</w:t>
      </w:r>
      <w:r w:rsidR="00C94092" w:rsidRPr="00B42AD1">
        <w:rPr>
          <w:rStyle w:val="sc-bznhio"/>
          <w:rFonts w:ascii="Liberation Serif" w:hAnsi="Liberation Serif" w:cs="Liberation Serif"/>
          <w:spacing w:val="-5"/>
          <w:bdr w:val="none" w:sz="0" w:space="0" w:color="auto" w:frame="1"/>
        </w:rPr>
        <w:t xml:space="preserve"> и </w:t>
      </w:r>
      <w:r w:rsidRPr="00B42AD1">
        <w:rPr>
          <w:rStyle w:val="sc-bznhio"/>
          <w:rFonts w:ascii="Liberation Serif" w:hAnsi="Liberation Serif" w:cs="Liberation Serif"/>
          <w:spacing w:val="-5"/>
          <w:bdr w:val="none" w:sz="0" w:space="0" w:color="auto" w:frame="1"/>
        </w:rPr>
        <w:t>ста</w:t>
      </w:r>
      <w:r w:rsidR="00C94092" w:rsidRPr="00B42AD1">
        <w:rPr>
          <w:rStyle w:val="sc-bznhio"/>
          <w:rFonts w:ascii="Liberation Serif" w:hAnsi="Liberation Serif" w:cs="Liberation Serif"/>
          <w:spacing w:val="-5"/>
          <w:bdr w:val="none" w:sz="0" w:space="0" w:color="auto" w:frame="1"/>
        </w:rPr>
        <w:t>ла</w:t>
      </w:r>
      <w:r w:rsidRPr="00B42AD1">
        <w:rPr>
          <w:rStyle w:val="sc-bznhio"/>
          <w:rFonts w:ascii="Liberation Serif" w:hAnsi="Liberation Serif" w:cs="Liberation Serif"/>
          <w:spacing w:val="-5"/>
          <w:bdr w:val="none" w:sz="0" w:space="0" w:color="auto" w:frame="1"/>
        </w:rPr>
        <w:t xml:space="preserve"> обладательницей диплома третьей степени.</w:t>
      </w:r>
      <w:r w:rsidR="00726650" w:rsidRPr="00B42AD1">
        <w:rPr>
          <w:rStyle w:val="sc-bznhio"/>
          <w:rFonts w:ascii="Liberation Serif" w:hAnsi="Liberation Serif" w:cs="Liberation Serif"/>
          <w:spacing w:val="-5"/>
          <w:bdr w:val="none" w:sz="0" w:space="0" w:color="auto" w:frame="1"/>
        </w:rPr>
        <w:t xml:space="preserve"> Также музыкально-поэтический клуб «Территория души» стал обладателем диплома второй степени на XV Международном фестивале-конкурсе военно-патриотической песни «Солдаты необъявленной войны».</w:t>
      </w:r>
    </w:p>
    <w:p w14:paraId="7EF671F0" w14:textId="5D73CFA7" w:rsidR="00E6312E" w:rsidRPr="00B42AD1" w:rsidRDefault="00E6312E" w:rsidP="00FE15FC">
      <w:pPr>
        <w:pStyle w:val="sc-kguayh"/>
        <w:numPr>
          <w:ilvl w:val="2"/>
          <w:numId w:val="16"/>
        </w:numPr>
        <w:tabs>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руководитель кружка клуба поселка Билимбай </w:t>
      </w:r>
      <w:r w:rsidR="00BB6B60" w:rsidRPr="00B42AD1">
        <w:rPr>
          <w:rStyle w:val="sc-bznhio"/>
          <w:rFonts w:ascii="Liberation Serif" w:hAnsi="Liberation Serif" w:cs="Liberation Serif"/>
          <w:spacing w:val="-5"/>
          <w:bdr w:val="none" w:sz="0" w:space="0" w:color="auto" w:frame="1"/>
        </w:rPr>
        <w:t xml:space="preserve">Волкова Оксана Анатольевна </w:t>
      </w:r>
      <w:r w:rsidRPr="00B42AD1">
        <w:rPr>
          <w:rStyle w:val="sc-bznhio"/>
          <w:rFonts w:ascii="Liberation Serif" w:hAnsi="Liberation Serif" w:cs="Liberation Serif"/>
          <w:spacing w:val="-5"/>
          <w:bdr w:val="none" w:sz="0" w:space="0" w:color="auto" w:frame="1"/>
        </w:rPr>
        <w:t>заняла второе место в конкурсе декоративно-прикладного творчества, проводимом в рамках XXV Открытого фестиваля «Россия – моя судьба, моя любовь!».</w:t>
      </w:r>
    </w:p>
    <w:p w14:paraId="4F7E115A" w14:textId="69BA9EB0" w:rsidR="00E6312E" w:rsidRPr="00B42AD1" w:rsidRDefault="00BB6B60" w:rsidP="00FE15FC">
      <w:pPr>
        <w:pStyle w:val="sc-kguayh"/>
        <w:numPr>
          <w:ilvl w:val="2"/>
          <w:numId w:val="16"/>
        </w:numPr>
        <w:tabs>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р</w:t>
      </w:r>
      <w:r w:rsidR="00E6312E" w:rsidRPr="00B42AD1">
        <w:rPr>
          <w:rStyle w:val="sc-bznhio"/>
          <w:rFonts w:ascii="Liberation Serif" w:hAnsi="Liberation Serif" w:cs="Liberation Serif"/>
          <w:spacing w:val="-5"/>
          <w:bdr w:val="none" w:sz="0" w:space="0" w:color="auto" w:frame="1"/>
        </w:rPr>
        <w:t>уководитель народного коллектива – академического хора «Сольвейг» Шестакова Елена Владимировна отмечена памятным знаком «За вклад в развитие муниципального округа Первоуральск».</w:t>
      </w:r>
    </w:p>
    <w:p w14:paraId="71B0574F" w14:textId="4C858492" w:rsidR="00BB6B60" w:rsidRPr="00B42AD1" w:rsidRDefault="00BB6B60" w:rsidP="00FE15FC">
      <w:pPr>
        <w:pStyle w:val="sc-kguayh"/>
        <w:numPr>
          <w:ilvl w:val="2"/>
          <w:numId w:val="16"/>
        </w:numPr>
        <w:tabs>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Fonts w:ascii="Liberation Serif" w:hAnsi="Liberation Serif" w:cs="Liberation Serif"/>
          <w:spacing w:val="-5"/>
        </w:rPr>
        <w:t>студия цыганского искусства «Нэвэ Рома» (Культурно-досуговый центр) под руководством Богданова Алексея Васильевича в очередной раз успешно подтвердил звание народн</w:t>
      </w:r>
      <w:r w:rsidR="00C94092" w:rsidRPr="00B42AD1">
        <w:rPr>
          <w:rFonts w:ascii="Liberation Serif" w:hAnsi="Liberation Serif" w:cs="Liberation Serif"/>
          <w:spacing w:val="-5"/>
        </w:rPr>
        <w:t>ого</w:t>
      </w:r>
      <w:r w:rsidRPr="00B42AD1">
        <w:rPr>
          <w:rFonts w:ascii="Liberation Serif" w:hAnsi="Liberation Serif" w:cs="Liberation Serif"/>
          <w:spacing w:val="-5"/>
        </w:rPr>
        <w:t xml:space="preserve"> коллектив</w:t>
      </w:r>
      <w:r w:rsidR="00C94092" w:rsidRPr="00B42AD1">
        <w:rPr>
          <w:rFonts w:ascii="Liberation Serif" w:hAnsi="Liberation Serif" w:cs="Liberation Serif"/>
          <w:spacing w:val="-5"/>
        </w:rPr>
        <w:t>а</w:t>
      </w:r>
      <w:r w:rsidRPr="00B42AD1">
        <w:rPr>
          <w:rFonts w:ascii="Liberation Serif" w:hAnsi="Liberation Serif" w:cs="Liberation Serif"/>
          <w:spacing w:val="-5"/>
        </w:rPr>
        <w:t xml:space="preserve"> любительского художественного творчества.</w:t>
      </w:r>
    </w:p>
    <w:p w14:paraId="792E8E64" w14:textId="13FD3AB4" w:rsidR="00BB6B60" w:rsidRPr="00B42AD1" w:rsidRDefault="00726650" w:rsidP="00FE15FC">
      <w:pPr>
        <w:pStyle w:val="sc-kguayh"/>
        <w:numPr>
          <w:ilvl w:val="2"/>
          <w:numId w:val="16"/>
        </w:numPr>
        <w:tabs>
          <w:tab w:val="left" w:pos="0"/>
          <w:tab w:val="left" w:pos="142"/>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Style w:val="sc-bznhio"/>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руководитель коллектива «Тургай» Вахитова Эльмира Мубиновна завоевала диплом лауреата III степени на международном конкурсе мастеров башкирского национального костюма «Tamfa» в Уфе. А сам н</w:t>
      </w:r>
      <w:r w:rsidR="00BB6B60" w:rsidRPr="00B42AD1">
        <w:rPr>
          <w:rFonts w:ascii="Liberation Serif" w:hAnsi="Liberation Serif" w:cs="Liberation Serif"/>
          <w:spacing w:val="-5"/>
        </w:rPr>
        <w:t xml:space="preserve">ародный коллектив татарской и башкирской культуры «Тургай» стал победителем конкурсного отбора </w:t>
      </w:r>
      <w:r w:rsidR="00BB6B60" w:rsidRPr="00B42AD1">
        <w:rPr>
          <w:rFonts w:ascii="Liberation Serif" w:hAnsi="Liberation Serif" w:cs="Liberation Serif"/>
          <w:spacing w:val="-5"/>
        </w:rPr>
        <w:lastRenderedPageBreak/>
        <w:t>муниципальных образований на предоставление иных межбюджетных трансфертов из областного бюджета бюджетам муниципальных образований, расположенных на территории Свердловской области, на предоставление государственной поддержки на конкурсной основе муниципальным учреждениям культуры Свердловской области на поддержку любительских творческих коллективов в 2026 году. Размер межбюджетного трансферта составит 0,3 млн рублей.</w:t>
      </w:r>
    </w:p>
    <w:p w14:paraId="0FAA5917" w14:textId="62073677" w:rsidR="00BB6B60" w:rsidRPr="00B42AD1" w:rsidRDefault="00BB6B60"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r w:rsidRPr="00B42AD1">
        <w:rPr>
          <w:rStyle w:val="sc-bznhio"/>
          <w:rFonts w:ascii="Liberation Serif" w:hAnsi="Liberation Serif" w:cs="Liberation Serif"/>
          <w:spacing w:val="-5"/>
          <w:bdr w:val="none" w:sz="0" w:space="0" w:color="auto" w:frame="1"/>
        </w:rPr>
        <w:t>С целью соблюдения требований антитеррористической защищенности в семи структурных подразделениях (ДК села Битимка, ДК поселка Кузино, ДК села Слобода, клуб села Нижнее, клуб поселка Перескачка, ДК села Новоалексеевское, ЦК поселка Новоуткинск) были установлены системы видеонаблюдения.</w:t>
      </w:r>
    </w:p>
    <w:p w14:paraId="49C14F64" w14:textId="77777777" w:rsidR="00E04C2F" w:rsidRPr="00B42AD1" w:rsidRDefault="00E04C2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p>
    <w:p w14:paraId="0EA8DDC8" w14:textId="588A6430" w:rsidR="00A74200" w:rsidRPr="00B42AD1" w:rsidRDefault="00CD6A31" w:rsidP="00927491">
      <w:pPr>
        <w:pStyle w:val="3"/>
        <w:tabs>
          <w:tab w:val="left" w:pos="0"/>
          <w:tab w:val="left" w:pos="142"/>
        </w:tabs>
        <w:spacing w:before="0" w:beforeAutospacing="0" w:after="0" w:afterAutospacing="0"/>
        <w:ind w:firstLine="709"/>
        <w:contextualSpacing/>
        <w:mirrorIndents/>
        <w:jc w:val="both"/>
        <w:rPr>
          <w:rFonts w:cs="Liberation Serif"/>
          <w:sz w:val="24"/>
          <w:szCs w:val="24"/>
        </w:rPr>
      </w:pPr>
      <w:bookmarkStart w:id="18" w:name="_Toc230874187"/>
      <w:r w:rsidRPr="00B42AD1">
        <w:rPr>
          <w:rFonts w:cs="Liberation Serif"/>
          <w:sz w:val="24"/>
          <w:szCs w:val="24"/>
        </w:rPr>
        <w:t xml:space="preserve">3.5. </w:t>
      </w:r>
      <w:r w:rsidR="00A74200" w:rsidRPr="00B42AD1">
        <w:rPr>
          <w:rFonts w:cs="Liberation Serif"/>
          <w:sz w:val="24"/>
          <w:szCs w:val="24"/>
        </w:rPr>
        <w:t>Создание условий для массового отдыха жителей, и организация обустройства мест массового отдыха населения</w:t>
      </w:r>
      <w:bookmarkEnd w:id="18"/>
    </w:p>
    <w:p w14:paraId="29752C9E" w14:textId="77777777" w:rsidR="00E04C2F" w:rsidRPr="00B42AD1" w:rsidRDefault="00E04C2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A"/>
          <w:sz w:val="24"/>
          <w:szCs w:val="24"/>
          <w:lang w:eastAsia="ru-RU"/>
        </w:rPr>
      </w:pPr>
    </w:p>
    <w:p w14:paraId="7F50FD4C" w14:textId="180F9934"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A"/>
          <w:sz w:val="24"/>
          <w:szCs w:val="24"/>
          <w:lang w:eastAsia="ru-RU"/>
        </w:rPr>
        <w:t>Одним из самых популярных мест отдыха среди жителей Первоуральска является территория Первоуральского муниципального казенного учреждения культуры «Парк новой культуры» (далее - Парк). Парк не только обеспечивает отдых посетителей, но и служит востребованной площадкой для проведения культурно-массовых, развлекательных, физкультурно-спортивных, оздоровительных и иных мероприятий для детей и взрослых.</w:t>
      </w:r>
    </w:p>
    <w:p w14:paraId="61123CED"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A"/>
          <w:sz w:val="24"/>
          <w:szCs w:val="24"/>
          <w:lang w:eastAsia="ru-RU"/>
        </w:rPr>
        <w:t>Площадь парка составляет 230 тыс. кв. м. На территории выделены зоны: входная, культурно-просветительская, презентационная, зона аттракционов, зона обслуживания, зона зоопарка, спортивная зона и зона тихого отдыха (детская площадка с расположенным на ней кафе), «Улей-парк», пейнтбольный клуб «Контра».</w:t>
      </w:r>
    </w:p>
    <w:p w14:paraId="13B834BB" w14:textId="56EC5AFF"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A"/>
          <w:sz w:val="24"/>
          <w:szCs w:val="24"/>
          <w:lang w:eastAsia="ru-RU"/>
        </w:rPr>
        <w:t xml:space="preserve">Для улучшения условий и благоустройства мест массового отдыха в 2025 году в Парке новой культуры проведены работы по </w:t>
      </w:r>
      <w:r w:rsidR="00B63E78" w:rsidRPr="00B42AD1">
        <w:rPr>
          <w:rFonts w:ascii="Liberation Serif" w:eastAsia="Times New Roman" w:hAnsi="Liberation Serif" w:cs="Liberation Serif"/>
          <w:color w:val="00000A"/>
          <w:sz w:val="24"/>
          <w:szCs w:val="24"/>
          <w:lang w:eastAsia="ru-RU"/>
        </w:rPr>
        <w:t xml:space="preserve">комплексному </w:t>
      </w:r>
      <w:r w:rsidRPr="00B42AD1">
        <w:rPr>
          <w:rFonts w:ascii="Liberation Serif" w:eastAsia="Times New Roman" w:hAnsi="Liberation Serif" w:cs="Liberation Serif"/>
          <w:color w:val="00000A"/>
          <w:sz w:val="24"/>
          <w:szCs w:val="24"/>
          <w:lang w:eastAsia="ru-RU"/>
        </w:rPr>
        <w:t>благоустройству территории:</w:t>
      </w:r>
    </w:p>
    <w:p w14:paraId="1CCB9B3D" w14:textId="74035606" w:rsidR="00A74200" w:rsidRPr="00B42AD1" w:rsidRDefault="00C94092" w:rsidP="00FE15FC">
      <w:pPr>
        <w:numPr>
          <w:ilvl w:val="0"/>
          <w:numId w:val="17"/>
        </w:numPr>
        <w:tabs>
          <w:tab w:val="left" w:pos="0"/>
          <w:tab w:val="left" w:pos="142"/>
        </w:tabs>
        <w:spacing w:after="0" w:line="240" w:lineRule="auto"/>
        <w:ind w:left="0" w:firstLine="709"/>
        <w:contextualSpacing/>
        <w:mirrorIndents/>
        <w:jc w:val="both"/>
        <w:textAlignment w:val="baseline"/>
        <w:rPr>
          <w:rFonts w:ascii="Liberation Serif" w:eastAsia="Times New Roman" w:hAnsi="Liberation Serif" w:cs="Liberation Serif"/>
          <w:color w:val="00000A"/>
          <w:sz w:val="24"/>
          <w:szCs w:val="24"/>
          <w:lang w:eastAsia="ru-RU"/>
        </w:rPr>
      </w:pPr>
      <w:r w:rsidRPr="00B42AD1">
        <w:rPr>
          <w:rFonts w:ascii="Liberation Serif" w:eastAsia="Times New Roman" w:hAnsi="Liberation Serif" w:cs="Liberation Serif"/>
          <w:color w:val="00000A"/>
          <w:sz w:val="24"/>
          <w:szCs w:val="24"/>
          <w:lang w:eastAsia="ru-RU"/>
        </w:rPr>
        <w:t>у</w:t>
      </w:r>
      <w:r w:rsidR="00A74200" w:rsidRPr="00B42AD1">
        <w:rPr>
          <w:rFonts w:ascii="Liberation Serif" w:eastAsia="Times New Roman" w:hAnsi="Liberation Serif" w:cs="Liberation Serif"/>
          <w:color w:val="00000A"/>
          <w:sz w:val="24"/>
          <w:szCs w:val="24"/>
          <w:lang w:eastAsia="ru-RU"/>
        </w:rPr>
        <w:t>становлены новые скамейки и урны</w:t>
      </w:r>
      <w:r w:rsidRPr="00B42AD1">
        <w:rPr>
          <w:rFonts w:ascii="Liberation Serif" w:eastAsia="Times New Roman" w:hAnsi="Liberation Serif" w:cs="Liberation Serif"/>
          <w:color w:val="00000A"/>
          <w:sz w:val="24"/>
          <w:szCs w:val="24"/>
          <w:lang w:eastAsia="ru-RU"/>
        </w:rPr>
        <w:t>, малые архитектурные формы, спортивная и теннисная площадки, две детские площадки, скейт-площадка, зона фудкорта, теневые навесы и качели</w:t>
      </w:r>
      <w:r w:rsidR="00A74200" w:rsidRPr="00B42AD1">
        <w:rPr>
          <w:rFonts w:ascii="Liberation Serif" w:eastAsia="Times New Roman" w:hAnsi="Liberation Serif" w:cs="Liberation Serif"/>
          <w:color w:val="00000A"/>
          <w:sz w:val="24"/>
          <w:szCs w:val="24"/>
          <w:lang w:eastAsia="ru-RU"/>
        </w:rPr>
        <w:t>;</w:t>
      </w:r>
    </w:p>
    <w:p w14:paraId="4546AA7C" w14:textId="5A1908A2" w:rsidR="00A74200" w:rsidRPr="00B42AD1" w:rsidRDefault="00C94092" w:rsidP="00FE15FC">
      <w:pPr>
        <w:numPr>
          <w:ilvl w:val="0"/>
          <w:numId w:val="17"/>
        </w:numPr>
        <w:tabs>
          <w:tab w:val="left" w:pos="0"/>
          <w:tab w:val="left" w:pos="142"/>
        </w:tabs>
        <w:spacing w:after="0" w:line="240" w:lineRule="auto"/>
        <w:ind w:left="0" w:firstLine="709"/>
        <w:contextualSpacing/>
        <w:mirrorIndents/>
        <w:jc w:val="both"/>
        <w:textAlignment w:val="baseline"/>
        <w:rPr>
          <w:rFonts w:ascii="Liberation Serif" w:eastAsia="Times New Roman" w:hAnsi="Liberation Serif" w:cs="Liberation Serif"/>
          <w:color w:val="00000A"/>
          <w:sz w:val="24"/>
          <w:szCs w:val="24"/>
          <w:lang w:eastAsia="ru-RU"/>
        </w:rPr>
      </w:pPr>
      <w:r w:rsidRPr="00B42AD1">
        <w:rPr>
          <w:rFonts w:ascii="Liberation Serif" w:eastAsia="Times New Roman" w:hAnsi="Liberation Serif" w:cs="Liberation Serif"/>
          <w:color w:val="00000A"/>
          <w:sz w:val="24"/>
          <w:szCs w:val="24"/>
          <w:lang w:eastAsia="ru-RU"/>
        </w:rPr>
        <w:t>н</w:t>
      </w:r>
      <w:r w:rsidR="00A74200" w:rsidRPr="00B42AD1">
        <w:rPr>
          <w:rFonts w:ascii="Liberation Serif" w:eastAsia="Times New Roman" w:hAnsi="Liberation Serif" w:cs="Liberation Serif"/>
          <w:color w:val="00000A"/>
          <w:sz w:val="24"/>
          <w:szCs w:val="24"/>
          <w:lang w:eastAsia="ru-RU"/>
        </w:rPr>
        <w:t>а площадку «Патриот» перенесена и установлена новая сцена с трибунами для проведения концертов и выступлений художественных коллективов;</w:t>
      </w:r>
    </w:p>
    <w:p w14:paraId="084CAAB9" w14:textId="47B56701" w:rsidR="00A74200" w:rsidRPr="00B42AD1" w:rsidRDefault="00C94092" w:rsidP="00FE15FC">
      <w:pPr>
        <w:numPr>
          <w:ilvl w:val="0"/>
          <w:numId w:val="17"/>
        </w:numPr>
        <w:tabs>
          <w:tab w:val="left" w:pos="0"/>
          <w:tab w:val="left" w:pos="142"/>
        </w:tabs>
        <w:spacing w:after="0" w:line="240" w:lineRule="auto"/>
        <w:ind w:left="0" w:firstLine="709"/>
        <w:contextualSpacing/>
        <w:mirrorIndents/>
        <w:jc w:val="both"/>
        <w:textAlignment w:val="baseline"/>
        <w:rPr>
          <w:rFonts w:ascii="Liberation Serif" w:eastAsia="Times New Roman" w:hAnsi="Liberation Serif" w:cs="Liberation Serif"/>
          <w:color w:val="00000A"/>
          <w:sz w:val="24"/>
          <w:szCs w:val="24"/>
          <w:lang w:eastAsia="ru-RU"/>
        </w:rPr>
      </w:pPr>
      <w:r w:rsidRPr="00B42AD1">
        <w:rPr>
          <w:rFonts w:ascii="Liberation Serif" w:eastAsia="Times New Roman" w:hAnsi="Liberation Serif" w:cs="Liberation Serif"/>
          <w:color w:val="00000A"/>
          <w:sz w:val="24"/>
          <w:szCs w:val="24"/>
          <w:lang w:eastAsia="ru-RU"/>
        </w:rPr>
        <w:t>с</w:t>
      </w:r>
      <w:r w:rsidR="00A74200" w:rsidRPr="00B42AD1">
        <w:rPr>
          <w:rFonts w:ascii="Liberation Serif" w:eastAsia="Times New Roman" w:hAnsi="Liberation Serif" w:cs="Liberation Serif"/>
          <w:color w:val="00000A"/>
          <w:sz w:val="24"/>
          <w:szCs w:val="24"/>
          <w:lang w:eastAsia="ru-RU"/>
        </w:rPr>
        <w:t>монтирована площадка для выгула собак;</w:t>
      </w:r>
    </w:p>
    <w:p w14:paraId="10F0E741" w14:textId="339CD5A0" w:rsidR="00A74200" w:rsidRPr="00B42AD1" w:rsidRDefault="00C94092" w:rsidP="00FE15FC">
      <w:pPr>
        <w:numPr>
          <w:ilvl w:val="0"/>
          <w:numId w:val="17"/>
        </w:numPr>
        <w:tabs>
          <w:tab w:val="left" w:pos="0"/>
          <w:tab w:val="left" w:pos="142"/>
        </w:tabs>
        <w:spacing w:after="0" w:line="240" w:lineRule="auto"/>
        <w:ind w:left="0" w:firstLine="709"/>
        <w:contextualSpacing/>
        <w:mirrorIndents/>
        <w:jc w:val="both"/>
        <w:textAlignment w:val="baseline"/>
        <w:rPr>
          <w:rFonts w:ascii="Liberation Serif" w:eastAsia="Times New Roman" w:hAnsi="Liberation Serif" w:cs="Liberation Serif"/>
          <w:color w:val="00000A"/>
          <w:sz w:val="24"/>
          <w:szCs w:val="24"/>
          <w:lang w:eastAsia="ru-RU"/>
        </w:rPr>
      </w:pPr>
      <w:r w:rsidRPr="00B42AD1">
        <w:rPr>
          <w:rFonts w:ascii="Liberation Serif" w:eastAsia="Times New Roman" w:hAnsi="Liberation Serif" w:cs="Liberation Serif"/>
          <w:color w:val="00000A"/>
          <w:sz w:val="24"/>
          <w:szCs w:val="24"/>
          <w:lang w:eastAsia="ru-RU"/>
        </w:rPr>
        <w:t>д</w:t>
      </w:r>
      <w:r w:rsidR="00A74200" w:rsidRPr="00B42AD1">
        <w:rPr>
          <w:rFonts w:ascii="Liberation Serif" w:eastAsia="Times New Roman" w:hAnsi="Liberation Serif" w:cs="Liberation Serif"/>
          <w:color w:val="00000A"/>
          <w:sz w:val="24"/>
          <w:szCs w:val="24"/>
          <w:lang w:eastAsia="ru-RU"/>
        </w:rPr>
        <w:t>ля приведения в соответствие норм антитеррористической защищенности объекта установлено 40 камер видеонаблюдения;</w:t>
      </w:r>
    </w:p>
    <w:p w14:paraId="48882633" w14:textId="73C8E2BC"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A"/>
          <w:sz w:val="24"/>
          <w:szCs w:val="24"/>
          <w:lang w:eastAsia="ru-RU"/>
        </w:rPr>
        <w:t>На период новогодних праздников и до конца января 2026 года на территории парка для жителей города организована работа зимних развлечений, таких как</w:t>
      </w:r>
      <w:r w:rsidR="005B0BBC" w:rsidRPr="00B42AD1">
        <w:rPr>
          <w:rFonts w:ascii="Liberation Serif" w:eastAsia="Times New Roman" w:hAnsi="Liberation Serif" w:cs="Liberation Serif"/>
          <w:color w:val="00000A"/>
          <w:sz w:val="24"/>
          <w:szCs w:val="24"/>
          <w:lang w:eastAsia="ru-RU"/>
        </w:rPr>
        <w:t>:</w:t>
      </w:r>
      <w:r w:rsidRPr="00B42AD1">
        <w:rPr>
          <w:rFonts w:ascii="Liberation Serif" w:eastAsia="Times New Roman" w:hAnsi="Liberation Serif" w:cs="Liberation Serif"/>
          <w:color w:val="00000A"/>
          <w:sz w:val="24"/>
          <w:szCs w:val="24"/>
          <w:lang w:eastAsia="ru-RU"/>
        </w:rPr>
        <w:t xml:space="preserve"> горки, каток и ледовая чаша, малые архитектурные формы с подсветкой, декоративная инсталляция «Звездное небо». На «Площади Победы» установлена искусственная ель высотой 18 метров. Сумма затрат составила 3,30 млн рублей.</w:t>
      </w:r>
    </w:p>
    <w:p w14:paraId="2A2E45A0"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A"/>
          <w:sz w:val="24"/>
          <w:szCs w:val="24"/>
          <w:lang w:eastAsia="ru-RU"/>
        </w:rPr>
        <w:t>На зимний период организована работа и обслуживание бесплатного катка.</w:t>
      </w:r>
    </w:p>
    <w:p w14:paraId="2DF0AE85" w14:textId="0F3D833E"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A"/>
          <w:sz w:val="24"/>
          <w:szCs w:val="24"/>
          <w:lang w:eastAsia="ru-RU"/>
        </w:rPr>
      </w:pPr>
      <w:r w:rsidRPr="00B42AD1">
        <w:rPr>
          <w:rFonts w:ascii="Liberation Serif" w:eastAsia="Times New Roman" w:hAnsi="Liberation Serif" w:cs="Liberation Serif"/>
          <w:color w:val="00000A"/>
          <w:sz w:val="24"/>
          <w:szCs w:val="24"/>
          <w:lang w:eastAsia="ru-RU"/>
        </w:rPr>
        <w:t>В новогодние каникулы парк посетило более 40 тысяч первоуральцев.</w:t>
      </w:r>
    </w:p>
    <w:p w14:paraId="45E08CD5" w14:textId="77777777" w:rsidR="00E04C2F" w:rsidRPr="00B42AD1" w:rsidRDefault="00E04C2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p>
    <w:p w14:paraId="0563F731" w14:textId="62CAFE64" w:rsidR="00A74200" w:rsidRPr="00B42AD1" w:rsidRDefault="00DF44AF" w:rsidP="00927491">
      <w:pPr>
        <w:pStyle w:val="3"/>
        <w:tabs>
          <w:tab w:val="left" w:pos="0"/>
          <w:tab w:val="left" w:pos="142"/>
        </w:tabs>
        <w:spacing w:before="0" w:beforeAutospacing="0" w:after="0" w:afterAutospacing="0"/>
        <w:ind w:firstLine="709"/>
        <w:contextualSpacing/>
        <w:mirrorIndents/>
        <w:jc w:val="both"/>
        <w:rPr>
          <w:rFonts w:cs="Liberation Serif"/>
          <w:sz w:val="24"/>
          <w:szCs w:val="24"/>
        </w:rPr>
      </w:pPr>
      <w:bookmarkStart w:id="19" w:name="_Toc230874188"/>
      <w:r w:rsidRPr="00B42AD1">
        <w:rPr>
          <w:rFonts w:cs="Liberation Serif"/>
          <w:sz w:val="24"/>
          <w:szCs w:val="24"/>
        </w:rPr>
        <w:t xml:space="preserve">3.6. </w:t>
      </w:r>
      <w:r w:rsidR="00A74200" w:rsidRPr="00B42AD1">
        <w:rPr>
          <w:rFonts w:cs="Liberation Serif"/>
          <w:sz w:val="24"/>
          <w:szCs w:val="24"/>
        </w:rPr>
        <w:t>Государственные и частные учреждения культуры в МО Первоуральск</w:t>
      </w:r>
      <w:bookmarkEnd w:id="19"/>
    </w:p>
    <w:p w14:paraId="5625407A" w14:textId="77777777" w:rsidR="00E04C2F" w:rsidRPr="00B42AD1" w:rsidRDefault="00E04C2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p>
    <w:p w14:paraId="670EC23A" w14:textId="0F79FE80"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Услуги в сфере культуры на территории муниципального образования наряду с бюджетными учреждениями оказывают государственные и частные учреждения культуры.</w:t>
      </w:r>
    </w:p>
    <w:p w14:paraId="3C3E2A73" w14:textId="49F17AEA"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 xml:space="preserve">Частное учреждение «Дворец культуры Первоуральска» (ЧУ «ДК Первоуральска») расположен в центральной части города на Площади Победы и является самой крупной концертной площадкой </w:t>
      </w:r>
      <w:r w:rsidR="002F319B" w:rsidRPr="00B42AD1">
        <w:rPr>
          <w:rFonts w:ascii="Liberation Serif" w:eastAsia="Times New Roman" w:hAnsi="Liberation Serif" w:cs="Liberation Serif"/>
          <w:color w:val="000000"/>
          <w:sz w:val="24"/>
          <w:szCs w:val="24"/>
          <w:lang w:eastAsia="ru-RU"/>
        </w:rPr>
        <w:t>Первоуральска</w:t>
      </w:r>
      <w:r w:rsidRPr="00B42AD1">
        <w:rPr>
          <w:rFonts w:ascii="Liberation Serif" w:eastAsia="Times New Roman" w:hAnsi="Liberation Serif" w:cs="Liberation Serif"/>
          <w:color w:val="000000"/>
          <w:sz w:val="24"/>
          <w:szCs w:val="24"/>
          <w:lang w:eastAsia="ru-RU"/>
        </w:rPr>
        <w:t xml:space="preserve">. Общая площадь объекта составляет 11,8 тыс. кв. м и включает концертный зал на 565 мест (с балконом), который оснащен современным световым и звуковым оборудованием для проведения культурно-массовых мероприятий (концертов, развлекательных программ, фестивалей, шоу-проектов, презентаций, </w:t>
      </w:r>
      <w:r w:rsidRPr="00B42AD1">
        <w:rPr>
          <w:rFonts w:ascii="Liberation Serif" w:eastAsia="Times New Roman" w:hAnsi="Liberation Serif" w:cs="Liberation Serif"/>
          <w:color w:val="000000"/>
          <w:sz w:val="24"/>
          <w:szCs w:val="24"/>
          <w:lang w:eastAsia="ru-RU"/>
        </w:rPr>
        <w:lastRenderedPageBreak/>
        <w:t>семинаров, торжественных церемоний и др.). В ДК организуются конкурсы творчества и профмастерства, тематические выставки, фестивали, вечера отдыха, концертные программы. Участие в подготовке праздничных программ принимают воспитанники порядка 30 творческих коллективов, занимающихся на базе учреждения.</w:t>
      </w:r>
    </w:p>
    <w:p w14:paraId="37EF4F86"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Одним из самых ярких примеров проводимых мероприятий является детский благотворительный театральный фестиваль «Снежность», который ежегодно проходит на базе Дворца и собирает полный зал. Главная задача фестиваля – приобщение подрастающего поколения к миру искусства, содействие формированию у детей культурных и духовных ценностей.</w:t>
      </w:r>
    </w:p>
    <w:p w14:paraId="72CAA809" w14:textId="58B7EBFC"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В 2025 году в «ДК Первоуральска» прошло 120 культурно-массовых мероприяти</w:t>
      </w:r>
      <w:r w:rsidR="000349B5" w:rsidRPr="00B42AD1">
        <w:rPr>
          <w:rFonts w:ascii="Liberation Serif" w:eastAsia="Times New Roman" w:hAnsi="Liberation Serif" w:cs="Liberation Serif"/>
          <w:color w:val="000000"/>
          <w:sz w:val="24"/>
          <w:szCs w:val="24"/>
          <w:lang w:eastAsia="ru-RU"/>
        </w:rPr>
        <w:t>й</w:t>
      </w:r>
      <w:r w:rsidRPr="00B42AD1">
        <w:rPr>
          <w:rFonts w:ascii="Liberation Serif" w:eastAsia="Times New Roman" w:hAnsi="Liberation Serif" w:cs="Liberation Serif"/>
          <w:color w:val="000000"/>
          <w:sz w:val="24"/>
          <w:szCs w:val="24"/>
          <w:lang w:eastAsia="ru-RU"/>
        </w:rPr>
        <w:t xml:space="preserve"> с количеством участников 44,5 тыс. человек.</w:t>
      </w:r>
    </w:p>
    <w:p w14:paraId="639D51BC" w14:textId="5005495C"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 xml:space="preserve">Дворец культуры «Огнеупорщик» АО «ДИНУР» (ДК «Огнеупорщик») является культурно-досуговым центром для семей работников Первоуральского динасового завода и всех жителей города. Построенный в 1956 году, </w:t>
      </w:r>
      <w:r w:rsidR="000349B5" w:rsidRPr="00B42AD1">
        <w:rPr>
          <w:rFonts w:ascii="Liberation Serif" w:eastAsia="Times New Roman" w:hAnsi="Liberation Serif" w:cs="Liberation Serif"/>
          <w:color w:val="000000"/>
          <w:sz w:val="24"/>
          <w:szCs w:val="24"/>
          <w:lang w:eastAsia="ru-RU"/>
        </w:rPr>
        <w:t>ДК «Огнеупорщик»</w:t>
      </w:r>
      <w:r w:rsidRPr="00B42AD1">
        <w:rPr>
          <w:rFonts w:ascii="Liberation Serif" w:eastAsia="Times New Roman" w:hAnsi="Liberation Serif" w:cs="Liberation Serif"/>
          <w:color w:val="000000"/>
          <w:sz w:val="24"/>
          <w:szCs w:val="24"/>
          <w:lang w:eastAsia="ru-RU"/>
        </w:rPr>
        <w:t xml:space="preserve"> до сих пор сохраняет архитектуру и убранство советского периода, что делает его уникальным среди подобных сооружений. Для проведения зрелищных мероприятий предназначен зрительный зал </w:t>
      </w:r>
      <w:r w:rsidR="000349B5" w:rsidRPr="00B42AD1">
        <w:rPr>
          <w:rFonts w:ascii="Liberation Serif" w:eastAsia="Times New Roman" w:hAnsi="Liberation Serif" w:cs="Liberation Serif"/>
          <w:color w:val="000000"/>
          <w:sz w:val="24"/>
          <w:szCs w:val="24"/>
          <w:lang w:eastAsia="ru-RU"/>
        </w:rPr>
        <w:t>ДК «Огнеупорщик»</w:t>
      </w:r>
      <w:r w:rsidRPr="00B42AD1">
        <w:rPr>
          <w:rFonts w:ascii="Liberation Serif" w:eastAsia="Times New Roman" w:hAnsi="Liberation Serif" w:cs="Liberation Serif"/>
          <w:color w:val="000000"/>
          <w:sz w:val="24"/>
          <w:szCs w:val="24"/>
          <w:lang w:eastAsia="ru-RU"/>
        </w:rPr>
        <w:t xml:space="preserve"> на 614 мест, где расположена сцена с вращающимся кругом, технические возможности которой позволяют разместить любые декорации, оркестровая яма, современное светозвуковое оборудование, паркет-холл.</w:t>
      </w:r>
    </w:p>
    <w:p w14:paraId="5DE36CB5" w14:textId="1A316A14"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В</w:t>
      </w:r>
      <w:r w:rsidR="000349B5" w:rsidRPr="00B42AD1">
        <w:rPr>
          <w:rFonts w:ascii="Liberation Serif" w:eastAsia="Times New Roman" w:hAnsi="Liberation Serif" w:cs="Liberation Serif"/>
          <w:color w:val="000000"/>
          <w:sz w:val="24"/>
          <w:szCs w:val="24"/>
          <w:lang w:eastAsia="ru-RU"/>
        </w:rPr>
        <w:t xml:space="preserve"> ДК «Огнеупорщик»</w:t>
      </w:r>
      <w:r w:rsidRPr="00B42AD1">
        <w:rPr>
          <w:rFonts w:ascii="Liberation Serif" w:eastAsia="Times New Roman" w:hAnsi="Liberation Serif" w:cs="Liberation Serif"/>
          <w:color w:val="000000"/>
          <w:sz w:val="24"/>
          <w:szCs w:val="24"/>
          <w:lang w:eastAsia="ru-RU"/>
        </w:rPr>
        <w:t xml:space="preserve"> проводятся заводские фестивали самодеятельного творчества, новогодние детские праздники, гастроли известных артистов, выставки, поэтические вечера, встречи авторов-исполнителей, рок-музыкантов и другие мероприятия.</w:t>
      </w:r>
      <w:r w:rsidR="000349B5" w:rsidRPr="00B42AD1">
        <w:rPr>
          <w:rFonts w:ascii="Liberation Serif" w:eastAsia="Times New Roman" w:hAnsi="Liberation Serif" w:cs="Liberation Serif"/>
          <w:color w:val="000000"/>
          <w:sz w:val="24"/>
          <w:szCs w:val="24"/>
          <w:lang w:eastAsia="ru-RU"/>
        </w:rPr>
        <w:t xml:space="preserve"> </w:t>
      </w:r>
      <w:r w:rsidRPr="00B42AD1">
        <w:rPr>
          <w:rFonts w:ascii="Liberation Serif" w:eastAsia="Times New Roman" w:hAnsi="Liberation Serif" w:cs="Liberation Serif"/>
          <w:color w:val="000000"/>
          <w:sz w:val="24"/>
          <w:szCs w:val="24"/>
          <w:lang w:eastAsia="ru-RU"/>
        </w:rPr>
        <w:t>В 2025 году проведено 108 культурно-массовых мероприятия, количество посетителей составило 19 тыс. человек.</w:t>
      </w:r>
    </w:p>
    <w:p w14:paraId="78CE4A45"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Государственное автономное учреждение культуры Свердловской области «Инновационный культурный центр» (ГАУК СО «ИКЦ»)</w:t>
      </w:r>
      <w:r w:rsidRPr="00B42AD1">
        <w:rPr>
          <w:rFonts w:ascii="Liberation Serif" w:eastAsia="Times New Roman" w:hAnsi="Liberation Serif" w:cs="Liberation Serif"/>
          <w:b/>
          <w:bCs/>
          <w:color w:val="000000"/>
          <w:sz w:val="24"/>
          <w:szCs w:val="24"/>
          <w:lang w:eastAsia="ru-RU"/>
        </w:rPr>
        <w:t xml:space="preserve"> </w:t>
      </w:r>
      <w:r w:rsidRPr="00B42AD1">
        <w:rPr>
          <w:rFonts w:ascii="Liberation Serif" w:eastAsia="Times New Roman" w:hAnsi="Liberation Serif" w:cs="Liberation Serif"/>
          <w:color w:val="000000"/>
          <w:sz w:val="24"/>
          <w:szCs w:val="24"/>
          <w:lang w:eastAsia="ru-RU"/>
        </w:rPr>
        <w:t>– комплекс инфраструктурно-подготовленных площадок, открытый в Первоуральске в сентябре 2016 года.</w:t>
      </w:r>
    </w:p>
    <w:p w14:paraId="1D043633"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«Инновационный культурный центр» – федеральный проект, реализованный в рамках исполнения майских Указов Президента Российской Федерации. Это первый Инновационный культурный центр на территории Российской Федерации.</w:t>
      </w:r>
    </w:p>
    <w:p w14:paraId="45A00331"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Функции и полномочия учредителя ГАУК СО «ИКЦ» осуществляет Министерство культуры Свердловской области.</w:t>
      </w:r>
    </w:p>
    <w:p w14:paraId="26A73F47"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Широкое внедрение новых технологических решений позволяет Инновационному культурному центру обеспечивать качественное развитие различных областей деятельности: библиотечной, музейной, выставочной, концертной, театральной, анимационной, а также разнообразных образовательных проектов и кинопоказа.</w:t>
      </w:r>
    </w:p>
    <w:p w14:paraId="79333D6A"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Основные направления работы Инновационного культурного центра: музеи и выставки, студия анимации и студия звукозаписи, школы компьютерной грамотности, олимпиадного программирования, когнитивного развития, зал электронных ресурсов, проектно-издательская лаборатория.</w:t>
      </w:r>
    </w:p>
    <w:p w14:paraId="3DC7F54F" w14:textId="65724EDE"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На базе учреждения проходят мероприятия различного формата: фестивали и конкурсы, мероприятия по доступной среде и инклюзии, квесты и мастер-классы.</w:t>
      </w:r>
      <w:r w:rsidR="00B63E78" w:rsidRPr="00B42AD1">
        <w:rPr>
          <w:rFonts w:ascii="Liberation Serif" w:eastAsia="Times New Roman" w:hAnsi="Liberation Serif" w:cs="Liberation Serif"/>
          <w:color w:val="000000"/>
          <w:sz w:val="24"/>
          <w:szCs w:val="24"/>
          <w:lang w:eastAsia="ru-RU"/>
        </w:rPr>
        <w:t xml:space="preserve"> В 2025 году на базе учреждения проведено 551 мероприятие, которые посетили свыше 30 тыс. человек.</w:t>
      </w:r>
    </w:p>
    <w:p w14:paraId="3B1A9D75" w14:textId="77777777"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r w:rsidRPr="00B42AD1">
        <w:rPr>
          <w:rFonts w:ascii="Liberation Serif" w:eastAsia="Times New Roman" w:hAnsi="Liberation Serif" w:cs="Liberation Serif"/>
          <w:color w:val="000000"/>
          <w:sz w:val="24"/>
          <w:szCs w:val="24"/>
          <w:lang w:eastAsia="ru-RU"/>
        </w:rPr>
        <w:t>С каждым годом расширяется география участников фестивалей и конкурсов, которые проводит ИКЦ: многие из них стали всероссийскими, а некоторые — международными.</w:t>
      </w:r>
    </w:p>
    <w:p w14:paraId="07176F78" w14:textId="2ACAA4C6" w:rsidR="00A74200" w:rsidRPr="00B42AD1" w:rsidRDefault="00A74200"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lastRenderedPageBreak/>
        <w:t>В Инновационном культурном центре функционирует Региональный ресурсный центр добровольчества в сфере культуры, а также «Лига друзей ИКЦ» – команда людей, которые на добровольных началах принимают участие в организации значимых социокультурных проектов областного и всероссийского уровня.</w:t>
      </w:r>
    </w:p>
    <w:p w14:paraId="7E32F12E" w14:textId="035B75F7" w:rsidR="00DB01F9" w:rsidRPr="00B42AD1" w:rsidRDefault="0030097F"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В Первоуральске функционируют несколько кинематографических площадок.</w:t>
      </w:r>
      <w:r w:rsidR="00DB01F9" w:rsidRPr="00B42AD1">
        <w:rPr>
          <w:rFonts w:ascii="Liberation Serif" w:eastAsia="Times New Roman" w:hAnsi="Liberation Serif" w:cs="Liberation Serif"/>
          <w:color w:val="000000"/>
          <w:sz w:val="24"/>
          <w:szCs w:val="24"/>
          <w:lang w:eastAsia="ru-RU"/>
        </w:rPr>
        <w:t xml:space="preserve"> </w:t>
      </w:r>
    </w:p>
    <w:p w14:paraId="0B3B8296" w14:textId="7F08286D" w:rsidR="0030097F" w:rsidRPr="00B42AD1" w:rsidRDefault="0030097F"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На базе Инновационно-культурного центра расположен небольшой кинотеатр с комфортным зрительным залом на 40 посадочных мест. </w:t>
      </w:r>
    </w:p>
    <w:p w14:paraId="3B0EBE9C" w14:textId="24CD9837" w:rsidR="00994EE7" w:rsidRPr="00B42AD1" w:rsidRDefault="0030097F"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О</w:t>
      </w:r>
      <w:r w:rsidR="00994EE7" w:rsidRPr="00B42AD1">
        <w:rPr>
          <w:rFonts w:ascii="Liberation Serif" w:eastAsia="Times New Roman" w:hAnsi="Liberation Serif" w:cs="Liberation Serif"/>
          <w:color w:val="000000"/>
          <w:sz w:val="24"/>
          <w:szCs w:val="24"/>
          <w:lang w:eastAsia="ru-RU"/>
        </w:rPr>
        <w:t>существляет деятельност</w:t>
      </w:r>
      <w:r w:rsidRPr="00B42AD1">
        <w:rPr>
          <w:rFonts w:ascii="Liberation Serif" w:eastAsia="Times New Roman" w:hAnsi="Liberation Serif" w:cs="Liberation Serif"/>
          <w:color w:val="000000"/>
          <w:sz w:val="24"/>
          <w:szCs w:val="24"/>
          <w:lang w:eastAsia="ru-RU"/>
        </w:rPr>
        <w:t xml:space="preserve">ь </w:t>
      </w:r>
      <w:r w:rsidR="00994EE7" w:rsidRPr="00B42AD1">
        <w:rPr>
          <w:rFonts w:ascii="Liberation Serif" w:eastAsia="Times New Roman" w:hAnsi="Liberation Serif" w:cs="Liberation Serif"/>
          <w:color w:val="000000"/>
          <w:sz w:val="24"/>
          <w:szCs w:val="24"/>
          <w:lang w:eastAsia="ru-RU"/>
        </w:rPr>
        <w:t xml:space="preserve">кинотеатр Сфера, расположенный в торгово-развлекательном центре Строитель, </w:t>
      </w:r>
      <w:r w:rsidRPr="00B42AD1">
        <w:rPr>
          <w:rFonts w:ascii="Liberation Serif" w:eastAsia="Times New Roman" w:hAnsi="Liberation Serif" w:cs="Liberation Serif"/>
          <w:color w:val="000000"/>
          <w:sz w:val="24"/>
          <w:szCs w:val="24"/>
          <w:lang w:eastAsia="ru-RU"/>
        </w:rPr>
        <w:t>вместимостью</w:t>
      </w:r>
      <w:r w:rsidR="00994EE7" w:rsidRPr="00B42AD1">
        <w:rPr>
          <w:rFonts w:ascii="Liberation Serif" w:eastAsia="Times New Roman" w:hAnsi="Liberation Serif" w:cs="Liberation Serif"/>
          <w:color w:val="000000"/>
          <w:sz w:val="24"/>
          <w:szCs w:val="24"/>
          <w:lang w:eastAsia="ru-RU"/>
        </w:rPr>
        <w:t xml:space="preserve"> 287 мест. </w:t>
      </w:r>
    </w:p>
    <w:p w14:paraId="5C5F6247" w14:textId="6E276933" w:rsidR="0030097F" w:rsidRPr="00B42AD1" w:rsidRDefault="00C31B9D"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Деятельность</w:t>
      </w:r>
      <w:r w:rsidR="0030097F" w:rsidRPr="00B42AD1">
        <w:rPr>
          <w:rFonts w:ascii="Liberation Serif" w:eastAsia="Times New Roman" w:hAnsi="Liberation Serif" w:cs="Liberation Serif"/>
          <w:color w:val="000000"/>
          <w:sz w:val="24"/>
          <w:szCs w:val="24"/>
          <w:lang w:eastAsia="ru-RU"/>
        </w:rPr>
        <w:t xml:space="preserve"> кинотеатр</w:t>
      </w:r>
      <w:r w:rsidRPr="00B42AD1">
        <w:rPr>
          <w:rFonts w:ascii="Liberation Serif" w:eastAsia="Times New Roman" w:hAnsi="Liberation Serif" w:cs="Liberation Serif"/>
          <w:color w:val="000000"/>
          <w:sz w:val="24"/>
          <w:szCs w:val="24"/>
          <w:lang w:eastAsia="ru-RU"/>
        </w:rPr>
        <w:t>а</w:t>
      </w:r>
      <w:r w:rsidR="0030097F" w:rsidRPr="00B42AD1">
        <w:rPr>
          <w:rFonts w:ascii="Liberation Serif" w:eastAsia="Times New Roman" w:hAnsi="Liberation Serif" w:cs="Liberation Serif"/>
          <w:color w:val="000000"/>
          <w:sz w:val="24"/>
          <w:szCs w:val="24"/>
          <w:lang w:eastAsia="ru-RU"/>
        </w:rPr>
        <w:t xml:space="preserve"> «Восход» </w:t>
      </w:r>
      <w:r w:rsidR="00DB01F9" w:rsidRPr="00B42AD1">
        <w:rPr>
          <w:rFonts w:ascii="Liberation Serif" w:eastAsia="Times New Roman" w:hAnsi="Liberation Serif" w:cs="Liberation Serif"/>
          <w:color w:val="000000"/>
          <w:sz w:val="24"/>
          <w:szCs w:val="24"/>
          <w:lang w:eastAsia="ru-RU"/>
        </w:rPr>
        <w:t xml:space="preserve">велась до марта 2025 года и </w:t>
      </w:r>
      <w:r w:rsidR="0030097F" w:rsidRPr="00B42AD1">
        <w:rPr>
          <w:rFonts w:ascii="Liberation Serif" w:eastAsia="Times New Roman" w:hAnsi="Liberation Serif" w:cs="Liberation Serif"/>
          <w:color w:val="000000"/>
          <w:sz w:val="24"/>
          <w:szCs w:val="24"/>
          <w:lang w:eastAsia="ru-RU"/>
        </w:rPr>
        <w:t xml:space="preserve">была приостановлена </w:t>
      </w:r>
      <w:r w:rsidRPr="00B42AD1">
        <w:rPr>
          <w:rFonts w:ascii="Liberation Serif" w:eastAsia="Times New Roman" w:hAnsi="Liberation Serif" w:cs="Liberation Serif"/>
          <w:color w:val="000000"/>
          <w:sz w:val="24"/>
          <w:szCs w:val="24"/>
          <w:lang w:eastAsia="ru-RU"/>
        </w:rPr>
        <w:t>в марте 2025 года</w:t>
      </w:r>
      <w:r w:rsidR="0030097F" w:rsidRPr="00B42AD1">
        <w:rPr>
          <w:rFonts w:ascii="Liberation Serif" w:eastAsia="Times New Roman" w:hAnsi="Liberation Serif" w:cs="Liberation Serif"/>
          <w:color w:val="000000"/>
          <w:sz w:val="24"/>
          <w:szCs w:val="24"/>
          <w:lang w:eastAsia="ru-RU"/>
        </w:rPr>
        <w:t xml:space="preserve">. </w:t>
      </w:r>
    </w:p>
    <w:p w14:paraId="78FBC468" w14:textId="77777777" w:rsidR="00E04C2F" w:rsidRPr="00B42AD1" w:rsidRDefault="00E04C2F"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z w:val="24"/>
          <w:szCs w:val="24"/>
          <w:lang w:eastAsia="ru-RU"/>
        </w:rPr>
      </w:pPr>
    </w:p>
    <w:p w14:paraId="7C6C28FF" w14:textId="1DBEFFE7" w:rsidR="00E6312E" w:rsidRPr="00B42AD1" w:rsidRDefault="00B7175F" w:rsidP="00927491">
      <w:pPr>
        <w:pStyle w:val="2"/>
        <w:tabs>
          <w:tab w:val="left" w:pos="0"/>
          <w:tab w:val="left" w:pos="142"/>
        </w:tabs>
        <w:spacing w:before="0" w:beforeAutospacing="0" w:after="0" w:afterAutospacing="0"/>
        <w:ind w:firstLine="709"/>
        <w:contextualSpacing/>
        <w:mirrorIndents/>
        <w:jc w:val="both"/>
        <w:rPr>
          <w:rFonts w:ascii="Liberation Serif" w:hAnsi="Liberation Serif" w:cs="Liberation Serif"/>
          <w:sz w:val="24"/>
          <w:szCs w:val="24"/>
          <w:bdr w:val="none" w:sz="0" w:space="0" w:color="auto" w:frame="1"/>
        </w:rPr>
      </w:pPr>
      <w:bookmarkStart w:id="20" w:name="_Toc230874189"/>
      <w:r w:rsidRPr="00B42AD1">
        <w:rPr>
          <w:rFonts w:ascii="Liberation Serif" w:hAnsi="Liberation Serif" w:cs="Liberation Serif"/>
          <w:sz w:val="24"/>
          <w:szCs w:val="24"/>
          <w:bdr w:val="none" w:sz="0" w:space="0" w:color="auto" w:frame="1"/>
        </w:rPr>
        <w:t>4.</w:t>
      </w:r>
      <w:r w:rsidR="00D118DD" w:rsidRPr="00B42AD1">
        <w:rPr>
          <w:rFonts w:ascii="Liberation Serif" w:hAnsi="Liberation Serif" w:cs="Liberation Serif"/>
          <w:sz w:val="24"/>
          <w:szCs w:val="24"/>
          <w:bdr w:val="none" w:sz="0" w:space="0" w:color="auto" w:frame="1"/>
        </w:rPr>
        <w:t>Физическая культура и спорт</w:t>
      </w:r>
      <w:bookmarkEnd w:id="20"/>
    </w:p>
    <w:p w14:paraId="4B72A189" w14:textId="77777777" w:rsidR="00E04C2F" w:rsidRPr="00B42AD1" w:rsidRDefault="00E04C2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spacing w:val="-5"/>
          <w:shd w:val="clear" w:color="auto" w:fill="FAFCFF"/>
          <w:lang w:eastAsia="en-US"/>
        </w:rPr>
      </w:pPr>
    </w:p>
    <w:p w14:paraId="58080357" w14:textId="6DAAC5C9" w:rsidR="00B32570" w:rsidRPr="00B42AD1" w:rsidRDefault="00B32570"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Физическая культура и спорт в муниципальном </w:t>
      </w:r>
      <w:r w:rsidR="00DB01F9" w:rsidRPr="00B42AD1">
        <w:rPr>
          <w:rFonts w:ascii="Liberation Serif" w:eastAsia="Times New Roman" w:hAnsi="Liberation Serif" w:cs="Liberation Serif"/>
          <w:color w:val="000000"/>
          <w:sz w:val="24"/>
          <w:szCs w:val="24"/>
          <w:lang w:eastAsia="ru-RU"/>
        </w:rPr>
        <w:t>округе</w:t>
      </w:r>
      <w:r w:rsidRPr="00B42AD1">
        <w:rPr>
          <w:rFonts w:ascii="Liberation Serif" w:eastAsia="Times New Roman" w:hAnsi="Liberation Serif" w:cs="Liberation Serif"/>
          <w:color w:val="000000"/>
          <w:sz w:val="24"/>
          <w:szCs w:val="24"/>
          <w:lang w:eastAsia="ru-RU"/>
        </w:rPr>
        <w:t xml:space="preserve"> Первоуральск представлены деятельностью общественных организаций — федерациями и ассоциациями различных видов спорта (футбол, баскетбол, бокс, пауэрлифтинг, шахматы), фитнес-клубами, спортивными организациями и учреждениями. Крупные предприятия муниципалитета также имеют собственные структуры, занимающиеся развитием физкультуры и проведением корпоративных мероприятий для </w:t>
      </w:r>
      <w:r w:rsidR="00DB01F9" w:rsidRPr="00B42AD1">
        <w:rPr>
          <w:rFonts w:ascii="Liberation Serif" w:eastAsia="Times New Roman" w:hAnsi="Liberation Serif" w:cs="Liberation Serif"/>
          <w:color w:val="000000"/>
          <w:sz w:val="24"/>
          <w:szCs w:val="24"/>
          <w:lang w:eastAsia="ru-RU"/>
        </w:rPr>
        <w:t xml:space="preserve">своих </w:t>
      </w:r>
      <w:r w:rsidRPr="00B42AD1">
        <w:rPr>
          <w:rFonts w:ascii="Liberation Serif" w:eastAsia="Times New Roman" w:hAnsi="Liberation Serif" w:cs="Liberation Serif"/>
          <w:color w:val="000000"/>
          <w:sz w:val="24"/>
          <w:szCs w:val="24"/>
          <w:lang w:eastAsia="ru-RU"/>
        </w:rPr>
        <w:t>работников.</w:t>
      </w:r>
    </w:p>
    <w:p w14:paraId="536427ED" w14:textId="713EF5C7" w:rsidR="00DB01F9" w:rsidRPr="00B42AD1" w:rsidRDefault="00B32570"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Работа в сфере спорта ведется </w:t>
      </w:r>
      <w:r w:rsidR="00DB01F9" w:rsidRPr="00B42AD1">
        <w:rPr>
          <w:rFonts w:ascii="Liberation Serif" w:eastAsia="Times New Roman" w:hAnsi="Liberation Serif" w:cs="Liberation Serif"/>
          <w:color w:val="000000"/>
          <w:sz w:val="24"/>
          <w:szCs w:val="24"/>
          <w:lang w:eastAsia="ru-RU"/>
        </w:rPr>
        <w:t xml:space="preserve">общеобразовательными организациями, </w:t>
      </w:r>
      <w:r w:rsidRPr="00B42AD1">
        <w:rPr>
          <w:rFonts w:ascii="Liberation Serif" w:eastAsia="Times New Roman" w:hAnsi="Liberation Serif" w:cs="Liberation Serif"/>
          <w:color w:val="000000"/>
          <w:sz w:val="24"/>
          <w:szCs w:val="24"/>
          <w:lang w:eastAsia="ru-RU"/>
        </w:rPr>
        <w:t>образовательными учреждениями профессионального образования, такими как ГАПОУ СО «Первоуральский политехникум» и ГАПОУ СО «Первоуральский металлургический колледж»</w:t>
      </w:r>
      <w:r w:rsidR="00DB01F9" w:rsidRPr="00B42AD1">
        <w:rPr>
          <w:rFonts w:ascii="Liberation Serif" w:eastAsia="Times New Roman" w:hAnsi="Liberation Serif" w:cs="Liberation Serif"/>
          <w:color w:val="000000"/>
          <w:sz w:val="24"/>
          <w:szCs w:val="24"/>
          <w:lang w:eastAsia="ru-RU"/>
        </w:rPr>
        <w:t xml:space="preserve">, Детско-юношескими спортивными школами, </w:t>
      </w:r>
      <w:r w:rsidR="00DD3574" w:rsidRPr="00B42AD1">
        <w:rPr>
          <w:rFonts w:ascii="Liberation Serif" w:eastAsia="Times New Roman" w:hAnsi="Liberation Serif" w:cs="Liberation Serif"/>
          <w:color w:val="000000"/>
          <w:sz w:val="24"/>
          <w:szCs w:val="24"/>
          <w:lang w:eastAsia="ru-RU"/>
        </w:rPr>
        <w:t xml:space="preserve">ведомственным учреждением администрации МО Первоуральск </w:t>
      </w:r>
      <w:r w:rsidR="00DB01F9" w:rsidRPr="00B42AD1">
        <w:rPr>
          <w:rFonts w:ascii="Liberation Serif" w:eastAsia="Times New Roman" w:hAnsi="Liberation Serif" w:cs="Liberation Serif"/>
          <w:color w:val="000000"/>
          <w:sz w:val="24"/>
          <w:szCs w:val="24"/>
          <w:lang w:eastAsia="ru-RU"/>
        </w:rPr>
        <w:t>МБУ ФКиС «Старт»</w:t>
      </w:r>
      <w:r w:rsidRPr="00B42AD1">
        <w:rPr>
          <w:rFonts w:ascii="Liberation Serif" w:eastAsia="Times New Roman" w:hAnsi="Liberation Serif" w:cs="Liberation Serif"/>
          <w:color w:val="000000"/>
          <w:sz w:val="24"/>
          <w:szCs w:val="24"/>
          <w:lang w:eastAsia="ru-RU"/>
        </w:rPr>
        <w:t xml:space="preserve">. </w:t>
      </w:r>
    </w:p>
    <w:p w14:paraId="0FFDE17F" w14:textId="1E07B7FB" w:rsidR="00B32570" w:rsidRPr="00B42AD1" w:rsidRDefault="00B32570"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Школьники занимаются спортом в</w:t>
      </w:r>
      <w:r w:rsidR="00DB01F9" w:rsidRPr="00B42AD1">
        <w:rPr>
          <w:rFonts w:ascii="Liberation Serif" w:eastAsia="Times New Roman" w:hAnsi="Liberation Serif" w:cs="Liberation Serif"/>
          <w:color w:val="000000"/>
          <w:sz w:val="24"/>
          <w:szCs w:val="24"/>
          <w:lang w:eastAsia="ru-RU"/>
        </w:rPr>
        <w:t xml:space="preserve"> 25</w:t>
      </w:r>
      <w:r w:rsidRPr="00B42AD1">
        <w:rPr>
          <w:rFonts w:ascii="Liberation Serif" w:eastAsia="Times New Roman" w:hAnsi="Liberation Serif" w:cs="Liberation Serif"/>
          <w:color w:val="000000"/>
          <w:sz w:val="24"/>
          <w:szCs w:val="24"/>
          <w:lang w:eastAsia="ru-RU"/>
        </w:rPr>
        <w:t xml:space="preserve"> школьных спортивных клубах. Клубы предлагают занятия по многим направлениям: волейбол, футбол, баскетбол, флорбол, подвижные игры, бадминтон, пионербол, шахматы, шашки, настольный теннис и другим дисциплинам. Занятия открыты для школьников вместе с родителями и учителями.</w:t>
      </w:r>
    </w:p>
    <w:p w14:paraId="2116CAA7" w14:textId="77777777" w:rsidR="00DB01F9" w:rsidRPr="00B42AD1" w:rsidRDefault="00B32570"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 xml:space="preserve">Детско-юношеские спортивные школы обеспечивают подготовку молодых спортсменов на базе трех учреждений: две муниципальные школы («Спортивная школа Евразия» и «Спортивная школа») и одна частная («Академия хоккея с мячом «Уральский трубник»). </w:t>
      </w:r>
    </w:p>
    <w:p w14:paraId="5D761516" w14:textId="64A30C0E" w:rsidR="00B32570" w:rsidRPr="00B42AD1" w:rsidRDefault="00B32570" w:rsidP="00E04C2F">
      <w:pPr>
        <w:shd w:val="clear" w:color="auto" w:fill="FFFFFF" w:themeFill="background1"/>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0"/>
          <w:sz w:val="24"/>
          <w:szCs w:val="24"/>
          <w:lang w:eastAsia="ru-RU"/>
        </w:rPr>
      </w:pPr>
      <w:r w:rsidRPr="00B42AD1">
        <w:rPr>
          <w:rFonts w:ascii="Liberation Serif" w:eastAsia="Times New Roman" w:hAnsi="Liberation Serif" w:cs="Liberation Serif"/>
          <w:color w:val="000000"/>
          <w:sz w:val="24"/>
          <w:szCs w:val="24"/>
          <w:lang w:eastAsia="ru-RU"/>
        </w:rPr>
        <w:t>МБУ ФКиС «Старт» предлага</w:t>
      </w:r>
      <w:r w:rsidR="00DB01F9" w:rsidRPr="00B42AD1">
        <w:rPr>
          <w:rFonts w:ascii="Liberation Serif" w:eastAsia="Times New Roman" w:hAnsi="Liberation Serif" w:cs="Liberation Serif"/>
          <w:color w:val="000000"/>
          <w:sz w:val="24"/>
          <w:szCs w:val="24"/>
          <w:lang w:eastAsia="ru-RU"/>
        </w:rPr>
        <w:t>ет</w:t>
      </w:r>
      <w:r w:rsidRPr="00B42AD1">
        <w:rPr>
          <w:rFonts w:ascii="Liberation Serif" w:eastAsia="Times New Roman" w:hAnsi="Liberation Serif" w:cs="Liberation Serif"/>
          <w:color w:val="000000"/>
          <w:sz w:val="24"/>
          <w:szCs w:val="24"/>
          <w:lang w:eastAsia="ru-RU"/>
        </w:rPr>
        <w:t xml:space="preserve"> детям и подросткам возможность посещать 18 специализированных секций: айкидо, армрестлинг, баскетбол, бокс, волейбол, велоспорт, дзюдо, греко-римская борьба, конькобежный спорт, кикбоксинг, лёгкая атлетика, лыжные гонки, самбо, фигурное катание, футбол, хоккей с шайбой, плавание, тяжёлая атлетика.</w:t>
      </w:r>
      <w:r w:rsidR="00BE735D" w:rsidRPr="00B42AD1">
        <w:rPr>
          <w:rFonts w:ascii="Liberation Serif" w:eastAsia="Times New Roman" w:hAnsi="Liberation Serif" w:cs="Liberation Serif"/>
          <w:color w:val="000000"/>
          <w:sz w:val="24"/>
          <w:szCs w:val="24"/>
          <w:lang w:eastAsia="ru-RU"/>
        </w:rPr>
        <w:t xml:space="preserve"> </w:t>
      </w:r>
    </w:p>
    <w:p w14:paraId="445E58DA" w14:textId="7A7E9724" w:rsidR="00B32570" w:rsidRPr="00B42AD1" w:rsidRDefault="00BE735D" w:rsidP="00E04C2F">
      <w:pPr>
        <w:spacing w:after="0" w:line="240" w:lineRule="auto"/>
        <w:ind w:firstLine="709"/>
        <w:contextualSpacing/>
        <w:jc w:val="both"/>
        <w:rPr>
          <w:rFonts w:ascii="Liberation Serif" w:hAnsi="Liberation Serif" w:cs="Liberation Serif"/>
          <w:sz w:val="24"/>
          <w:szCs w:val="24"/>
        </w:rPr>
      </w:pPr>
      <w:r w:rsidRPr="00B42AD1">
        <w:rPr>
          <w:rFonts w:ascii="Liberation Serif" w:eastAsia="Times New Roman" w:hAnsi="Liberation Serif" w:cs="Liberation Serif"/>
          <w:noProof/>
          <w:color w:val="000000"/>
          <w:sz w:val="24"/>
          <w:szCs w:val="24"/>
          <w:lang w:eastAsia="ru-RU"/>
        </w:rPr>
        <w:drawing>
          <wp:anchor distT="0" distB="0" distL="114300" distR="114300" simplePos="0" relativeHeight="251666432" behindDoc="1" locked="0" layoutInCell="1" allowOverlap="1" wp14:anchorId="474557D0" wp14:editId="4FEA2E78">
            <wp:simplePos x="0" y="0"/>
            <wp:positionH relativeFrom="margin">
              <wp:align>right</wp:align>
            </wp:positionH>
            <wp:positionV relativeFrom="paragraph">
              <wp:posOffset>5715</wp:posOffset>
            </wp:positionV>
            <wp:extent cx="3577590" cy="2320290"/>
            <wp:effectExtent l="0" t="0" r="3810" b="3810"/>
            <wp:wrapTight wrapText="bothSides">
              <wp:wrapPolygon edited="0">
                <wp:start x="115" y="0"/>
                <wp:lineTo x="0" y="532"/>
                <wp:lineTo x="0" y="21103"/>
                <wp:lineTo x="115" y="21458"/>
                <wp:lineTo x="21393" y="21458"/>
                <wp:lineTo x="21508" y="21103"/>
                <wp:lineTo x="21508" y="532"/>
                <wp:lineTo x="21393" y="0"/>
                <wp:lineTo x="115" y="0"/>
              </wp:wrapPolygon>
            </wp:wrapTight>
            <wp:docPr id="11" name="Диаграмма 11">
              <a:extLst xmlns:a="http://schemas.openxmlformats.org/drawingml/2006/main">
                <a:ext uri="{FF2B5EF4-FFF2-40B4-BE49-F238E27FC236}">
                  <a16:creationId xmlns:a16="http://schemas.microsoft.com/office/drawing/2014/main" id="{00000000-0008-0000-26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B32570" w:rsidRPr="00B42AD1">
        <w:rPr>
          <w:rFonts w:ascii="Liberation Serif" w:eastAsia="Times New Roman" w:hAnsi="Liberation Serif" w:cs="Liberation Serif"/>
          <w:color w:val="000000"/>
          <w:sz w:val="24"/>
          <w:szCs w:val="24"/>
          <w:lang w:eastAsia="ru-RU"/>
        </w:rPr>
        <w:t xml:space="preserve">Итоги 2025 года показали, что общее число жителей муниципального округа Первоуральск, вовлеченных в физическую активность и спорт, составило </w:t>
      </w:r>
      <w:r w:rsidR="00DD7954" w:rsidRPr="00B42AD1">
        <w:rPr>
          <w:rFonts w:ascii="Liberation Serif" w:eastAsia="Times New Roman" w:hAnsi="Liberation Serif" w:cs="Liberation Serif"/>
          <w:color w:val="000000"/>
          <w:sz w:val="24"/>
          <w:szCs w:val="24"/>
          <w:lang w:eastAsia="ru-RU"/>
        </w:rPr>
        <w:t>77,83</w:t>
      </w:r>
      <w:r w:rsidR="00B32570" w:rsidRPr="00B42AD1">
        <w:rPr>
          <w:rFonts w:ascii="Liberation Serif" w:eastAsia="Times New Roman" w:hAnsi="Liberation Serif" w:cs="Liberation Serif"/>
          <w:color w:val="000000"/>
          <w:sz w:val="24"/>
          <w:szCs w:val="24"/>
          <w:lang w:eastAsia="ru-RU"/>
        </w:rPr>
        <w:t xml:space="preserve"> тыс</w:t>
      </w:r>
      <w:r w:rsidR="003C040E" w:rsidRPr="00B42AD1">
        <w:rPr>
          <w:rFonts w:ascii="Liberation Serif" w:eastAsia="Times New Roman" w:hAnsi="Liberation Serif" w:cs="Liberation Serif"/>
          <w:color w:val="000000"/>
          <w:sz w:val="24"/>
          <w:szCs w:val="24"/>
          <w:lang w:eastAsia="ru-RU"/>
        </w:rPr>
        <w:t>.</w:t>
      </w:r>
      <w:r w:rsidR="00B32570" w:rsidRPr="00B42AD1">
        <w:rPr>
          <w:rFonts w:ascii="Liberation Serif" w:eastAsia="Times New Roman" w:hAnsi="Liberation Serif" w:cs="Liberation Serif"/>
          <w:color w:val="000000"/>
          <w:sz w:val="24"/>
          <w:szCs w:val="24"/>
          <w:lang w:eastAsia="ru-RU"/>
        </w:rPr>
        <w:t xml:space="preserve"> человек. </w:t>
      </w:r>
      <w:r w:rsidR="00940083" w:rsidRPr="00B42AD1">
        <w:rPr>
          <w:rFonts w:ascii="Liberation Serif" w:eastAsia="Times New Roman" w:hAnsi="Liberation Serif" w:cs="Liberation Serif"/>
          <w:color w:val="000000"/>
          <w:sz w:val="24"/>
          <w:szCs w:val="24"/>
          <w:lang w:eastAsia="ru-RU"/>
        </w:rPr>
        <w:t xml:space="preserve">Таким образом, </w:t>
      </w:r>
      <w:r w:rsidR="00B32570" w:rsidRPr="00B42AD1">
        <w:rPr>
          <w:rFonts w:ascii="Liberation Serif" w:eastAsia="Times New Roman" w:hAnsi="Liberation Serif" w:cs="Liberation Serif"/>
          <w:color w:val="000000"/>
          <w:sz w:val="24"/>
          <w:szCs w:val="24"/>
          <w:lang w:eastAsia="ru-RU"/>
        </w:rPr>
        <w:t xml:space="preserve">систематическими занятиями физкультурой и спортом занимается около 63,7%, </w:t>
      </w:r>
      <w:r w:rsidR="00171112" w:rsidRPr="00B42AD1">
        <w:rPr>
          <w:rFonts w:ascii="Liberation Serif" w:eastAsia="Times New Roman" w:hAnsi="Liberation Serif" w:cs="Liberation Serif"/>
          <w:color w:val="000000"/>
          <w:sz w:val="24"/>
          <w:szCs w:val="24"/>
          <w:lang w:eastAsia="ru-RU"/>
        </w:rPr>
        <w:t>в</w:t>
      </w:r>
      <w:r w:rsidR="00B32570" w:rsidRPr="00B42AD1">
        <w:rPr>
          <w:rFonts w:ascii="Liberation Serif" w:eastAsia="Times New Roman" w:hAnsi="Liberation Serif" w:cs="Liberation Serif"/>
          <w:color w:val="000000"/>
          <w:sz w:val="24"/>
          <w:szCs w:val="24"/>
          <w:lang w:eastAsia="ru-RU"/>
        </w:rPr>
        <w:t xml:space="preserve"> возрастн</w:t>
      </w:r>
      <w:r w:rsidR="00171112" w:rsidRPr="00B42AD1">
        <w:rPr>
          <w:rFonts w:ascii="Liberation Serif" w:eastAsia="Times New Roman" w:hAnsi="Liberation Serif" w:cs="Liberation Serif"/>
          <w:color w:val="000000"/>
          <w:sz w:val="24"/>
          <w:szCs w:val="24"/>
          <w:lang w:eastAsia="ru-RU"/>
        </w:rPr>
        <w:t>ой</w:t>
      </w:r>
      <w:r w:rsidR="00B32570" w:rsidRPr="00B42AD1">
        <w:rPr>
          <w:rFonts w:ascii="Liberation Serif" w:eastAsia="Times New Roman" w:hAnsi="Liberation Serif" w:cs="Liberation Serif"/>
          <w:color w:val="000000"/>
          <w:sz w:val="24"/>
          <w:szCs w:val="24"/>
          <w:lang w:eastAsia="ru-RU"/>
        </w:rPr>
        <w:t xml:space="preserve"> групп</w:t>
      </w:r>
      <w:r w:rsidR="00171112" w:rsidRPr="00B42AD1">
        <w:rPr>
          <w:rFonts w:ascii="Liberation Serif" w:eastAsia="Times New Roman" w:hAnsi="Liberation Serif" w:cs="Liberation Serif"/>
          <w:color w:val="000000"/>
          <w:sz w:val="24"/>
          <w:szCs w:val="24"/>
          <w:lang w:eastAsia="ru-RU"/>
        </w:rPr>
        <w:t>е</w:t>
      </w:r>
      <w:r w:rsidR="00B32570" w:rsidRPr="00B42AD1">
        <w:rPr>
          <w:rFonts w:ascii="Liberation Serif" w:eastAsia="Times New Roman" w:hAnsi="Liberation Serif" w:cs="Liberation Serif"/>
          <w:color w:val="000000"/>
          <w:sz w:val="24"/>
          <w:szCs w:val="24"/>
          <w:lang w:eastAsia="ru-RU"/>
        </w:rPr>
        <w:t xml:space="preserve"> от 3 до 79 лет. Общая единовременная пропускная способность всех спортивных сооружений </w:t>
      </w:r>
      <w:r w:rsidR="00DD3574" w:rsidRPr="00B42AD1">
        <w:rPr>
          <w:rFonts w:ascii="Liberation Serif" w:eastAsia="Times New Roman" w:hAnsi="Liberation Serif" w:cs="Liberation Serif"/>
          <w:color w:val="000000"/>
          <w:sz w:val="24"/>
          <w:szCs w:val="24"/>
          <w:lang w:eastAsia="ru-RU"/>
        </w:rPr>
        <w:t>составляет почти 9,2 тыс.</w:t>
      </w:r>
      <w:r w:rsidR="00B32570" w:rsidRPr="00B42AD1">
        <w:rPr>
          <w:rFonts w:ascii="Liberation Serif" w:eastAsia="Times New Roman" w:hAnsi="Liberation Serif" w:cs="Liberation Serif"/>
          <w:color w:val="000000"/>
          <w:sz w:val="24"/>
          <w:szCs w:val="24"/>
          <w:lang w:eastAsia="ru-RU"/>
        </w:rPr>
        <w:t xml:space="preserve"> человек в час.</w:t>
      </w:r>
      <w:r w:rsidR="0027124A" w:rsidRPr="00B42AD1">
        <w:rPr>
          <w:rFonts w:ascii="Liberation Serif" w:eastAsia="Times New Roman" w:hAnsi="Liberation Serif" w:cs="Liberation Serif"/>
          <w:color w:val="000000"/>
          <w:sz w:val="24"/>
          <w:szCs w:val="24"/>
          <w:lang w:eastAsia="ru-RU"/>
        </w:rPr>
        <w:t xml:space="preserve"> </w:t>
      </w:r>
      <w:r w:rsidR="00B32570" w:rsidRPr="00B42AD1">
        <w:rPr>
          <w:rFonts w:ascii="Liberation Serif" w:eastAsia="Times New Roman" w:hAnsi="Liberation Serif" w:cs="Liberation Serif"/>
          <w:color w:val="000000"/>
          <w:sz w:val="24"/>
          <w:szCs w:val="24"/>
          <w:lang w:eastAsia="ru-RU"/>
        </w:rPr>
        <w:t>Всего на территории Первоуральска функционирует 467 спортивных</w:t>
      </w:r>
      <w:r w:rsidR="00B32570" w:rsidRPr="00B42AD1">
        <w:rPr>
          <w:rFonts w:ascii="Liberation Serif" w:hAnsi="Liberation Serif" w:cs="Liberation Serif"/>
          <w:sz w:val="24"/>
          <w:szCs w:val="24"/>
        </w:rPr>
        <w:t xml:space="preserve"> объектов различного назначения</w:t>
      </w:r>
      <w:r w:rsidR="0027124A" w:rsidRPr="00B42AD1">
        <w:rPr>
          <w:rFonts w:ascii="Liberation Serif" w:hAnsi="Liberation Serif" w:cs="Liberation Serif"/>
          <w:sz w:val="24"/>
          <w:szCs w:val="24"/>
        </w:rPr>
        <w:t>, в том числе</w:t>
      </w:r>
      <w:r w:rsidR="00B32570" w:rsidRPr="00B42AD1">
        <w:rPr>
          <w:rFonts w:ascii="Liberation Serif" w:hAnsi="Liberation Serif" w:cs="Liberation Serif"/>
          <w:sz w:val="24"/>
          <w:szCs w:val="24"/>
        </w:rPr>
        <w:t>:</w:t>
      </w:r>
    </w:p>
    <w:p w14:paraId="367255B2" w14:textId="3FAA4FA4" w:rsidR="00B32570" w:rsidRPr="00B42AD1" w:rsidRDefault="00171112" w:rsidP="00E04C2F">
      <w:pPr>
        <w:spacing w:after="0" w:line="240" w:lineRule="auto"/>
        <w:ind w:firstLine="709"/>
        <w:contextualSpacing/>
        <w:jc w:val="both"/>
        <w:rPr>
          <w:rFonts w:ascii="Liberation Serif" w:hAnsi="Liberation Serif" w:cs="Liberation Serif"/>
          <w:sz w:val="24"/>
          <w:szCs w:val="24"/>
        </w:rPr>
      </w:pPr>
      <w:r w:rsidRPr="00B42AD1">
        <w:rPr>
          <w:rFonts w:ascii="Liberation Serif" w:hAnsi="Liberation Serif" w:cs="Liberation Serif"/>
          <w:sz w:val="24"/>
          <w:szCs w:val="24"/>
        </w:rPr>
        <w:lastRenderedPageBreak/>
        <w:t>фитнес-центр на территории Первоуральского новотрубного завода</w:t>
      </w:r>
      <w:r w:rsidR="00B32570" w:rsidRPr="00B42AD1">
        <w:rPr>
          <w:rFonts w:ascii="Liberation Serif" w:hAnsi="Liberation Serif" w:cs="Liberation Serif"/>
          <w:sz w:val="24"/>
          <w:szCs w:val="24"/>
        </w:rPr>
        <w:t>, комплекс АО «Динур», спортивные сооружения АО «Хромпик» и Академии хоккея с мячом «Уральский</w:t>
      </w:r>
      <w:r w:rsidR="00B32570" w:rsidRPr="00B42AD1">
        <w:rPr>
          <w:rFonts w:ascii="Liberation Serif" w:hAnsi="Liberation Serif" w:cs="Liberation Serif"/>
          <w:sz w:val="24"/>
          <w:szCs w:val="24"/>
          <w:shd w:val="clear" w:color="auto" w:fill="FAFCFF"/>
        </w:rPr>
        <w:t xml:space="preserve"> </w:t>
      </w:r>
      <w:r w:rsidR="00B32570" w:rsidRPr="00B42AD1">
        <w:rPr>
          <w:rFonts w:ascii="Liberation Serif" w:hAnsi="Liberation Serif" w:cs="Liberation Serif"/>
          <w:sz w:val="24"/>
          <w:szCs w:val="24"/>
        </w:rPr>
        <w:t>трубник»</w:t>
      </w:r>
      <w:r w:rsidR="009A5C9A" w:rsidRPr="00B42AD1">
        <w:rPr>
          <w:rFonts w:ascii="Liberation Serif" w:hAnsi="Liberation Serif" w:cs="Liberation Serif"/>
          <w:sz w:val="24"/>
          <w:szCs w:val="24"/>
        </w:rPr>
        <w:t xml:space="preserve"> (стадион Хромпик, малое ледовое поле стадиона Уральский Трубник и Ледовый дворец)</w:t>
      </w:r>
      <w:r w:rsidR="0027124A" w:rsidRPr="00B42AD1">
        <w:rPr>
          <w:rFonts w:ascii="Liberation Serif" w:hAnsi="Liberation Serif" w:cs="Liberation Serif"/>
          <w:sz w:val="24"/>
          <w:szCs w:val="24"/>
        </w:rPr>
        <w:t xml:space="preserve">, </w:t>
      </w:r>
      <w:r w:rsidR="00DD3574" w:rsidRPr="00B42AD1">
        <w:rPr>
          <w:rFonts w:ascii="Liberation Serif" w:hAnsi="Liberation Serif" w:cs="Liberation Serif"/>
          <w:sz w:val="24"/>
          <w:szCs w:val="24"/>
        </w:rPr>
        <w:t>используемые</w:t>
      </w:r>
      <w:r w:rsidR="0027124A" w:rsidRPr="00B42AD1">
        <w:rPr>
          <w:rFonts w:ascii="Liberation Serif" w:hAnsi="Liberation Serif" w:cs="Liberation Serif"/>
          <w:sz w:val="24"/>
          <w:szCs w:val="24"/>
        </w:rPr>
        <w:t xml:space="preserve"> на условиях концесси</w:t>
      </w:r>
      <w:r w:rsidR="00DD3574" w:rsidRPr="00B42AD1">
        <w:rPr>
          <w:rFonts w:ascii="Liberation Serif" w:hAnsi="Liberation Serif" w:cs="Liberation Serif"/>
          <w:sz w:val="24"/>
          <w:szCs w:val="24"/>
        </w:rPr>
        <w:t>онных соглашений</w:t>
      </w:r>
      <w:r w:rsidR="0027124A" w:rsidRPr="00B42AD1">
        <w:rPr>
          <w:rFonts w:ascii="Liberation Serif" w:hAnsi="Liberation Serif" w:cs="Liberation Serif"/>
          <w:sz w:val="24"/>
          <w:szCs w:val="24"/>
        </w:rPr>
        <w:t>.</w:t>
      </w:r>
    </w:p>
    <w:p w14:paraId="6A0DCFB9" w14:textId="35EE677C" w:rsidR="00B32570" w:rsidRPr="00B42AD1" w:rsidRDefault="00171112" w:rsidP="00E04C2F">
      <w:pPr>
        <w:spacing w:after="0" w:line="240" w:lineRule="auto"/>
        <w:ind w:firstLine="709"/>
        <w:contextualSpacing/>
        <w:jc w:val="both"/>
        <w:rPr>
          <w:rFonts w:ascii="Liberation Serif" w:hAnsi="Liberation Serif" w:cs="Liberation Serif"/>
          <w:sz w:val="24"/>
          <w:szCs w:val="24"/>
        </w:rPr>
      </w:pPr>
      <w:r w:rsidRPr="00B42AD1">
        <w:rPr>
          <w:rFonts w:ascii="Liberation Serif" w:hAnsi="Liberation Serif" w:cs="Liberation Serif"/>
          <w:sz w:val="24"/>
          <w:szCs w:val="24"/>
        </w:rPr>
        <w:t>о</w:t>
      </w:r>
      <w:r w:rsidR="00B32570" w:rsidRPr="00B42AD1">
        <w:rPr>
          <w:rFonts w:ascii="Liberation Serif" w:hAnsi="Liberation Serif" w:cs="Liberation Serif"/>
          <w:sz w:val="24"/>
          <w:szCs w:val="24"/>
        </w:rPr>
        <w:t xml:space="preserve">бразовательные учреждения </w:t>
      </w:r>
      <w:r w:rsidR="009A5C9A" w:rsidRPr="00B42AD1">
        <w:rPr>
          <w:rFonts w:ascii="Liberation Serif" w:hAnsi="Liberation Serif" w:cs="Liberation Serif"/>
          <w:sz w:val="24"/>
          <w:szCs w:val="24"/>
        </w:rPr>
        <w:t xml:space="preserve">имеют на своей базе спортивные залы и стадионы, которые </w:t>
      </w:r>
      <w:r w:rsidR="00B32570" w:rsidRPr="00B42AD1">
        <w:rPr>
          <w:rFonts w:ascii="Liberation Serif" w:hAnsi="Liberation Serif" w:cs="Liberation Serif"/>
          <w:sz w:val="24"/>
          <w:szCs w:val="24"/>
        </w:rPr>
        <w:t xml:space="preserve">предоставляют </w:t>
      </w:r>
      <w:r w:rsidRPr="00B42AD1">
        <w:rPr>
          <w:rFonts w:ascii="Liberation Serif" w:hAnsi="Liberation Serif" w:cs="Liberation Serif"/>
          <w:sz w:val="24"/>
          <w:szCs w:val="24"/>
        </w:rPr>
        <w:t xml:space="preserve">их </w:t>
      </w:r>
      <w:r w:rsidR="00B32570" w:rsidRPr="00B42AD1">
        <w:rPr>
          <w:rFonts w:ascii="Liberation Serif" w:hAnsi="Liberation Serif" w:cs="Liberation Serif"/>
          <w:sz w:val="24"/>
          <w:szCs w:val="24"/>
        </w:rPr>
        <w:t>для занятий спортом</w:t>
      </w:r>
      <w:r w:rsidR="009A5C9A" w:rsidRPr="00B42AD1">
        <w:rPr>
          <w:rFonts w:ascii="Liberation Serif" w:hAnsi="Liberation Serif" w:cs="Liberation Serif"/>
          <w:sz w:val="24"/>
          <w:szCs w:val="24"/>
        </w:rPr>
        <w:t xml:space="preserve"> учреждениям дополнительного образования</w:t>
      </w:r>
      <w:r w:rsidR="00B32570" w:rsidRPr="00B42AD1">
        <w:rPr>
          <w:rFonts w:ascii="Liberation Serif" w:hAnsi="Liberation Serif" w:cs="Liberation Serif"/>
          <w:sz w:val="24"/>
          <w:szCs w:val="24"/>
        </w:rPr>
        <w:t>.</w:t>
      </w:r>
    </w:p>
    <w:p w14:paraId="0F03F77C" w14:textId="26C50FA9" w:rsidR="00B32570" w:rsidRPr="00B42AD1" w:rsidRDefault="00DD3574" w:rsidP="00E04C2F">
      <w:pPr>
        <w:spacing w:after="0" w:line="240" w:lineRule="auto"/>
        <w:ind w:firstLine="709"/>
        <w:contextualSpacing/>
        <w:jc w:val="both"/>
        <w:rPr>
          <w:rFonts w:ascii="Liberation Serif" w:hAnsi="Liberation Serif" w:cs="Liberation Serif"/>
          <w:sz w:val="24"/>
          <w:szCs w:val="24"/>
        </w:rPr>
      </w:pPr>
      <w:r w:rsidRPr="00B42AD1">
        <w:rPr>
          <w:rFonts w:ascii="Liberation Serif" w:hAnsi="Liberation Serif" w:cs="Liberation Serif"/>
          <w:sz w:val="24"/>
          <w:szCs w:val="24"/>
        </w:rPr>
        <w:t>МБУ ФКиС</w:t>
      </w:r>
      <w:r w:rsidR="00B32570" w:rsidRPr="00B42AD1">
        <w:rPr>
          <w:rFonts w:ascii="Liberation Serif" w:hAnsi="Liberation Serif" w:cs="Liberation Serif"/>
          <w:sz w:val="24"/>
          <w:szCs w:val="24"/>
        </w:rPr>
        <w:t xml:space="preserve"> «Старт» располагает объектами, включающими лыжную базу, дворец водных видов спорта, физкультурно-оздоровительный комплекс в поселке Билимбай и Дом спорта.</w:t>
      </w:r>
      <w:r w:rsidR="004E5EFB" w:rsidRPr="00B42AD1">
        <w:rPr>
          <w:rFonts w:ascii="Liberation Serif" w:hAnsi="Liberation Serif" w:cs="Liberation Serif"/>
          <w:sz w:val="24"/>
          <w:szCs w:val="24"/>
        </w:rPr>
        <w:t xml:space="preserve"> А также занимается вопросами 13 открытых хоккейных площадок и дворовых кортов, которые используются жителями для тренировок и активного отдыха.</w:t>
      </w:r>
    </w:p>
    <w:p w14:paraId="31AB16D3" w14:textId="70F693F1" w:rsidR="004E5EFB" w:rsidRPr="00B42AD1" w:rsidRDefault="004E5EFB"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С целью улучшения инфраструктуры спортивных объектов в течение 2025 года были реализованы следующие проекты:</w:t>
      </w:r>
    </w:p>
    <w:p w14:paraId="0B975FB7" w14:textId="2B471622" w:rsidR="004E5EFB" w:rsidRPr="00B42AD1" w:rsidRDefault="00E04C2F" w:rsidP="00FE15FC">
      <w:pPr>
        <w:pStyle w:val="a3"/>
        <w:numPr>
          <w:ilvl w:val="0"/>
          <w:numId w:val="39"/>
        </w:numPr>
        <w:spacing w:after="0" w:line="240" w:lineRule="auto"/>
        <w:ind w:left="0" w:firstLine="709"/>
        <w:jc w:val="both"/>
        <w:rPr>
          <w:rFonts w:ascii="Liberation Serif" w:hAnsi="Liberation Serif" w:cs="Liberation Serif"/>
          <w:sz w:val="24"/>
          <w:szCs w:val="24"/>
        </w:rPr>
      </w:pPr>
      <w:r w:rsidRPr="00B42AD1">
        <w:rPr>
          <w:rFonts w:ascii="Liberation Serif" w:hAnsi="Liberation Serif" w:cs="Liberation Serif"/>
          <w:sz w:val="24"/>
          <w:szCs w:val="24"/>
        </w:rPr>
        <w:t>С</w:t>
      </w:r>
      <w:r w:rsidR="004E5EFB" w:rsidRPr="00B42AD1">
        <w:rPr>
          <w:rFonts w:ascii="Liberation Serif" w:hAnsi="Liberation Serif" w:cs="Liberation Serif"/>
          <w:sz w:val="24"/>
          <w:szCs w:val="24"/>
        </w:rPr>
        <w:t>оздана внутридворовая спортивная игровая площадка-корт по адресу: улица Комсомольская, 17Б стоимостью 6,8 миллионов рублей.</w:t>
      </w:r>
    </w:p>
    <w:p w14:paraId="493FB8C3" w14:textId="790F4AEE" w:rsidR="004E5EFB" w:rsidRPr="00B42AD1" w:rsidRDefault="00E04C2F" w:rsidP="00FE15FC">
      <w:pPr>
        <w:pStyle w:val="a3"/>
        <w:numPr>
          <w:ilvl w:val="0"/>
          <w:numId w:val="39"/>
        </w:numPr>
        <w:spacing w:after="0" w:line="240" w:lineRule="auto"/>
        <w:ind w:left="0" w:firstLine="709"/>
        <w:jc w:val="both"/>
        <w:rPr>
          <w:rFonts w:ascii="Liberation Serif" w:hAnsi="Liberation Serif" w:cs="Liberation Serif"/>
          <w:sz w:val="24"/>
          <w:szCs w:val="24"/>
        </w:rPr>
      </w:pPr>
      <w:r w:rsidRPr="00B42AD1">
        <w:rPr>
          <w:rFonts w:ascii="Liberation Serif" w:hAnsi="Liberation Serif" w:cs="Liberation Serif"/>
          <w:sz w:val="24"/>
          <w:szCs w:val="24"/>
        </w:rPr>
        <w:t>П</w:t>
      </w:r>
      <w:r w:rsidR="004E5EFB" w:rsidRPr="00B42AD1">
        <w:rPr>
          <w:rFonts w:ascii="Liberation Serif" w:hAnsi="Liberation Serif" w:cs="Liberation Serif"/>
          <w:sz w:val="24"/>
          <w:szCs w:val="24"/>
        </w:rPr>
        <w:t>роведен ремонт фитнес-зала дома спорта по адресу: проспект Ильича, 2В на общую сумму 0,5 миллиона рублей.</w:t>
      </w:r>
    </w:p>
    <w:p w14:paraId="2C9FDD0B" w14:textId="4193D9C8" w:rsidR="004E5EFB" w:rsidRPr="00B42AD1" w:rsidRDefault="00E04C2F" w:rsidP="00FE15FC">
      <w:pPr>
        <w:pStyle w:val="a3"/>
        <w:numPr>
          <w:ilvl w:val="0"/>
          <w:numId w:val="39"/>
        </w:numPr>
        <w:spacing w:after="0" w:line="240" w:lineRule="auto"/>
        <w:ind w:left="0" w:firstLine="709"/>
        <w:jc w:val="both"/>
        <w:rPr>
          <w:rFonts w:ascii="Liberation Serif" w:hAnsi="Liberation Serif" w:cs="Liberation Serif"/>
          <w:sz w:val="24"/>
          <w:szCs w:val="24"/>
        </w:rPr>
      </w:pPr>
      <w:r w:rsidRPr="00B42AD1">
        <w:rPr>
          <w:rFonts w:ascii="Liberation Serif" w:hAnsi="Liberation Serif" w:cs="Liberation Serif"/>
          <w:sz w:val="24"/>
          <w:szCs w:val="24"/>
        </w:rPr>
        <w:t>В</w:t>
      </w:r>
      <w:r w:rsidR="004E5EFB" w:rsidRPr="00B42AD1">
        <w:rPr>
          <w:rFonts w:ascii="Liberation Serif" w:hAnsi="Liberation Serif" w:cs="Liberation Serif"/>
          <w:sz w:val="24"/>
          <w:szCs w:val="24"/>
        </w:rPr>
        <w:t xml:space="preserve">ыполнено </w:t>
      </w:r>
      <w:r w:rsidR="00171112" w:rsidRPr="00B42AD1">
        <w:rPr>
          <w:rFonts w:ascii="Liberation Serif" w:hAnsi="Liberation Serif" w:cs="Liberation Serif"/>
          <w:sz w:val="24"/>
          <w:szCs w:val="24"/>
        </w:rPr>
        <w:t xml:space="preserve">устройство </w:t>
      </w:r>
      <w:r w:rsidR="004E5EFB" w:rsidRPr="00B42AD1">
        <w:rPr>
          <w:rFonts w:ascii="Liberation Serif" w:hAnsi="Liberation Serif" w:cs="Liberation Serif"/>
          <w:sz w:val="24"/>
          <w:szCs w:val="24"/>
        </w:rPr>
        <w:t>ограждени</w:t>
      </w:r>
      <w:r w:rsidR="00171112" w:rsidRPr="00B42AD1">
        <w:rPr>
          <w:rFonts w:ascii="Liberation Serif" w:hAnsi="Liberation Serif" w:cs="Liberation Serif"/>
          <w:sz w:val="24"/>
          <w:szCs w:val="24"/>
        </w:rPr>
        <w:t>я</w:t>
      </w:r>
      <w:r w:rsidR="004E5EFB" w:rsidRPr="00B42AD1">
        <w:rPr>
          <w:rFonts w:ascii="Liberation Serif" w:hAnsi="Liberation Serif" w:cs="Liberation Serif"/>
          <w:sz w:val="24"/>
          <w:szCs w:val="24"/>
        </w:rPr>
        <w:t xml:space="preserve"> физкультурно-оздоровительного комплекса в поселке Билимбай, площадь Свободы, стоимостью 0,139 м</w:t>
      </w:r>
      <w:r w:rsidR="00171112" w:rsidRPr="00B42AD1">
        <w:rPr>
          <w:rFonts w:ascii="Liberation Serif" w:hAnsi="Liberation Serif" w:cs="Liberation Serif"/>
          <w:sz w:val="24"/>
          <w:szCs w:val="24"/>
        </w:rPr>
        <w:t>лн.</w:t>
      </w:r>
      <w:r w:rsidR="004E5EFB" w:rsidRPr="00B42AD1">
        <w:rPr>
          <w:rFonts w:ascii="Liberation Serif" w:hAnsi="Liberation Serif" w:cs="Liberation Serif"/>
          <w:sz w:val="24"/>
          <w:szCs w:val="24"/>
        </w:rPr>
        <w:t xml:space="preserve"> </w:t>
      </w:r>
      <w:r w:rsidRPr="00B42AD1">
        <w:rPr>
          <w:rFonts w:ascii="Liberation Serif" w:hAnsi="Liberation Serif" w:cs="Liberation Serif"/>
          <w:sz w:val="24"/>
          <w:szCs w:val="24"/>
        </w:rPr>
        <w:t>Рублей</w:t>
      </w:r>
      <w:r w:rsidR="004E5EFB" w:rsidRPr="00B42AD1">
        <w:rPr>
          <w:rFonts w:ascii="Liberation Serif" w:hAnsi="Liberation Serif" w:cs="Liberation Serif"/>
          <w:sz w:val="24"/>
          <w:szCs w:val="24"/>
        </w:rPr>
        <w:t>.</w:t>
      </w:r>
    </w:p>
    <w:p w14:paraId="7FCCB0F8" w14:textId="5AD460BB" w:rsidR="004E5EFB" w:rsidRPr="00B42AD1" w:rsidRDefault="00E04C2F" w:rsidP="00FE15FC">
      <w:pPr>
        <w:pStyle w:val="a3"/>
        <w:numPr>
          <w:ilvl w:val="0"/>
          <w:numId w:val="39"/>
        </w:numPr>
        <w:spacing w:after="0" w:line="240" w:lineRule="auto"/>
        <w:ind w:left="0" w:firstLine="709"/>
        <w:jc w:val="both"/>
        <w:rPr>
          <w:rFonts w:ascii="Liberation Serif" w:hAnsi="Liberation Serif" w:cs="Liberation Serif"/>
          <w:sz w:val="24"/>
          <w:szCs w:val="24"/>
        </w:rPr>
      </w:pPr>
      <w:r w:rsidRPr="00B42AD1">
        <w:rPr>
          <w:rFonts w:ascii="Liberation Serif" w:hAnsi="Liberation Serif" w:cs="Liberation Serif"/>
          <w:sz w:val="24"/>
          <w:szCs w:val="24"/>
        </w:rPr>
        <w:t>В</w:t>
      </w:r>
      <w:r w:rsidR="004E5EFB" w:rsidRPr="00B42AD1">
        <w:rPr>
          <w:rFonts w:ascii="Liberation Serif" w:hAnsi="Liberation Serif" w:cs="Liberation Serif"/>
          <w:sz w:val="24"/>
          <w:szCs w:val="24"/>
        </w:rPr>
        <w:t>ыполнено устройство многофункционального корта в п.</w:t>
      </w:r>
      <w:r w:rsidR="00F75141" w:rsidRPr="00B42AD1">
        <w:rPr>
          <w:rFonts w:ascii="Liberation Serif" w:hAnsi="Liberation Serif" w:cs="Liberation Serif"/>
          <w:sz w:val="24"/>
          <w:szCs w:val="24"/>
        </w:rPr>
        <w:t xml:space="preserve"> </w:t>
      </w:r>
      <w:r w:rsidR="004E5EFB" w:rsidRPr="00B42AD1">
        <w:rPr>
          <w:rFonts w:ascii="Liberation Serif" w:hAnsi="Liberation Serif" w:cs="Liberation Serif"/>
          <w:sz w:val="24"/>
          <w:szCs w:val="24"/>
        </w:rPr>
        <w:t xml:space="preserve">Пильная, ул. Шахтерская в рамках региональной программы по поддержке инициативных проектов на сумму 2,43 млн. </w:t>
      </w:r>
      <w:r w:rsidRPr="00B42AD1">
        <w:rPr>
          <w:rFonts w:ascii="Liberation Serif" w:hAnsi="Liberation Serif" w:cs="Liberation Serif"/>
          <w:sz w:val="24"/>
          <w:szCs w:val="24"/>
        </w:rPr>
        <w:t>Руб</w:t>
      </w:r>
      <w:r w:rsidR="004E5EFB" w:rsidRPr="00B42AD1">
        <w:rPr>
          <w:rFonts w:ascii="Liberation Serif" w:hAnsi="Liberation Serif" w:cs="Liberation Serif"/>
          <w:sz w:val="24"/>
          <w:szCs w:val="24"/>
        </w:rPr>
        <w:t>. В рамках проекта обновлена детская площадка, организована парковка, установлены уличное освещение и трибуны для болельщиков, высажены деревья, произведено устройство резинового покрытия, установлено ограждение корта с защитной сеткой, установлены футбольные ворота, баскетбольные стойки и сетка для волейбола.</w:t>
      </w:r>
    </w:p>
    <w:p w14:paraId="35CC5A58" w14:textId="3402F94E" w:rsidR="004E5EFB" w:rsidRPr="00B42AD1" w:rsidRDefault="00E04C2F" w:rsidP="00FE15FC">
      <w:pPr>
        <w:pStyle w:val="a3"/>
        <w:numPr>
          <w:ilvl w:val="0"/>
          <w:numId w:val="39"/>
        </w:numPr>
        <w:spacing w:after="0" w:line="240" w:lineRule="auto"/>
        <w:ind w:left="0" w:firstLine="709"/>
        <w:jc w:val="both"/>
        <w:rPr>
          <w:rFonts w:ascii="Liberation Serif" w:hAnsi="Liberation Serif" w:cs="Liberation Serif"/>
          <w:sz w:val="24"/>
          <w:szCs w:val="24"/>
        </w:rPr>
      </w:pPr>
      <w:r w:rsidRPr="00B42AD1">
        <w:rPr>
          <w:rFonts w:ascii="Liberation Serif" w:hAnsi="Liberation Serif" w:cs="Liberation Serif"/>
          <w:sz w:val="24"/>
          <w:szCs w:val="24"/>
        </w:rPr>
        <w:t>В</w:t>
      </w:r>
      <w:r w:rsidR="004E5EFB" w:rsidRPr="00B42AD1">
        <w:rPr>
          <w:rFonts w:ascii="Liberation Serif" w:hAnsi="Liberation Serif" w:cs="Liberation Serif"/>
          <w:sz w:val="24"/>
          <w:szCs w:val="24"/>
        </w:rPr>
        <w:t xml:space="preserve">ыполнено обустройство </w:t>
      </w:r>
      <w:r w:rsidR="00DD7954" w:rsidRPr="00B42AD1">
        <w:rPr>
          <w:rFonts w:ascii="Liberation Serif" w:hAnsi="Liberation Serif" w:cs="Liberation Serif"/>
          <w:sz w:val="24"/>
          <w:szCs w:val="24"/>
        </w:rPr>
        <w:t xml:space="preserve">3-ех </w:t>
      </w:r>
      <w:r w:rsidR="004E5EFB" w:rsidRPr="00B42AD1">
        <w:rPr>
          <w:rFonts w:ascii="Liberation Serif" w:hAnsi="Liberation Serif" w:cs="Liberation Serif"/>
          <w:sz w:val="24"/>
          <w:szCs w:val="24"/>
        </w:rPr>
        <w:t>спортивных площадок в общеобразовательных организациях</w:t>
      </w:r>
      <w:r w:rsidR="006A4FE9" w:rsidRPr="00B42AD1">
        <w:rPr>
          <w:rFonts w:ascii="Liberation Serif" w:hAnsi="Liberation Serif" w:cs="Liberation Serif"/>
          <w:sz w:val="24"/>
          <w:szCs w:val="24"/>
        </w:rPr>
        <w:t xml:space="preserve"> на общую сумму 51,6 млн. </w:t>
      </w:r>
      <w:r w:rsidRPr="00B42AD1">
        <w:rPr>
          <w:rFonts w:ascii="Liberation Serif" w:hAnsi="Liberation Serif" w:cs="Liberation Serif"/>
          <w:sz w:val="24"/>
          <w:szCs w:val="24"/>
        </w:rPr>
        <w:t>Рублей</w:t>
      </w:r>
      <w:r w:rsidR="004E5EFB" w:rsidRPr="00B42AD1">
        <w:rPr>
          <w:rFonts w:ascii="Liberation Serif" w:hAnsi="Liberation Serif" w:cs="Liberation Serif"/>
          <w:sz w:val="24"/>
          <w:szCs w:val="24"/>
        </w:rPr>
        <w:t xml:space="preserve">: ПМАОУ </w:t>
      </w:r>
      <w:r w:rsidRPr="00B42AD1">
        <w:rPr>
          <w:rFonts w:ascii="Liberation Serif" w:hAnsi="Liberation Serif" w:cs="Liberation Serif"/>
          <w:sz w:val="24"/>
          <w:szCs w:val="24"/>
        </w:rPr>
        <w:t>«</w:t>
      </w:r>
      <w:r w:rsidR="004E5EFB" w:rsidRPr="00B42AD1">
        <w:rPr>
          <w:rFonts w:ascii="Liberation Serif" w:hAnsi="Liberation Serif" w:cs="Liberation Serif"/>
          <w:sz w:val="24"/>
          <w:szCs w:val="24"/>
        </w:rPr>
        <w:t>СОШ № 15</w:t>
      </w:r>
      <w:r w:rsidRPr="00B42AD1">
        <w:rPr>
          <w:rFonts w:ascii="Liberation Serif" w:hAnsi="Liberation Serif" w:cs="Liberation Serif"/>
          <w:sz w:val="24"/>
          <w:szCs w:val="24"/>
        </w:rPr>
        <w:t>»</w:t>
      </w:r>
      <w:r w:rsidR="004E5EFB" w:rsidRPr="00B42AD1">
        <w:rPr>
          <w:rFonts w:ascii="Liberation Serif" w:hAnsi="Liberation Serif" w:cs="Liberation Serif"/>
          <w:sz w:val="24"/>
          <w:szCs w:val="24"/>
        </w:rPr>
        <w:t xml:space="preserve"> (здание начальной школы) ПМАОУ «СОШ №12» и ПМАОУ «СОШ №4».</w:t>
      </w:r>
    </w:p>
    <w:p w14:paraId="0768FD65" w14:textId="372F6F72" w:rsidR="004E5EFB" w:rsidRPr="00B42AD1" w:rsidRDefault="00DD3574" w:rsidP="00E04C2F">
      <w:pPr>
        <w:spacing w:after="0" w:line="240" w:lineRule="auto"/>
        <w:ind w:firstLine="709"/>
        <w:contextualSpacing/>
        <w:jc w:val="both"/>
        <w:rPr>
          <w:rFonts w:ascii="Liberation Serif" w:hAnsi="Liberation Serif" w:cs="Liberation Serif"/>
          <w:sz w:val="24"/>
          <w:szCs w:val="24"/>
        </w:rPr>
      </w:pPr>
      <w:r w:rsidRPr="00B42AD1">
        <w:rPr>
          <w:rFonts w:ascii="Liberation Serif" w:hAnsi="Liberation Serif" w:cs="Liberation Serif"/>
          <w:sz w:val="24"/>
          <w:szCs w:val="24"/>
        </w:rPr>
        <w:t>Н</w:t>
      </w:r>
      <w:r w:rsidR="004E5EFB" w:rsidRPr="00B42AD1">
        <w:rPr>
          <w:rFonts w:ascii="Liberation Serif" w:hAnsi="Liberation Serif" w:cs="Liberation Serif"/>
          <w:sz w:val="24"/>
          <w:szCs w:val="24"/>
        </w:rPr>
        <w:t xml:space="preserve">а </w:t>
      </w:r>
      <w:r w:rsidRPr="00B42AD1">
        <w:rPr>
          <w:rFonts w:ascii="Liberation Serif" w:hAnsi="Liberation Serif" w:cs="Liberation Serif"/>
          <w:sz w:val="24"/>
          <w:szCs w:val="24"/>
        </w:rPr>
        <w:t xml:space="preserve">территории </w:t>
      </w:r>
      <w:r w:rsidR="004E5EFB" w:rsidRPr="00B42AD1">
        <w:rPr>
          <w:rFonts w:ascii="Liberation Serif" w:hAnsi="Liberation Serif" w:cs="Liberation Serif"/>
          <w:sz w:val="24"/>
          <w:szCs w:val="24"/>
        </w:rPr>
        <w:t>стадион</w:t>
      </w:r>
      <w:r w:rsidRPr="00B42AD1">
        <w:rPr>
          <w:rFonts w:ascii="Liberation Serif" w:hAnsi="Liberation Serif" w:cs="Liberation Serif"/>
          <w:sz w:val="24"/>
          <w:szCs w:val="24"/>
        </w:rPr>
        <w:t>а</w:t>
      </w:r>
      <w:r w:rsidR="004E5EFB" w:rsidRPr="00B42AD1">
        <w:rPr>
          <w:rFonts w:ascii="Liberation Serif" w:hAnsi="Liberation Serif" w:cs="Liberation Serif"/>
          <w:sz w:val="24"/>
          <w:szCs w:val="24"/>
        </w:rPr>
        <w:t xml:space="preserve"> «Уральский трубник» по адресу: город Первоуральск, проспект Ильича, дом 2В, продолжается реализация масштабного проекта </w:t>
      </w:r>
      <w:r w:rsidR="00F75141" w:rsidRPr="00B42AD1">
        <w:rPr>
          <w:rFonts w:ascii="Liberation Serif" w:hAnsi="Liberation Serif" w:cs="Liberation Serif"/>
          <w:sz w:val="24"/>
          <w:szCs w:val="24"/>
        </w:rPr>
        <w:t xml:space="preserve">по </w:t>
      </w:r>
      <w:r w:rsidR="004E5EFB" w:rsidRPr="00B42AD1">
        <w:rPr>
          <w:rFonts w:ascii="Liberation Serif" w:hAnsi="Liberation Serif" w:cs="Liberation Serif"/>
          <w:sz w:val="24"/>
          <w:szCs w:val="24"/>
        </w:rPr>
        <w:t>строительств</w:t>
      </w:r>
      <w:r w:rsidR="00F75141" w:rsidRPr="00B42AD1">
        <w:rPr>
          <w:rFonts w:ascii="Liberation Serif" w:hAnsi="Liberation Serif" w:cs="Liberation Serif"/>
          <w:sz w:val="24"/>
          <w:szCs w:val="24"/>
        </w:rPr>
        <w:t>у</w:t>
      </w:r>
      <w:r w:rsidR="004E5EFB" w:rsidRPr="00B42AD1">
        <w:rPr>
          <w:rFonts w:ascii="Liberation Serif" w:hAnsi="Liberation Serif" w:cs="Liberation Serif"/>
          <w:sz w:val="24"/>
          <w:szCs w:val="24"/>
        </w:rPr>
        <w:t xml:space="preserve"> ледовой арены «Уральский трубник»</w:t>
      </w:r>
      <w:r w:rsidR="00F75141" w:rsidRPr="00B42AD1">
        <w:rPr>
          <w:rFonts w:ascii="Liberation Serif" w:hAnsi="Liberation Serif" w:cs="Liberation Serif"/>
          <w:sz w:val="24"/>
          <w:szCs w:val="24"/>
        </w:rPr>
        <w:footnoteReference w:id="5"/>
      </w:r>
      <w:r w:rsidR="004E5EFB" w:rsidRPr="00B42AD1">
        <w:rPr>
          <w:rFonts w:ascii="Liberation Serif" w:hAnsi="Liberation Serif" w:cs="Liberation Serif"/>
          <w:sz w:val="24"/>
          <w:szCs w:val="24"/>
        </w:rPr>
        <w:t xml:space="preserve">. К </w:t>
      </w:r>
      <w:r w:rsidRPr="00B42AD1">
        <w:rPr>
          <w:rFonts w:ascii="Liberation Serif" w:hAnsi="Liberation Serif" w:cs="Liberation Serif"/>
          <w:sz w:val="24"/>
          <w:szCs w:val="24"/>
        </w:rPr>
        <w:t>концу 2025</w:t>
      </w:r>
      <w:r w:rsidR="004E5EFB" w:rsidRPr="00B42AD1">
        <w:rPr>
          <w:rFonts w:ascii="Liberation Serif" w:hAnsi="Liberation Serif" w:cs="Liberation Serif"/>
          <w:sz w:val="24"/>
          <w:szCs w:val="24"/>
        </w:rPr>
        <w:t xml:space="preserve"> года </w:t>
      </w:r>
      <w:r w:rsidRPr="00B42AD1">
        <w:rPr>
          <w:rFonts w:ascii="Liberation Serif" w:hAnsi="Liberation Serif" w:cs="Liberation Serif"/>
          <w:sz w:val="24"/>
          <w:szCs w:val="24"/>
        </w:rPr>
        <w:t xml:space="preserve">были </w:t>
      </w:r>
      <w:r w:rsidR="004E5EFB" w:rsidRPr="00B42AD1">
        <w:rPr>
          <w:rFonts w:ascii="Liberation Serif" w:hAnsi="Liberation Serif" w:cs="Liberation Serif"/>
          <w:sz w:val="24"/>
          <w:szCs w:val="24"/>
        </w:rPr>
        <w:t>завершены земляные работы под трибунами А, Б, В, продолжаются монолитные работы по возведению фундамента, колонн, стен, выполнено бетонирование перекрытий подвального уровня и первого этажа в секторах А и Б.</w:t>
      </w:r>
    </w:p>
    <w:p w14:paraId="690CCF25" w14:textId="54DF51D8" w:rsidR="009E31A1" w:rsidRPr="00B42AD1" w:rsidRDefault="0027124A" w:rsidP="00FE15FC">
      <w:pPr>
        <w:pStyle w:val="a3"/>
        <w:numPr>
          <w:ilvl w:val="0"/>
          <w:numId w:val="39"/>
        </w:numPr>
        <w:spacing w:after="0" w:line="240" w:lineRule="auto"/>
        <w:ind w:left="0" w:firstLine="709"/>
        <w:jc w:val="both"/>
        <w:rPr>
          <w:rFonts w:ascii="Liberation Serif" w:hAnsi="Liberation Serif" w:cs="Liberation Serif"/>
          <w:sz w:val="24"/>
          <w:szCs w:val="24"/>
        </w:rPr>
      </w:pPr>
      <w:r w:rsidRPr="00B42AD1">
        <w:rPr>
          <w:rFonts w:ascii="Liberation Serif" w:hAnsi="Liberation Serif" w:cs="Liberation Serif"/>
          <w:sz w:val="24"/>
          <w:szCs w:val="24"/>
        </w:rPr>
        <w:t>С</w:t>
      </w:r>
      <w:r w:rsidR="004E5EFB" w:rsidRPr="00B42AD1">
        <w:rPr>
          <w:rFonts w:ascii="Liberation Serif" w:hAnsi="Liberation Serif" w:cs="Liberation Serif"/>
          <w:sz w:val="24"/>
          <w:szCs w:val="24"/>
        </w:rPr>
        <w:t>огласно заключённым в 2024 году концессионным соглашениям относительно трёх спортивных объектов (стадион «Хромпик», Ледовый дворец спорта, малый стадион и здание проката коньков на стадионе «Уральский трубник»), проведена реконструкция Ледового дворца спорта и стадиона «Хромпик». Полностью демонтировано старое футбольное покрытие малого поля на стадионе «Уральский трубник», обустроено новое синтетическое покрытие с возможностью залить лёд даже при положительной температуре воздуха.</w:t>
      </w:r>
    </w:p>
    <w:p w14:paraId="1653AFBA" w14:textId="77777777" w:rsidR="00E04C2F" w:rsidRPr="00B42AD1" w:rsidRDefault="00E04C2F" w:rsidP="00E04C2F">
      <w:pPr>
        <w:pStyle w:val="a3"/>
        <w:spacing w:after="0" w:line="240" w:lineRule="auto"/>
        <w:ind w:left="709"/>
        <w:jc w:val="both"/>
        <w:rPr>
          <w:rFonts w:ascii="Liberation Serif" w:hAnsi="Liberation Serif" w:cs="Liberation Serif"/>
          <w:sz w:val="24"/>
          <w:szCs w:val="24"/>
        </w:rPr>
      </w:pPr>
    </w:p>
    <w:p w14:paraId="570F8FE5" w14:textId="4CC7C0B9" w:rsidR="009E31A1" w:rsidRPr="00B42AD1" w:rsidRDefault="009E31A1" w:rsidP="00FE15FC">
      <w:pPr>
        <w:pStyle w:val="3"/>
        <w:numPr>
          <w:ilvl w:val="1"/>
          <w:numId w:val="38"/>
        </w:numPr>
        <w:tabs>
          <w:tab w:val="left" w:pos="0"/>
          <w:tab w:val="left" w:pos="142"/>
        </w:tabs>
        <w:spacing w:before="0" w:beforeAutospacing="0" w:after="0" w:afterAutospacing="0"/>
        <w:ind w:left="0" w:firstLine="709"/>
        <w:contextualSpacing/>
        <w:mirrorIndents/>
        <w:jc w:val="both"/>
        <w:rPr>
          <w:rFonts w:cs="Liberation Serif"/>
          <w:sz w:val="24"/>
          <w:szCs w:val="24"/>
        </w:rPr>
      </w:pPr>
      <w:bookmarkStart w:id="21" w:name="_Toc230874190"/>
      <w:r w:rsidRPr="00B42AD1">
        <w:rPr>
          <w:rFonts w:cs="Liberation Serif"/>
          <w:sz w:val="24"/>
          <w:szCs w:val="24"/>
        </w:rPr>
        <w:t>Развитие профессионального спорта</w:t>
      </w:r>
      <w:bookmarkEnd w:id="21"/>
    </w:p>
    <w:p w14:paraId="54D5FD7C" w14:textId="77777777" w:rsidR="00E04C2F" w:rsidRPr="00B42AD1" w:rsidRDefault="00E04C2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spacing w:val="-5"/>
          <w:shd w:val="clear" w:color="auto" w:fill="FAFCFF"/>
          <w:lang w:eastAsia="en-US"/>
        </w:rPr>
      </w:pPr>
    </w:p>
    <w:p w14:paraId="545A3994" w14:textId="5D81BA53" w:rsidR="009E31A1" w:rsidRPr="00B42AD1" w:rsidRDefault="009E31A1"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Первоуральске действуют три профессиональные спортивные организации, играющие важную роль в развитии профессионального спорта: женский ватерпольный клуб «Евразия», профессиональн</w:t>
      </w:r>
      <w:r w:rsidR="006C58D5" w:rsidRPr="00B42AD1">
        <w:rPr>
          <w:rFonts w:ascii="Liberation Serif" w:eastAsiaTheme="minorHAnsi" w:hAnsi="Liberation Serif" w:cs="Liberation Serif"/>
          <w:lang w:eastAsia="en-US"/>
        </w:rPr>
        <w:t>ый</w:t>
      </w:r>
      <w:r w:rsidRPr="00B42AD1">
        <w:rPr>
          <w:rFonts w:ascii="Liberation Serif" w:eastAsiaTheme="minorHAnsi" w:hAnsi="Liberation Serif" w:cs="Liberation Serif"/>
          <w:lang w:eastAsia="en-US"/>
        </w:rPr>
        <w:t xml:space="preserve"> хоккейн</w:t>
      </w:r>
      <w:r w:rsidR="006C58D5" w:rsidRPr="00B42AD1">
        <w:rPr>
          <w:rFonts w:ascii="Liberation Serif" w:eastAsiaTheme="minorHAnsi" w:hAnsi="Liberation Serif" w:cs="Liberation Serif"/>
          <w:lang w:eastAsia="en-US"/>
        </w:rPr>
        <w:t>ый</w:t>
      </w:r>
      <w:r w:rsidRPr="00B42AD1">
        <w:rPr>
          <w:rFonts w:ascii="Liberation Serif" w:eastAsiaTheme="minorHAnsi" w:hAnsi="Liberation Serif" w:cs="Liberation Serif"/>
          <w:lang w:eastAsia="en-US"/>
        </w:rPr>
        <w:t xml:space="preserve"> клуб </w:t>
      </w:r>
      <w:r w:rsidRPr="00B42AD1">
        <w:rPr>
          <w:rFonts w:ascii="Liberation Serif" w:eastAsiaTheme="minorHAnsi" w:hAnsi="Liberation Serif" w:cs="Liberation Serif"/>
          <w:lang w:eastAsia="en-US"/>
        </w:rPr>
        <w:lastRenderedPageBreak/>
        <w:t>«СКА-Уральский Трубник» и молодежн</w:t>
      </w:r>
      <w:r w:rsidR="006C58D5" w:rsidRPr="00B42AD1">
        <w:rPr>
          <w:rFonts w:ascii="Liberation Serif" w:eastAsiaTheme="minorHAnsi" w:hAnsi="Liberation Serif" w:cs="Liberation Serif"/>
          <w:lang w:eastAsia="en-US"/>
        </w:rPr>
        <w:t>ая</w:t>
      </w:r>
      <w:r w:rsidRPr="00B42AD1">
        <w:rPr>
          <w:rFonts w:ascii="Liberation Serif" w:eastAsiaTheme="minorHAnsi" w:hAnsi="Liberation Serif" w:cs="Liberation Serif"/>
          <w:lang w:eastAsia="en-US"/>
        </w:rPr>
        <w:t xml:space="preserve"> команд</w:t>
      </w:r>
      <w:r w:rsidR="006C58D5" w:rsidRPr="00B42AD1">
        <w:rPr>
          <w:rFonts w:ascii="Liberation Serif" w:eastAsiaTheme="minorHAnsi" w:hAnsi="Liberation Serif" w:cs="Liberation Serif"/>
          <w:lang w:eastAsia="en-US"/>
        </w:rPr>
        <w:t>а</w:t>
      </w:r>
      <w:r w:rsidRPr="00B42AD1">
        <w:rPr>
          <w:rFonts w:ascii="Liberation Serif" w:eastAsiaTheme="minorHAnsi" w:hAnsi="Liberation Serif" w:cs="Liberation Serif"/>
          <w:lang w:eastAsia="en-US"/>
        </w:rPr>
        <w:t xml:space="preserve"> «Академия «Уральский трубник».</w:t>
      </w:r>
    </w:p>
    <w:p w14:paraId="073DDEB6" w14:textId="2CD38746" w:rsidR="009E31A1" w:rsidRPr="00B42AD1" w:rsidRDefault="009E31A1"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Женский ватерпольный клуб «Евразия» начал свою деятельность в 2024 году на базе Дворца водных видов спорта. </w:t>
      </w:r>
      <w:r w:rsidR="006C58D5" w:rsidRPr="00B42AD1">
        <w:rPr>
          <w:rFonts w:ascii="Liberation Serif" w:eastAsiaTheme="minorHAnsi" w:hAnsi="Liberation Serif" w:cs="Liberation Serif"/>
          <w:lang w:eastAsia="en-US"/>
        </w:rPr>
        <w:t>В</w:t>
      </w:r>
      <w:r w:rsidRPr="00B42AD1">
        <w:rPr>
          <w:rFonts w:ascii="Liberation Serif" w:eastAsiaTheme="minorHAnsi" w:hAnsi="Liberation Serif" w:cs="Liberation Serif"/>
          <w:lang w:eastAsia="en-US"/>
        </w:rPr>
        <w:t xml:space="preserve"> январе 2025 года команда заняла третье место на Кубке губернатора Ленинградской области, проходившем в городе Кириши. В чемпионате России сезона 2024-2025 годов клуб провел 20 матчей на домашней арене, одержал 17 побед и занял шестое место с результатом 54 очка и 544 забитых гола. Этот успех позволил команде принять участие в Кубке России по водному поло среди женщин в 2025 году, где </w:t>
      </w:r>
      <w:r w:rsidR="006C58D5" w:rsidRPr="00B42AD1">
        <w:rPr>
          <w:rFonts w:ascii="Liberation Serif" w:eastAsiaTheme="minorHAnsi" w:hAnsi="Liberation Serif" w:cs="Liberation Serif"/>
          <w:lang w:eastAsia="en-US"/>
        </w:rPr>
        <w:t>команда</w:t>
      </w:r>
      <w:r w:rsidRPr="00B42AD1">
        <w:rPr>
          <w:rFonts w:ascii="Liberation Serif" w:eastAsiaTheme="minorHAnsi" w:hAnsi="Liberation Serif" w:cs="Liberation Serif"/>
          <w:lang w:eastAsia="en-US"/>
        </w:rPr>
        <w:t xml:space="preserve"> заняла шестое место.</w:t>
      </w:r>
    </w:p>
    <w:p w14:paraId="63A5B815" w14:textId="0FB2F406" w:rsidR="009E31A1" w:rsidRPr="00B42AD1" w:rsidRDefault="00DD3574"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н</w:t>
      </w:r>
      <w:r w:rsidR="009E31A1" w:rsidRPr="00B42AD1">
        <w:rPr>
          <w:rFonts w:ascii="Liberation Serif" w:eastAsiaTheme="minorHAnsi" w:hAnsi="Liberation Serif" w:cs="Liberation Serif"/>
          <w:lang w:eastAsia="en-US"/>
        </w:rPr>
        <w:t>ов</w:t>
      </w:r>
      <w:r w:rsidRPr="00B42AD1">
        <w:rPr>
          <w:rFonts w:ascii="Liberation Serif" w:eastAsiaTheme="minorHAnsi" w:hAnsi="Liberation Serif" w:cs="Liberation Serif"/>
          <w:lang w:eastAsia="en-US"/>
        </w:rPr>
        <w:t>ом</w:t>
      </w:r>
      <w:r w:rsidR="009E31A1" w:rsidRPr="00B42AD1">
        <w:rPr>
          <w:rFonts w:ascii="Liberation Serif" w:eastAsiaTheme="minorHAnsi" w:hAnsi="Liberation Serif" w:cs="Liberation Serif"/>
          <w:lang w:eastAsia="en-US"/>
        </w:rPr>
        <w:t xml:space="preserve"> сезон</w:t>
      </w:r>
      <w:r w:rsidRPr="00B42AD1">
        <w:rPr>
          <w:rFonts w:ascii="Liberation Serif" w:eastAsiaTheme="minorHAnsi" w:hAnsi="Liberation Serif" w:cs="Liberation Serif"/>
          <w:lang w:eastAsia="en-US"/>
        </w:rPr>
        <w:t>е</w:t>
      </w:r>
      <w:r w:rsidR="009E31A1" w:rsidRPr="00B42AD1">
        <w:rPr>
          <w:rFonts w:ascii="Liberation Serif" w:eastAsiaTheme="minorHAnsi" w:hAnsi="Liberation Serif" w:cs="Liberation Serif"/>
          <w:lang w:eastAsia="en-US"/>
        </w:rPr>
        <w:t xml:space="preserve"> 2025-2026 в команду вошли действующие игроки сборной России</w:t>
      </w:r>
      <w:r w:rsidR="006C58D5" w:rsidRPr="00B42AD1">
        <w:rPr>
          <w:rFonts w:ascii="Liberation Serif" w:eastAsiaTheme="minorHAnsi" w:hAnsi="Liberation Serif" w:cs="Liberation Serif"/>
          <w:lang w:eastAsia="en-US"/>
        </w:rPr>
        <w:t>.</w:t>
      </w:r>
      <w:r w:rsidR="009E31A1" w:rsidRPr="00B42AD1">
        <w:rPr>
          <w:rFonts w:ascii="Liberation Serif" w:eastAsiaTheme="minorHAnsi" w:hAnsi="Liberation Serif" w:cs="Liberation Serif"/>
          <w:lang w:eastAsia="en-US"/>
        </w:rPr>
        <w:t xml:space="preserve"> </w:t>
      </w:r>
      <w:r w:rsidR="006C58D5" w:rsidRPr="00B42AD1">
        <w:rPr>
          <w:rFonts w:ascii="Liberation Serif" w:eastAsiaTheme="minorHAnsi" w:hAnsi="Liberation Serif" w:cs="Liberation Serif"/>
          <w:lang w:eastAsia="en-US"/>
        </w:rPr>
        <w:t>С</w:t>
      </w:r>
      <w:r w:rsidR="009E31A1" w:rsidRPr="00B42AD1">
        <w:rPr>
          <w:rFonts w:ascii="Liberation Serif" w:eastAsiaTheme="minorHAnsi" w:hAnsi="Liberation Serif" w:cs="Liberation Serif"/>
          <w:lang w:eastAsia="en-US"/>
        </w:rPr>
        <w:t>оревнования стартовали 26 сентября 2025 года. После завершения первого этапа чемпионата Евразийской Ватерпольной Лиги «Евразия» занимает третью строчку турнирной таблицы, одержав 14 побед и потерпев лишь четыре поражения, набрав 41 очко.</w:t>
      </w:r>
    </w:p>
    <w:p w14:paraId="3013CD5E" w14:textId="180A519E" w:rsidR="009E31A1" w:rsidRPr="00B42AD1" w:rsidRDefault="009E31A1"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Хоккей в Первоуральске особенно популярен благодаря двум известным местным командам. Первая — профессиональный хоккейный клуб «СКА-Уральский Трубник», участник Суперлиги российского чемпионата по хоккею с мячом. В прошедшем сезоне 2025-2026 годов клуб вышел в плей-офф и завершил чемпионат на пятом месте. За весь сезон команда выиграла 13 матчей, проиграв девять, набрала 39 очков и забила 93 гола.</w:t>
      </w:r>
    </w:p>
    <w:p w14:paraId="471CD925" w14:textId="608402E1" w:rsidR="004433BC" w:rsidRPr="00B42AD1" w:rsidRDefault="009E31A1"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Вторая команда — молодежная сборная «Академия «Уральский трубник», участвующая в Высшей лиге. Эта команда в сезоне 2025-2026 добилась больших успехов, став обладателем Кубка губернатора Свердловской области по мини-хоккею с мячом среди молодежных команд России. Во </w:t>
      </w:r>
      <w:r w:rsidR="006C58D5" w:rsidRPr="00B42AD1">
        <w:rPr>
          <w:rFonts w:ascii="Liberation Serif" w:eastAsiaTheme="minorHAnsi" w:hAnsi="Liberation Serif" w:cs="Liberation Serif"/>
          <w:lang w:eastAsia="en-US"/>
        </w:rPr>
        <w:t>всероссийских соревнованиях</w:t>
      </w:r>
      <w:r w:rsidRPr="00B42AD1">
        <w:rPr>
          <w:rFonts w:ascii="Liberation Serif" w:eastAsiaTheme="minorHAnsi" w:hAnsi="Liberation Serif" w:cs="Liberation Serif"/>
          <w:lang w:eastAsia="en-US"/>
        </w:rPr>
        <w:t xml:space="preserve"> «Академия» заняла первое место в группе и вошла в финал, где завоевала бронзовую медаль чемпионата России среди команд высшей лиги. За сезон команда провела 24 матча, одержала 18 побед, два раза свела игру вничью и потерпела всего четыре поражения, заработав 56 очков и забив 165 голов.</w:t>
      </w:r>
    </w:p>
    <w:p w14:paraId="436F48A8" w14:textId="77777777" w:rsidR="00E04C2F" w:rsidRPr="00B42AD1" w:rsidRDefault="00E04C2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p w14:paraId="6E2C2320" w14:textId="54C11D95" w:rsidR="004433BC" w:rsidRPr="00B42AD1" w:rsidRDefault="004433BC" w:rsidP="00FE15FC">
      <w:pPr>
        <w:pStyle w:val="3"/>
        <w:numPr>
          <w:ilvl w:val="1"/>
          <w:numId w:val="38"/>
        </w:numPr>
        <w:tabs>
          <w:tab w:val="left" w:pos="0"/>
          <w:tab w:val="left" w:pos="142"/>
        </w:tabs>
        <w:spacing w:before="0" w:beforeAutospacing="0" w:after="0" w:afterAutospacing="0"/>
        <w:ind w:left="0" w:firstLine="709"/>
        <w:contextualSpacing/>
        <w:mirrorIndents/>
        <w:jc w:val="both"/>
        <w:rPr>
          <w:rFonts w:eastAsiaTheme="minorHAnsi" w:cs="Liberation Serif"/>
          <w:spacing w:val="-5"/>
          <w:sz w:val="24"/>
          <w:szCs w:val="24"/>
          <w:shd w:val="clear" w:color="auto" w:fill="FAFCFF"/>
          <w:lang w:eastAsia="en-US"/>
        </w:rPr>
      </w:pPr>
      <w:bookmarkStart w:id="22" w:name="_Toc230874191"/>
      <w:r w:rsidRPr="00B42AD1">
        <w:rPr>
          <w:rFonts w:cs="Liberation Serif"/>
          <w:sz w:val="24"/>
          <w:szCs w:val="24"/>
        </w:rPr>
        <w:t>Развитие детско-юношеского спорта</w:t>
      </w:r>
      <w:bookmarkEnd w:id="22"/>
    </w:p>
    <w:p w14:paraId="0F98BF37" w14:textId="41BEE1A1" w:rsidR="00E04C2F" w:rsidRPr="00B42AD1" w:rsidRDefault="00E04C2F" w:rsidP="00E04C2F">
      <w:pPr>
        <w:pStyle w:val="3"/>
        <w:tabs>
          <w:tab w:val="left" w:pos="0"/>
          <w:tab w:val="left" w:pos="142"/>
        </w:tabs>
        <w:spacing w:before="0" w:beforeAutospacing="0" w:after="0" w:afterAutospacing="0"/>
        <w:ind w:left="709"/>
        <w:contextualSpacing/>
        <w:mirrorIndents/>
        <w:jc w:val="both"/>
        <w:rPr>
          <w:rFonts w:eastAsiaTheme="minorHAnsi" w:cs="Liberation Serif"/>
          <w:spacing w:val="-5"/>
          <w:sz w:val="24"/>
          <w:szCs w:val="24"/>
          <w:shd w:val="clear" w:color="auto" w:fill="FAFCFF"/>
          <w:lang w:eastAsia="en-US"/>
        </w:rPr>
      </w:pPr>
    </w:p>
    <w:p w14:paraId="280BD77F" w14:textId="112DAE5E" w:rsidR="00DE4A67" w:rsidRPr="00B42AD1" w:rsidRDefault="00DE4A67"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2025 году в муниципальном округе Первоуральск работу по развитию детско-юношеского спорта осуществляли следующие организации:</w:t>
      </w:r>
    </w:p>
    <w:p w14:paraId="758254DF" w14:textId="77777777" w:rsidR="00DE4A67" w:rsidRPr="00B42AD1" w:rsidRDefault="00DE4A67" w:rsidP="00FE15FC">
      <w:pPr>
        <w:numPr>
          <w:ilvl w:val="0"/>
          <w:numId w:val="18"/>
        </w:numPr>
        <w:tabs>
          <w:tab w:val="left" w:pos="0"/>
          <w:tab w:val="left" w:pos="142"/>
          <w:tab w:val="left" w:pos="709"/>
        </w:tabs>
        <w:spacing w:after="0" w:line="240" w:lineRule="auto"/>
        <w:ind w:left="0"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Первоуральское муниципальное автономное образовательное учреждение дополнительного образования «Спортивная школа»;</w:t>
      </w:r>
    </w:p>
    <w:p w14:paraId="23FEF0A4" w14:textId="77777777" w:rsidR="00DE4A67" w:rsidRPr="00B42AD1" w:rsidRDefault="00DE4A67" w:rsidP="00FE15FC">
      <w:pPr>
        <w:numPr>
          <w:ilvl w:val="0"/>
          <w:numId w:val="18"/>
        </w:numPr>
        <w:tabs>
          <w:tab w:val="left" w:pos="0"/>
          <w:tab w:val="left" w:pos="142"/>
          <w:tab w:val="left" w:pos="709"/>
        </w:tabs>
        <w:spacing w:after="0" w:line="240" w:lineRule="auto"/>
        <w:ind w:left="0"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Первоуральское муниципальное автономное образовательное учреждение дополнительного образования «Спортивная школа «Евразия» (открыта в 2024 году, на базе которой работают секции по водному поло для мальчиков и девочек).</w:t>
      </w:r>
    </w:p>
    <w:p w14:paraId="06628059" w14:textId="77777777" w:rsidR="00DE4A67" w:rsidRPr="00B42AD1" w:rsidRDefault="00DE4A67" w:rsidP="00FE15FC">
      <w:pPr>
        <w:numPr>
          <w:ilvl w:val="0"/>
          <w:numId w:val="18"/>
        </w:numPr>
        <w:tabs>
          <w:tab w:val="left" w:pos="0"/>
          <w:tab w:val="left" w:pos="142"/>
          <w:tab w:val="left" w:pos="709"/>
        </w:tabs>
        <w:spacing w:after="0" w:line="240" w:lineRule="auto"/>
        <w:ind w:left="0"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АНО СШ «Академия хоккея с мячом «Уральский трубник»</w:t>
      </w:r>
    </w:p>
    <w:p w14:paraId="4503A4BB" w14:textId="0A0B6B94" w:rsidR="00DE4A67" w:rsidRPr="00B42AD1" w:rsidRDefault="00DE4A67"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Первоуральское муниципальное автономное образовательное учреждение дополнительного образования «Спортивная школа» предлагало секции по таким направлениям, как баскетбол, волейбол, легкая атлетика, тхэквондо и художественная гимнастика. Число занимающихся составило 513 человек. Среди значимых достижений: серебро на открытом городском турнире по баскетболу среди девочек 2014 года рождения и младше, бронза на турнире по баскетболу среди юношеских команд, посвященном 80-й годовщине Победы. Один из воспитанников выиграл первенство Свердловской области по легкой атлетике среди младших категорий и попал в сборную региона для выступления на российском уровне. Золотые и бронзовые медали завоевали гимнастки на конкурсе «Изумруд». Девушки из спортивной школы стали лучшими в первом круге Открытого первенства Уральской детской баскетбольной лиги среди юношей 2008-2009 годов рождения.</w:t>
      </w:r>
    </w:p>
    <w:p w14:paraId="4660A0DA" w14:textId="0D2E15D8" w:rsidR="00DE4A67" w:rsidRPr="00B42AD1" w:rsidRDefault="00DE4A67"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Первоуральское муниципальное автономное образовательное учреждение дополнительного образования «Спортивная школа «Евразия», открытое в 2024 году, специализируется на водном поло для мальчиков и девочек. Количество занимающихся составило </w:t>
      </w:r>
      <w:r w:rsidR="00815C90" w:rsidRPr="00B42AD1">
        <w:rPr>
          <w:rFonts w:ascii="Liberation Serif" w:eastAsiaTheme="minorHAnsi" w:hAnsi="Liberation Serif" w:cs="Liberation Serif"/>
          <w:lang w:eastAsia="en-US"/>
        </w:rPr>
        <w:t>16</w:t>
      </w:r>
      <w:r w:rsidRPr="00B42AD1">
        <w:rPr>
          <w:rFonts w:ascii="Liberation Serif" w:eastAsiaTheme="minorHAnsi" w:hAnsi="Liberation Serif" w:cs="Liberation Serif"/>
          <w:lang w:eastAsia="en-US"/>
        </w:rPr>
        <w:t xml:space="preserve">5 человек, а руководили ими четыре квалифицированных тренера. Первый </w:t>
      </w:r>
      <w:r w:rsidRPr="00B42AD1">
        <w:rPr>
          <w:rFonts w:ascii="Liberation Serif" w:eastAsiaTheme="minorHAnsi" w:hAnsi="Liberation Serif" w:cs="Liberation Serif"/>
          <w:lang w:eastAsia="en-US"/>
        </w:rPr>
        <w:lastRenderedPageBreak/>
        <w:t>соревновательный опыт закончился успешным участием в турнире «Кубок защитников Отечества» в Ханты-Мансийске, где мальчики заняли шестое место, а девушки седьмое. В июне 2025-го ученицы школы оказались четвертыми на престижном международном турнире «Астана Cup» в Казахстане.</w:t>
      </w:r>
    </w:p>
    <w:p w14:paraId="4EEB0099" w14:textId="14C5877C" w:rsidR="00BA22F9" w:rsidRPr="00B42AD1" w:rsidRDefault="00DE4A67"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Автономная некоммерческая организация спортивная школа «Академия хоккея с мячом «Уральский трубник», действует с 2023 года</w:t>
      </w:r>
      <w:r w:rsidR="00BA22F9" w:rsidRPr="00B42AD1">
        <w:rPr>
          <w:rFonts w:ascii="Liberation Serif" w:eastAsiaTheme="minorHAnsi" w:hAnsi="Liberation Serif" w:cs="Liberation Serif"/>
          <w:lang w:eastAsia="en-US"/>
        </w:rPr>
        <w:t xml:space="preserve"> под покровительством АО «Хромпик»</w:t>
      </w:r>
      <w:r w:rsidRPr="00B42AD1">
        <w:rPr>
          <w:rFonts w:ascii="Liberation Serif" w:eastAsiaTheme="minorHAnsi" w:hAnsi="Liberation Serif" w:cs="Liberation Serif"/>
          <w:lang w:eastAsia="en-US"/>
        </w:rPr>
        <w:t xml:space="preserve">. Количество тренирующихся составило 380 детей из 14 возрастных групп. Воспитанники академии выступали в многочисленных турнирах, добившись впечатляющих результатов в сезоне 2025-2026 годов: </w:t>
      </w:r>
      <w:r w:rsidR="00BA22F9" w:rsidRPr="00B42AD1">
        <w:rPr>
          <w:rFonts w:ascii="Liberation Serif" w:eastAsiaTheme="minorHAnsi" w:hAnsi="Liberation Serif" w:cs="Liberation Serif"/>
          <w:lang w:eastAsia="en-US"/>
        </w:rPr>
        <w:t>Команды воспитанников 2009 г.р</w:t>
      </w:r>
      <w:r w:rsidR="00EF329D" w:rsidRPr="00B42AD1">
        <w:rPr>
          <w:rFonts w:ascii="Liberation Serif" w:eastAsiaTheme="minorHAnsi" w:hAnsi="Liberation Serif" w:cs="Liberation Serif"/>
          <w:lang w:eastAsia="en-US"/>
        </w:rPr>
        <w:t>.</w:t>
      </w:r>
      <w:r w:rsidR="00BA22F9" w:rsidRPr="00B42AD1">
        <w:rPr>
          <w:rFonts w:ascii="Liberation Serif" w:eastAsiaTheme="minorHAnsi" w:hAnsi="Liberation Serif" w:cs="Liberation Serif"/>
          <w:lang w:eastAsia="en-US"/>
        </w:rPr>
        <w:t>, 2011 г.р., 2013 г.р. завоевали золотые медали на Всероссийских соревнованиях среди юношей. Команда воспитанников 2012 г.р. стали бронзовыми призерами. Команда 2013 года рождения стали бронзовыми призерами на «XV Кубке Патриарха Московского и всея Руси по хоккею с мячом».</w:t>
      </w:r>
    </w:p>
    <w:p w14:paraId="78EB62CE" w14:textId="77777777" w:rsidR="00E04C2F" w:rsidRPr="00B42AD1" w:rsidRDefault="00E04C2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p w14:paraId="3095A319" w14:textId="4C4E3666" w:rsidR="00BA22F9" w:rsidRPr="00B42AD1" w:rsidRDefault="00BA22F9" w:rsidP="00FE15FC">
      <w:pPr>
        <w:pStyle w:val="3"/>
        <w:numPr>
          <w:ilvl w:val="1"/>
          <w:numId w:val="38"/>
        </w:numPr>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23" w:name="_Toc230874192"/>
      <w:r w:rsidRPr="00B42AD1">
        <w:rPr>
          <w:rFonts w:eastAsiaTheme="minorHAnsi" w:cs="Liberation Serif"/>
          <w:sz w:val="24"/>
          <w:szCs w:val="24"/>
          <w:shd w:val="clear" w:color="auto" w:fill="FAFCFF"/>
        </w:rPr>
        <w:t>Проведение физкультурно-оздоровительной работы</w:t>
      </w:r>
      <w:bookmarkEnd w:id="23"/>
    </w:p>
    <w:p w14:paraId="6F89BC05" w14:textId="77777777" w:rsidR="00E04C2F" w:rsidRPr="00B42AD1" w:rsidRDefault="00E04C2F" w:rsidP="00E04C2F">
      <w:pPr>
        <w:pStyle w:val="3"/>
        <w:tabs>
          <w:tab w:val="left" w:pos="0"/>
          <w:tab w:val="left" w:pos="142"/>
        </w:tabs>
        <w:spacing w:before="0" w:beforeAutospacing="0" w:after="0" w:afterAutospacing="0"/>
        <w:ind w:left="709"/>
        <w:contextualSpacing/>
        <w:mirrorIndents/>
        <w:jc w:val="both"/>
        <w:rPr>
          <w:rFonts w:eastAsiaTheme="minorHAnsi" w:cs="Liberation Serif"/>
          <w:sz w:val="24"/>
          <w:szCs w:val="24"/>
          <w:shd w:val="clear" w:color="auto" w:fill="FAFCFF"/>
        </w:rPr>
      </w:pPr>
    </w:p>
    <w:p w14:paraId="0428E153" w14:textId="77777777" w:rsidR="00454EE8"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Организация физкультурно-оздоровительной работы в Первоуральске выстроена в образовательных учреждениях и МБУ ФКиС «Старт». </w:t>
      </w:r>
    </w:p>
    <w:p w14:paraId="3F870966" w14:textId="77777777" w:rsidR="00D2575A"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Целью системы является формирование здоровых привычек, поддержка социального взаимодействия и популяризация спорта среди молодого поколения. Для достижения этих целей в каждой образовательной организации организуются спортивные кружки и секции, такие как туризм, волейбол, баскетбол, настольный теннис, футбол, легкая атлетика, общая физическая подготовка, основы военной службы, хореография, шахматы, подвижные и спортивные игры, флорбол, бадминтон, стрельба из пневматики, ритмика, пионербол и шашки. </w:t>
      </w:r>
    </w:p>
    <w:p w14:paraId="33658B93" w14:textId="051631F4" w:rsidR="00454EE8"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Продолжают действовать спортивные классы, созданные в учебном году 2024–2025: пять классов по хоккею с мячом и два класса по плаванию. Осенью 2025 года появились ещё два класса по водному поло и один дополнительный хоккейный класс.</w:t>
      </w:r>
    </w:p>
    <w:p w14:paraId="64C2D919" w14:textId="53E6DAD3" w:rsidR="00454EE8"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учреждении «Старт» постоянно занимаются около </w:t>
      </w:r>
      <w:r w:rsidR="00D2575A" w:rsidRPr="00B42AD1">
        <w:rPr>
          <w:rFonts w:ascii="Liberation Serif" w:eastAsiaTheme="minorHAnsi" w:hAnsi="Liberation Serif" w:cs="Liberation Serif"/>
          <w:lang w:eastAsia="en-US"/>
        </w:rPr>
        <w:t>9</w:t>
      </w:r>
      <w:r w:rsidRPr="00B42AD1">
        <w:rPr>
          <w:rFonts w:ascii="Liberation Serif" w:eastAsiaTheme="minorHAnsi" w:hAnsi="Liberation Serif" w:cs="Liberation Serif"/>
          <w:lang w:eastAsia="en-US"/>
        </w:rPr>
        <w:t xml:space="preserve"> тысяч человек. Специальные группы общей физической подготовки, волейбола, тенниса и плавания для пожилых людей посещает 282 жителя. Отдельно предусмотрены занятия для людей с ограниченными возможностями здоровья.</w:t>
      </w:r>
    </w:p>
    <w:p w14:paraId="46127BBB" w14:textId="3D57DAD0" w:rsidR="00454EE8"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детских и юношеских спортивных секциях «Старта» тренируются 965 человек в возрасте от четырех до восемнадцати лет. </w:t>
      </w:r>
      <w:r w:rsidR="00EF329D" w:rsidRPr="00B42AD1">
        <w:rPr>
          <w:rFonts w:ascii="Liberation Serif" w:eastAsiaTheme="minorHAnsi" w:hAnsi="Liberation Serif" w:cs="Liberation Serif"/>
          <w:lang w:eastAsia="en-US"/>
        </w:rPr>
        <w:t>В</w:t>
      </w:r>
      <w:r w:rsidRPr="00B42AD1">
        <w:rPr>
          <w:rFonts w:ascii="Liberation Serif" w:eastAsiaTheme="minorHAnsi" w:hAnsi="Liberation Serif" w:cs="Liberation Serif"/>
          <w:lang w:eastAsia="en-US"/>
        </w:rPr>
        <w:t xml:space="preserve"> учреждении открыто 18 постоянных секций: айкидо, армрестлинг, баскетбол, бокс, волейбол, велоспорт, дзюдо, греко-римская борьба, конькобежный спорт, кикбоксинг, легкая атлетика, лыжные гонки, самбо, фигурное катание, футбол, хоккей с шайбой, плавание и тяжелая атлетика.</w:t>
      </w:r>
    </w:p>
    <w:p w14:paraId="7B157514" w14:textId="6CE4D699" w:rsidR="00454EE8"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Особое внимание уделяется работе Дворца водных видов спорта (ДВВС), входящего в структуру «Старта». Здесь функционируют платные и бесплатные секции. Бесплатные занятия в секциях плавания, дзюдо, греко-римской борьбы, айкидо и шахмат посещают 90 человек, которыми руководят </w:t>
      </w:r>
      <w:r w:rsidR="00D2575A" w:rsidRPr="00B42AD1">
        <w:rPr>
          <w:rFonts w:ascii="Liberation Serif" w:eastAsiaTheme="minorHAnsi" w:hAnsi="Liberation Serif" w:cs="Liberation Serif"/>
          <w:lang w:eastAsia="en-US"/>
        </w:rPr>
        <w:t>3</w:t>
      </w:r>
      <w:r w:rsidRPr="00B42AD1">
        <w:rPr>
          <w:rFonts w:ascii="Liberation Serif" w:eastAsiaTheme="minorHAnsi" w:hAnsi="Liberation Serif" w:cs="Liberation Serif"/>
          <w:lang w:eastAsia="en-US"/>
        </w:rPr>
        <w:t xml:space="preserve"> штатных тренер</w:t>
      </w:r>
      <w:r w:rsidR="00D2575A" w:rsidRPr="00B42AD1">
        <w:rPr>
          <w:rFonts w:ascii="Liberation Serif" w:eastAsiaTheme="minorHAnsi" w:hAnsi="Liberation Serif" w:cs="Liberation Serif"/>
          <w:lang w:eastAsia="en-US"/>
        </w:rPr>
        <w:t>а</w:t>
      </w:r>
      <w:r w:rsidRPr="00B42AD1">
        <w:rPr>
          <w:rFonts w:ascii="Liberation Serif" w:eastAsiaTheme="minorHAnsi" w:hAnsi="Liberation Serif" w:cs="Liberation Serif"/>
          <w:lang w:eastAsia="en-US"/>
        </w:rPr>
        <w:t>. Дополнительно в ДВВС проводят</w:t>
      </w:r>
      <w:r w:rsidR="00EF329D" w:rsidRPr="00B42AD1">
        <w:rPr>
          <w:rFonts w:ascii="Liberation Serif" w:eastAsiaTheme="minorHAnsi" w:hAnsi="Liberation Serif" w:cs="Liberation Serif"/>
          <w:lang w:eastAsia="en-US"/>
        </w:rPr>
        <w:t>ся</w:t>
      </w:r>
      <w:r w:rsidRPr="00B42AD1">
        <w:rPr>
          <w:rFonts w:ascii="Liberation Serif" w:eastAsiaTheme="minorHAnsi" w:hAnsi="Liberation Serif" w:cs="Liberation Serif"/>
          <w:lang w:eastAsia="en-US"/>
        </w:rPr>
        <w:t xml:space="preserve"> уроки плавания для 45 учеников школы №6 и уроки физкультуры для 2</w:t>
      </w:r>
      <w:r w:rsidR="00EF329D"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 xml:space="preserve">114 </w:t>
      </w:r>
      <w:r w:rsidR="00EF329D" w:rsidRPr="00B42AD1">
        <w:rPr>
          <w:rFonts w:ascii="Liberation Serif" w:eastAsiaTheme="minorHAnsi" w:hAnsi="Liberation Serif" w:cs="Liberation Serif"/>
          <w:lang w:eastAsia="en-US"/>
        </w:rPr>
        <w:t xml:space="preserve">тыс. </w:t>
      </w:r>
      <w:r w:rsidRPr="00B42AD1">
        <w:rPr>
          <w:rFonts w:ascii="Liberation Serif" w:eastAsiaTheme="minorHAnsi" w:hAnsi="Liberation Serif" w:cs="Liberation Serif"/>
          <w:lang w:eastAsia="en-US"/>
        </w:rPr>
        <w:t>школьников. Есть специальная группа плавания для инвалидов, состоящая из 27 человек, которую ведет один штатный тренер.</w:t>
      </w:r>
    </w:p>
    <w:p w14:paraId="13EBA566" w14:textId="5345A765" w:rsidR="00454EE8"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Платные услуги включают обучение плаванию детей от </w:t>
      </w:r>
      <w:r w:rsidR="00D2575A" w:rsidRPr="00B42AD1">
        <w:rPr>
          <w:rFonts w:ascii="Liberation Serif" w:eastAsiaTheme="minorHAnsi" w:hAnsi="Liberation Serif" w:cs="Liberation Serif"/>
          <w:lang w:eastAsia="en-US"/>
        </w:rPr>
        <w:t>3</w:t>
      </w:r>
      <w:r w:rsidRPr="00B42AD1">
        <w:rPr>
          <w:rFonts w:ascii="Liberation Serif" w:eastAsiaTheme="minorHAnsi" w:hAnsi="Liberation Serif" w:cs="Liberation Serif"/>
          <w:lang w:eastAsia="en-US"/>
        </w:rPr>
        <w:t xml:space="preserve"> до </w:t>
      </w:r>
      <w:r w:rsidR="00D2575A" w:rsidRPr="00B42AD1">
        <w:rPr>
          <w:rFonts w:ascii="Liberation Serif" w:eastAsiaTheme="minorHAnsi" w:hAnsi="Liberation Serif" w:cs="Liberation Serif"/>
          <w:lang w:eastAsia="en-US"/>
        </w:rPr>
        <w:t>17</w:t>
      </w:r>
      <w:r w:rsidRPr="00B42AD1">
        <w:rPr>
          <w:rFonts w:ascii="Liberation Serif" w:eastAsiaTheme="minorHAnsi" w:hAnsi="Liberation Serif" w:cs="Liberation Serif"/>
          <w:lang w:eastAsia="en-US"/>
        </w:rPr>
        <w:t xml:space="preserve"> лет, которое организовано в 107 группах с общим числом занимающихся 1</w:t>
      </w:r>
      <w:r w:rsidR="00EF329D"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79</w:t>
      </w:r>
      <w:r w:rsidR="00EF329D" w:rsidRPr="00B42AD1">
        <w:rPr>
          <w:rFonts w:ascii="Liberation Serif" w:eastAsiaTheme="minorHAnsi" w:hAnsi="Liberation Serif" w:cs="Liberation Serif"/>
          <w:lang w:eastAsia="en-US"/>
        </w:rPr>
        <w:t xml:space="preserve"> тыс.</w:t>
      </w:r>
      <w:r w:rsidRPr="00B42AD1">
        <w:rPr>
          <w:rFonts w:ascii="Liberation Serif" w:eastAsiaTheme="minorHAnsi" w:hAnsi="Liberation Serif" w:cs="Liberation Serif"/>
          <w:lang w:eastAsia="en-US"/>
        </w:rPr>
        <w:t xml:space="preserve"> человек. Предлагаются занятия по программам «Мать и дитя» (32 ребенка), аквааэробика (45 человек), а также новый вид активности — мастер-классы на сапах, спаринг по водному поло, открытые заплывы и тематические события вроде Дня здоровья для участников специальной операции и их семей.</w:t>
      </w:r>
    </w:p>
    <w:p w14:paraId="5466AD9F" w14:textId="5978A444" w:rsidR="00454EE8"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lastRenderedPageBreak/>
        <w:t>Помимо этого, в ДВВС ежемесячно занимаются около 3</w:t>
      </w:r>
      <w:r w:rsidR="00EF329D"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6</w:t>
      </w:r>
      <w:r w:rsidR="00EF329D" w:rsidRPr="00B42AD1">
        <w:rPr>
          <w:rFonts w:ascii="Liberation Serif" w:eastAsiaTheme="minorHAnsi" w:hAnsi="Liberation Serif" w:cs="Liberation Serif"/>
          <w:lang w:eastAsia="en-US"/>
        </w:rPr>
        <w:t xml:space="preserve"> тыс.</w:t>
      </w:r>
      <w:r w:rsidRPr="00B42AD1">
        <w:rPr>
          <w:rFonts w:ascii="Liberation Serif" w:eastAsiaTheme="minorHAnsi" w:hAnsi="Liberation Serif" w:cs="Liberation Serif"/>
          <w:lang w:eastAsia="en-US"/>
        </w:rPr>
        <w:t xml:space="preserve"> горожан, посещая регулярные тренировки в тренажёрном зале, фитнес-программы и занятия на батутах.</w:t>
      </w:r>
    </w:p>
    <w:p w14:paraId="0F0E2D06" w14:textId="2F3AD866" w:rsidR="00454EE8" w:rsidRPr="00B42AD1" w:rsidRDefault="00454E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Ежегодно воспитанники секций «Старта» принимают участие в соревнованиях различного уровня: местного, межмуниципального, регионального, межрегионального и всероссийского масштаба. В 2025 году спортсмены «Старта» поучаствовали в 220 мероприятиях, из которых 159 имели региональный, межрегиональный или всероссийский </w:t>
      </w:r>
      <w:r w:rsidR="00EF329D" w:rsidRPr="00B42AD1">
        <w:rPr>
          <w:rFonts w:ascii="Liberation Serif" w:eastAsiaTheme="minorHAnsi" w:hAnsi="Liberation Serif" w:cs="Liberation Serif"/>
          <w:lang w:eastAsia="en-US"/>
        </w:rPr>
        <w:t>уровень</w:t>
      </w:r>
      <w:r w:rsidRPr="00B42AD1">
        <w:rPr>
          <w:rFonts w:ascii="Liberation Serif" w:eastAsiaTheme="minorHAnsi" w:hAnsi="Liberation Serif" w:cs="Liberation Serif"/>
          <w:lang w:eastAsia="en-US"/>
        </w:rPr>
        <w:t>, а три были международными. Итогом выступлений стало получение 165 призовых мест.</w:t>
      </w:r>
    </w:p>
    <w:p w14:paraId="64011386" w14:textId="7F9D8F9D" w:rsidR="001D4884" w:rsidRPr="00B42AD1" w:rsidRDefault="00454EE8" w:rsidP="00927491">
      <w:pPr>
        <w:pStyle w:val="sc-kguayh"/>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За отчётный период 134 спортсмена «Старта» получили спортивные разряды, среди них два кандидата в мастера спорта и девятнадцать обладателей первого разряда.</w:t>
      </w:r>
    </w:p>
    <w:p w14:paraId="5A9B7BA9" w14:textId="77777777" w:rsidR="00E04C2F" w:rsidRPr="00B42AD1" w:rsidRDefault="00E04C2F" w:rsidP="00927491">
      <w:pPr>
        <w:pStyle w:val="sc-kguayh"/>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p w14:paraId="1442B3C4" w14:textId="4A340E6D" w:rsidR="001D4884" w:rsidRPr="00B42AD1" w:rsidRDefault="001D4884" w:rsidP="00FE15FC">
      <w:pPr>
        <w:pStyle w:val="3"/>
        <w:numPr>
          <w:ilvl w:val="1"/>
          <w:numId w:val="38"/>
        </w:numPr>
        <w:shd w:val="clear" w:color="auto" w:fill="FFFFFF" w:themeFill="background1"/>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24" w:name="_Toc230874193"/>
      <w:r w:rsidRPr="00B42AD1">
        <w:rPr>
          <w:rFonts w:eastAsiaTheme="minorHAnsi" w:cs="Liberation Serif"/>
          <w:sz w:val="24"/>
          <w:szCs w:val="24"/>
          <w:shd w:val="clear" w:color="auto" w:fill="FAFCFF"/>
        </w:rPr>
        <w:t>Проведение спортивных и физкультурно-оздоровительных мероприятий</w:t>
      </w:r>
      <w:bookmarkEnd w:id="24"/>
    </w:p>
    <w:p w14:paraId="4A1A41EA" w14:textId="77777777" w:rsidR="00E04C2F" w:rsidRPr="00B42AD1" w:rsidRDefault="00E04C2F" w:rsidP="00E04C2F">
      <w:pPr>
        <w:pStyle w:val="3"/>
        <w:tabs>
          <w:tab w:val="left" w:pos="0"/>
          <w:tab w:val="left" w:pos="142"/>
        </w:tabs>
        <w:spacing w:before="0" w:beforeAutospacing="0" w:after="0" w:afterAutospacing="0"/>
        <w:ind w:left="709"/>
        <w:contextualSpacing/>
        <w:mirrorIndents/>
        <w:jc w:val="both"/>
        <w:rPr>
          <w:rFonts w:eastAsiaTheme="minorHAnsi" w:cs="Liberation Serif"/>
          <w:sz w:val="24"/>
          <w:szCs w:val="24"/>
          <w:shd w:val="clear" w:color="auto" w:fill="FAFCFF"/>
        </w:rPr>
      </w:pPr>
    </w:p>
    <w:p w14:paraId="4FC6A555" w14:textId="77777777" w:rsidR="001D4884" w:rsidRPr="00B42AD1" w:rsidRDefault="001D4884" w:rsidP="00927491">
      <w:pPr>
        <w:pStyle w:val="sc-kguayh"/>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2025 году в Первоуральске прошло большое количество спортивных мероприятий и соревнований, направленных на привлечение детей и взрослых к активным занятиям физической культурой и спортом. Основные события включали:</w:t>
      </w:r>
    </w:p>
    <w:p w14:paraId="283DCFF6" w14:textId="77777777" w:rsidR="001D4884" w:rsidRPr="00B42AD1" w:rsidRDefault="001D4884" w:rsidP="00FE15FC">
      <w:pPr>
        <w:pStyle w:val="sc-kguayh"/>
        <w:numPr>
          <w:ilvl w:val="1"/>
          <w:numId w:val="19"/>
        </w:numPr>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Чемпионат России по хоккею с мячом: среди команд Суперлиги и Высшей лиги.</w:t>
      </w:r>
    </w:p>
    <w:p w14:paraId="665FE1AA" w14:textId="77777777" w:rsidR="001D4884" w:rsidRPr="00B42AD1" w:rsidRDefault="001D4884" w:rsidP="00FE15FC">
      <w:pPr>
        <w:pStyle w:val="sc-kguayh"/>
        <w:numPr>
          <w:ilvl w:val="1"/>
          <w:numId w:val="19"/>
        </w:numPr>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Первенство России по хоккею с мячом: среди юношей 2010 года рождения и младше.</w:t>
      </w:r>
    </w:p>
    <w:p w14:paraId="076113AC" w14:textId="77777777" w:rsidR="001D4884" w:rsidRPr="00B42AD1" w:rsidRDefault="001D4884" w:rsidP="00FE15FC">
      <w:pPr>
        <w:pStyle w:val="sc-kguayh"/>
        <w:numPr>
          <w:ilvl w:val="1"/>
          <w:numId w:val="19"/>
        </w:numPr>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Первенства Свердловской области: по фигурному катанию, хоккею с шайбой, хоккею с мячом и футболу.</w:t>
      </w:r>
    </w:p>
    <w:p w14:paraId="323C69F4" w14:textId="77777777" w:rsidR="001D4884" w:rsidRPr="00B42AD1" w:rsidRDefault="001D4884" w:rsidP="00FE15FC">
      <w:pPr>
        <w:pStyle w:val="sc-kguayh"/>
        <w:numPr>
          <w:ilvl w:val="1"/>
          <w:numId w:val="19"/>
        </w:numPr>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Региональные этапы всероссийских массовых соревнований: «Лыжня России-2025», «Лед надежды нашей-2025», «Кросс нации-2025».</w:t>
      </w:r>
    </w:p>
    <w:p w14:paraId="52B97F85" w14:textId="49782156" w:rsidR="001D4884" w:rsidRPr="00B42AD1" w:rsidRDefault="001D4884" w:rsidP="00927491">
      <w:pPr>
        <w:pStyle w:val="sc-kguayh"/>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Особое внимание </w:t>
      </w:r>
      <w:r w:rsidR="0055763A" w:rsidRPr="00B42AD1">
        <w:rPr>
          <w:rFonts w:ascii="Liberation Serif" w:eastAsiaTheme="minorHAnsi" w:hAnsi="Liberation Serif" w:cs="Liberation Serif"/>
          <w:lang w:eastAsia="en-US"/>
        </w:rPr>
        <w:t xml:space="preserve">к участию в спортивных и физкультурно-оздоровительных мероприятиях </w:t>
      </w:r>
      <w:r w:rsidRPr="00B42AD1">
        <w:rPr>
          <w:rFonts w:ascii="Liberation Serif" w:eastAsiaTheme="minorHAnsi" w:hAnsi="Liberation Serif" w:cs="Liberation Serif"/>
          <w:lang w:eastAsia="en-US"/>
        </w:rPr>
        <w:t xml:space="preserve">уделялось </w:t>
      </w:r>
      <w:r w:rsidR="0055763A" w:rsidRPr="00B42AD1">
        <w:rPr>
          <w:rFonts w:ascii="Liberation Serif" w:eastAsiaTheme="minorHAnsi" w:hAnsi="Liberation Serif" w:cs="Liberation Serif"/>
          <w:lang w:eastAsia="en-US"/>
        </w:rPr>
        <w:t xml:space="preserve">вовлечению </w:t>
      </w:r>
      <w:r w:rsidRPr="00B42AD1">
        <w:rPr>
          <w:rFonts w:ascii="Liberation Serif" w:eastAsiaTheme="minorHAnsi" w:hAnsi="Liberation Serif" w:cs="Liberation Serif"/>
          <w:lang w:eastAsia="en-US"/>
        </w:rPr>
        <w:t xml:space="preserve">детей и подростков. Согласно плану программы «Десятилетие детства», </w:t>
      </w:r>
      <w:r w:rsidR="00D2575A" w:rsidRPr="00B42AD1">
        <w:rPr>
          <w:rFonts w:ascii="Liberation Serif" w:eastAsiaTheme="minorHAnsi" w:hAnsi="Liberation Serif" w:cs="Liberation Serif"/>
          <w:lang w:eastAsia="en-US"/>
        </w:rPr>
        <w:t xml:space="preserve">МБУ ФКиС </w:t>
      </w:r>
      <w:r w:rsidRPr="00B42AD1">
        <w:rPr>
          <w:rFonts w:ascii="Liberation Serif" w:eastAsiaTheme="minorHAnsi" w:hAnsi="Liberation Serif" w:cs="Liberation Serif"/>
          <w:lang w:eastAsia="en-US"/>
        </w:rPr>
        <w:t>«Старт» проведено 170 физкультурно-спортивных мероприятий с участием 19</w:t>
      </w:r>
      <w:r w:rsidR="0075301F" w:rsidRPr="00B42AD1">
        <w:rPr>
          <w:rFonts w:ascii="Liberation Serif" w:eastAsiaTheme="minorHAnsi" w:hAnsi="Liberation Serif" w:cs="Liberation Serif"/>
          <w:lang w:eastAsia="en-US"/>
        </w:rPr>
        <w:t>,3 тыс.</w:t>
      </w:r>
      <w:r w:rsidRPr="00B42AD1">
        <w:rPr>
          <w:rFonts w:ascii="Liberation Serif" w:eastAsiaTheme="minorHAnsi" w:hAnsi="Liberation Serif" w:cs="Liberation Serif"/>
          <w:lang w:eastAsia="en-US"/>
        </w:rPr>
        <w:t xml:space="preserve"> детей.</w:t>
      </w:r>
    </w:p>
    <w:p w14:paraId="7BA2E8BC" w14:textId="008E2C65" w:rsidR="001D4884" w:rsidRPr="00B42AD1" w:rsidRDefault="0055763A"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С</w:t>
      </w:r>
      <w:r w:rsidR="001D4884" w:rsidRPr="00B42AD1">
        <w:rPr>
          <w:rFonts w:ascii="Liberation Serif" w:eastAsiaTheme="minorHAnsi" w:hAnsi="Liberation Serif" w:cs="Liberation Serif"/>
          <w:lang w:eastAsia="en-US"/>
        </w:rPr>
        <w:t xml:space="preserve">остоялись </w:t>
      </w:r>
      <w:r w:rsidR="00F73C5D" w:rsidRPr="00B42AD1">
        <w:rPr>
          <w:rFonts w:ascii="Liberation Serif" w:eastAsiaTheme="minorHAnsi" w:hAnsi="Liberation Serif" w:cs="Liberation Serif"/>
          <w:lang w:eastAsia="en-US"/>
        </w:rPr>
        <w:t>419</w:t>
      </w:r>
      <w:r w:rsidR="001D4884" w:rsidRPr="00B42AD1">
        <w:rPr>
          <w:rFonts w:ascii="Liberation Serif" w:eastAsiaTheme="minorHAnsi" w:hAnsi="Liberation Serif" w:cs="Liberation Serif"/>
          <w:lang w:eastAsia="en-US"/>
        </w:rPr>
        <w:t xml:space="preserve"> официальных физкультурно-оздоровительных мероприяти</w:t>
      </w:r>
      <w:r w:rsidR="00D2575A" w:rsidRPr="00B42AD1">
        <w:rPr>
          <w:rFonts w:ascii="Liberation Serif" w:eastAsiaTheme="minorHAnsi" w:hAnsi="Liberation Serif" w:cs="Liberation Serif"/>
          <w:lang w:eastAsia="en-US"/>
        </w:rPr>
        <w:t>я</w:t>
      </w:r>
      <w:r w:rsidR="001D4884" w:rsidRPr="00B42AD1">
        <w:rPr>
          <w:rFonts w:ascii="Liberation Serif" w:eastAsiaTheme="minorHAnsi" w:hAnsi="Liberation Serif" w:cs="Liberation Serif"/>
          <w:lang w:eastAsia="en-US"/>
        </w:rPr>
        <w:t xml:space="preserve">, включая 30 мероприятий в рамках сдачи норм Всероссийского физкультурно-спортивного комплекса «Готов к труду и обороне!». Участниками этих мероприятий стали </w:t>
      </w:r>
      <w:r w:rsidR="00D2575A" w:rsidRPr="00B42AD1">
        <w:rPr>
          <w:rFonts w:ascii="Liberation Serif" w:eastAsiaTheme="minorHAnsi" w:hAnsi="Liberation Serif" w:cs="Liberation Serif"/>
          <w:lang w:eastAsia="en-US"/>
        </w:rPr>
        <w:t>36,8 тыс.</w:t>
      </w:r>
      <w:r w:rsidR="001D4884" w:rsidRPr="00B42AD1">
        <w:rPr>
          <w:rFonts w:ascii="Liberation Serif" w:eastAsiaTheme="minorHAnsi" w:hAnsi="Liberation Serif" w:cs="Liberation Serif"/>
          <w:lang w:eastAsia="en-US"/>
        </w:rPr>
        <w:t xml:space="preserve"> человек. В итоге нормативы комплекса выполнили 1351 человек, из которых 839 получили значки отличника: 579 золотых, 180 серебряных и 80 бронзовых знаков.</w:t>
      </w:r>
    </w:p>
    <w:p w14:paraId="196F8440" w14:textId="6A50BF90" w:rsidR="001D4884" w:rsidRPr="00B42AD1" w:rsidRDefault="001D4884"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Учреждение «Старт» активно поддерживает людей с ограниченными возможностями здоровья, проводя специальную программу по общему укреплению организма и созданию комфортной среды для занятий спортом. В 2025 году прошло 24 мероприятия с участием 550 человек с особыми потребностями. Участники команды Первоуральска с </w:t>
      </w:r>
      <w:r w:rsidR="00D2575A" w:rsidRPr="00B42AD1">
        <w:rPr>
          <w:rFonts w:ascii="Liberation Serif" w:eastAsiaTheme="minorHAnsi" w:hAnsi="Liberation Serif" w:cs="Liberation Serif"/>
          <w:lang w:eastAsia="en-US"/>
        </w:rPr>
        <w:t>ограниченными возможностями здоровья</w:t>
      </w:r>
      <w:r w:rsidRPr="00B42AD1">
        <w:rPr>
          <w:rFonts w:ascii="Liberation Serif" w:eastAsiaTheme="minorHAnsi" w:hAnsi="Liberation Serif" w:cs="Liberation Serif"/>
          <w:lang w:eastAsia="en-US"/>
        </w:rPr>
        <w:t xml:space="preserve"> приняли участие в десяти региональных и межмуниципальных соревнованиях, а десять человек смогли сдать нормативы ВФСК ГТО.</w:t>
      </w:r>
    </w:p>
    <w:p w14:paraId="0DE66D37" w14:textId="7AC93797" w:rsidR="001D4884" w:rsidRPr="00B42AD1" w:rsidRDefault="001D4884" w:rsidP="00927491">
      <w:pPr>
        <w:pStyle w:val="sc-kguayh"/>
        <w:tabs>
          <w:tab w:val="left" w:pos="0"/>
          <w:tab w:val="left" w:pos="142"/>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Отдельное внимание уделял</w:t>
      </w:r>
      <w:r w:rsidR="00D2575A" w:rsidRPr="00B42AD1">
        <w:rPr>
          <w:rFonts w:ascii="Liberation Serif" w:eastAsiaTheme="minorHAnsi" w:hAnsi="Liberation Serif" w:cs="Liberation Serif"/>
          <w:lang w:eastAsia="en-US"/>
        </w:rPr>
        <w:t>ось</w:t>
      </w:r>
      <w:r w:rsidRPr="00B42AD1">
        <w:rPr>
          <w:rFonts w:ascii="Liberation Serif" w:eastAsiaTheme="minorHAnsi" w:hAnsi="Liberation Serif" w:cs="Liberation Serif"/>
          <w:lang w:eastAsia="en-US"/>
        </w:rPr>
        <w:t xml:space="preserve"> ветеранам специальной военной операции. В течение года </w:t>
      </w:r>
      <w:r w:rsidR="0055763A" w:rsidRPr="00B42AD1">
        <w:rPr>
          <w:rFonts w:ascii="Liberation Serif" w:eastAsiaTheme="minorHAnsi" w:hAnsi="Liberation Serif" w:cs="Liberation Serif"/>
          <w:lang w:eastAsia="en-US"/>
        </w:rPr>
        <w:t xml:space="preserve">для них были </w:t>
      </w:r>
      <w:r w:rsidRPr="00B42AD1">
        <w:rPr>
          <w:rFonts w:ascii="Liberation Serif" w:eastAsiaTheme="minorHAnsi" w:hAnsi="Liberation Serif" w:cs="Liberation Serif"/>
          <w:lang w:eastAsia="en-US"/>
        </w:rPr>
        <w:t>пров</w:t>
      </w:r>
      <w:r w:rsidR="0055763A" w:rsidRPr="00B42AD1">
        <w:rPr>
          <w:rFonts w:ascii="Liberation Serif" w:eastAsiaTheme="minorHAnsi" w:hAnsi="Liberation Serif" w:cs="Liberation Serif"/>
          <w:lang w:eastAsia="en-US"/>
        </w:rPr>
        <w:t>едены</w:t>
      </w:r>
      <w:r w:rsidRPr="00B42AD1">
        <w:rPr>
          <w:rFonts w:ascii="Liberation Serif" w:eastAsiaTheme="minorHAnsi" w:hAnsi="Liberation Serif" w:cs="Liberation Serif"/>
          <w:lang w:eastAsia="en-US"/>
        </w:rPr>
        <w:t xml:space="preserve"> </w:t>
      </w:r>
      <w:r w:rsidR="0055763A" w:rsidRPr="00B42AD1">
        <w:rPr>
          <w:rFonts w:ascii="Liberation Serif" w:eastAsiaTheme="minorHAnsi" w:hAnsi="Liberation Serif" w:cs="Liberation Serif"/>
          <w:lang w:eastAsia="en-US"/>
        </w:rPr>
        <w:t xml:space="preserve">такие </w:t>
      </w:r>
      <w:r w:rsidRPr="00B42AD1">
        <w:rPr>
          <w:rFonts w:ascii="Liberation Serif" w:eastAsiaTheme="minorHAnsi" w:hAnsi="Liberation Serif" w:cs="Liberation Serif"/>
          <w:lang w:eastAsia="en-US"/>
        </w:rPr>
        <w:t>мероприятия, как:</w:t>
      </w:r>
    </w:p>
    <w:p w14:paraId="69549721" w14:textId="77777777" w:rsidR="001D4884" w:rsidRPr="00B42AD1" w:rsidRDefault="001D4884" w:rsidP="00FE15FC">
      <w:pPr>
        <w:pStyle w:val="sc-kguayh"/>
        <w:numPr>
          <w:ilvl w:val="1"/>
          <w:numId w:val="20"/>
        </w:numPr>
        <w:tabs>
          <w:tab w:val="left" w:pos="0"/>
          <w:tab w:val="left" w:pos="142"/>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Забег в рамках акции «Лыжня России».</w:t>
      </w:r>
    </w:p>
    <w:p w14:paraId="6D36C578" w14:textId="77777777" w:rsidR="001D4884" w:rsidRPr="00B42AD1" w:rsidRDefault="001D4884" w:rsidP="00FE15FC">
      <w:pPr>
        <w:pStyle w:val="sc-kguayh"/>
        <w:numPr>
          <w:ilvl w:val="1"/>
          <w:numId w:val="20"/>
        </w:numPr>
        <w:tabs>
          <w:tab w:val="left" w:pos="0"/>
          <w:tab w:val="left" w:pos="142"/>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Физкультурное мероприятие «Кубок Защитников Отечества» по силовым видам спорта.</w:t>
      </w:r>
    </w:p>
    <w:p w14:paraId="69428FCA" w14:textId="77777777" w:rsidR="001D4884" w:rsidRPr="00B42AD1" w:rsidRDefault="001D4884" w:rsidP="00FE15FC">
      <w:pPr>
        <w:pStyle w:val="sc-kguayh"/>
        <w:numPr>
          <w:ilvl w:val="1"/>
          <w:numId w:val="20"/>
        </w:numPr>
        <w:tabs>
          <w:tab w:val="left" w:pos="0"/>
          <w:tab w:val="left" w:pos="142"/>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Спартакиада в честь Дня защитника Отечества в ФОК Билимбай.</w:t>
      </w:r>
    </w:p>
    <w:p w14:paraId="39933AAF" w14:textId="77777777" w:rsidR="001D4884" w:rsidRPr="00B42AD1" w:rsidRDefault="001D4884" w:rsidP="00FE15FC">
      <w:pPr>
        <w:pStyle w:val="sc-kguayh"/>
        <w:numPr>
          <w:ilvl w:val="1"/>
          <w:numId w:val="20"/>
        </w:numPr>
        <w:tabs>
          <w:tab w:val="left" w:pos="0"/>
          <w:tab w:val="left" w:pos="142"/>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Праздничные мероприятия «День Героев России».</w:t>
      </w:r>
    </w:p>
    <w:p w14:paraId="603F208B" w14:textId="77777777" w:rsidR="001D4884" w:rsidRPr="00B42AD1" w:rsidRDefault="001D4884" w:rsidP="00FE15FC">
      <w:pPr>
        <w:pStyle w:val="sc-kguayh"/>
        <w:numPr>
          <w:ilvl w:val="1"/>
          <w:numId w:val="20"/>
        </w:numPr>
        <w:tabs>
          <w:tab w:val="left" w:pos="0"/>
          <w:tab w:val="left" w:pos="142"/>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Регулярные дни здоровья для участников спецоперации и членов их семей.</w:t>
      </w:r>
    </w:p>
    <w:p w14:paraId="70D04D95" w14:textId="53AC2130" w:rsidR="001D4884" w:rsidRPr="00B42AD1" w:rsidRDefault="0055763A"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По и</w:t>
      </w:r>
      <w:r w:rsidR="001D4884" w:rsidRPr="00B42AD1">
        <w:rPr>
          <w:rFonts w:ascii="Liberation Serif" w:eastAsiaTheme="minorHAnsi" w:hAnsi="Liberation Serif" w:cs="Liberation Serif"/>
          <w:lang w:eastAsia="en-US"/>
        </w:rPr>
        <w:t>нициатив</w:t>
      </w:r>
      <w:r w:rsidRPr="00B42AD1">
        <w:rPr>
          <w:rFonts w:ascii="Liberation Serif" w:eastAsiaTheme="minorHAnsi" w:hAnsi="Liberation Serif" w:cs="Liberation Serif"/>
          <w:lang w:eastAsia="en-US"/>
        </w:rPr>
        <w:t>е</w:t>
      </w:r>
      <w:r w:rsidR="001D4884" w:rsidRPr="00B42AD1">
        <w:rPr>
          <w:rFonts w:ascii="Liberation Serif" w:eastAsiaTheme="minorHAnsi" w:hAnsi="Liberation Serif" w:cs="Liberation Serif"/>
          <w:lang w:eastAsia="en-US"/>
        </w:rPr>
        <w:t xml:space="preserve"> участников СВО была организована группа по силовой подготовке (пауэлифтингу, армрестлингу, гир</w:t>
      </w:r>
      <w:r w:rsidRPr="00B42AD1">
        <w:rPr>
          <w:rFonts w:ascii="Liberation Serif" w:eastAsiaTheme="minorHAnsi" w:hAnsi="Liberation Serif" w:cs="Liberation Serif"/>
          <w:lang w:eastAsia="en-US"/>
        </w:rPr>
        <w:t>евой спорт сидя</w:t>
      </w:r>
      <w:r w:rsidR="001D4884" w:rsidRPr="00B42AD1">
        <w:rPr>
          <w:rFonts w:ascii="Liberation Serif" w:eastAsiaTheme="minorHAnsi" w:hAnsi="Liberation Serif" w:cs="Liberation Serif"/>
          <w:lang w:eastAsia="en-US"/>
        </w:rPr>
        <w:t>), которая дважды в неделю занималась общей физической подготовкой в тренажерном зале. Также участники СВО еженедельно посещали стрелковый тир.</w:t>
      </w:r>
    </w:p>
    <w:p w14:paraId="4F1CA43C" w14:textId="77777777" w:rsidR="00191827" w:rsidRPr="00B42AD1" w:rsidRDefault="00191827"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lastRenderedPageBreak/>
        <w:t>Спортсмены, ветераны СВО, принимают участие в региональных и межрегиональных соревнованиях.</w:t>
      </w:r>
    </w:p>
    <w:p w14:paraId="18D58317" w14:textId="3791DEA2" w:rsidR="00191827" w:rsidRPr="00B42AD1" w:rsidRDefault="00191827"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2 и 13 июля на горнолыжном комплексе «Гора Белая» состоялись региональные соревнования, посвящённые Дню защитника Отечества. Абсолютным победителем в дисциплине «Пауэрлифтинг» стал Владимир Валетчик из Первоуральска. </w:t>
      </w:r>
    </w:p>
    <w:p w14:paraId="0D821F48" w14:textId="20A3BB82" w:rsidR="00191827" w:rsidRPr="00B42AD1" w:rsidRDefault="00191827"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С 27 по 30 августа в Тюмени проходил турнир среди ветеранов СВО под эгидой Полномочного представителя Президента РФ в УрФО Артема Жоги. В составе сборной Свердловской области принимали участие спортсмены ПМБУ ФКиС «Старт» — воспитанники тренера Михаила Шевчука, Владимир Валетчик и Денис Андреев. Они представляли область в жиме штанги лёжа и армрестлинге. Владимир Валетчик занял первое место в категории до 72 кг и третье место в абсолютном зачёте по пауэрлифтингу.</w:t>
      </w:r>
    </w:p>
    <w:p w14:paraId="4EB9A25E" w14:textId="19173D4C" w:rsidR="001D4884" w:rsidRPr="00B42AD1" w:rsidRDefault="001D4884" w:rsidP="00E04C2F">
      <w:pPr>
        <w:pStyle w:val="sc-kguayh"/>
        <w:shd w:val="clear" w:color="auto" w:fill="FFFFFF" w:themeFill="background1"/>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Всего в 2025 году на территории Первоуральска различными учреждениями и федерациями было проведено </w:t>
      </w:r>
      <w:r w:rsidR="00D2575A" w:rsidRPr="00B42AD1">
        <w:rPr>
          <w:rFonts w:ascii="Liberation Serif" w:eastAsiaTheme="minorHAnsi" w:hAnsi="Liberation Serif" w:cs="Liberation Serif"/>
          <w:lang w:eastAsia="en-US"/>
        </w:rPr>
        <w:t>1,7 тыс.</w:t>
      </w:r>
      <w:r w:rsidRPr="00B42AD1">
        <w:rPr>
          <w:rFonts w:ascii="Liberation Serif" w:eastAsiaTheme="minorHAnsi" w:hAnsi="Liberation Serif" w:cs="Liberation Serif"/>
          <w:lang w:eastAsia="en-US"/>
        </w:rPr>
        <w:t xml:space="preserve"> спортивных и физкультурно-оздоровительных мероприятий.</w:t>
      </w:r>
    </w:p>
    <w:p w14:paraId="2B973C31" w14:textId="77777777" w:rsidR="00E04C2F" w:rsidRPr="00B42AD1" w:rsidRDefault="00E04C2F" w:rsidP="00E04C2F">
      <w:pPr>
        <w:pStyle w:val="sc-kguayh"/>
        <w:shd w:val="clear" w:color="auto" w:fill="FFFFFF" w:themeFill="background1"/>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p w14:paraId="6E857EFA" w14:textId="5954FFD7" w:rsidR="00C94458" w:rsidRPr="00B42AD1" w:rsidRDefault="00B7175F" w:rsidP="00E04C2F">
      <w:pPr>
        <w:pStyle w:val="2"/>
        <w:shd w:val="clear" w:color="auto" w:fill="FFFFFF" w:themeFill="background1"/>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sz w:val="24"/>
          <w:szCs w:val="24"/>
          <w:shd w:val="clear" w:color="auto" w:fill="FAFCFF"/>
        </w:rPr>
      </w:pPr>
      <w:bookmarkStart w:id="25" w:name="_Toc230874194"/>
      <w:r w:rsidRPr="00B42AD1">
        <w:rPr>
          <w:rFonts w:ascii="Liberation Serif" w:eastAsiaTheme="minorHAnsi" w:hAnsi="Liberation Serif" w:cs="Liberation Serif"/>
          <w:sz w:val="24"/>
          <w:szCs w:val="24"/>
          <w:shd w:val="clear" w:color="auto" w:fill="FAFCFF"/>
        </w:rPr>
        <w:t xml:space="preserve">5. </w:t>
      </w:r>
      <w:r w:rsidR="00C94458" w:rsidRPr="00B42AD1">
        <w:rPr>
          <w:rFonts w:ascii="Liberation Serif" w:eastAsiaTheme="minorHAnsi" w:hAnsi="Liberation Serif" w:cs="Liberation Serif"/>
          <w:sz w:val="24"/>
          <w:szCs w:val="24"/>
          <w:shd w:val="clear" w:color="auto" w:fill="FAFCFF"/>
        </w:rPr>
        <w:t>Социальная поддержка и социальное обслуживание населения</w:t>
      </w:r>
      <w:bookmarkEnd w:id="25"/>
    </w:p>
    <w:p w14:paraId="46B19C33" w14:textId="08D4617D" w:rsidR="00C94458" w:rsidRPr="00B42AD1" w:rsidRDefault="00B7175F" w:rsidP="00E04C2F">
      <w:pPr>
        <w:pStyle w:val="3"/>
        <w:shd w:val="clear" w:color="auto" w:fill="FFFFFF" w:themeFill="background1"/>
        <w:tabs>
          <w:tab w:val="left" w:pos="0"/>
          <w:tab w:val="left" w:pos="142"/>
        </w:tabs>
        <w:spacing w:before="0" w:beforeAutospacing="0" w:after="0" w:afterAutospacing="0"/>
        <w:ind w:firstLine="709"/>
        <w:contextualSpacing/>
        <w:mirrorIndents/>
        <w:jc w:val="both"/>
        <w:rPr>
          <w:rFonts w:eastAsiaTheme="minorHAnsi" w:cs="Liberation Serif"/>
          <w:sz w:val="24"/>
          <w:szCs w:val="24"/>
          <w:shd w:val="clear" w:color="auto" w:fill="FAFCFF"/>
        </w:rPr>
      </w:pPr>
      <w:bookmarkStart w:id="26" w:name="_Toc230874195"/>
      <w:r w:rsidRPr="00B42AD1">
        <w:rPr>
          <w:rFonts w:eastAsiaTheme="minorHAnsi" w:cs="Liberation Serif"/>
          <w:sz w:val="24"/>
          <w:szCs w:val="24"/>
          <w:shd w:val="clear" w:color="auto" w:fill="FAFCFF"/>
        </w:rPr>
        <w:t xml:space="preserve">5.1. </w:t>
      </w:r>
      <w:r w:rsidR="0077672C" w:rsidRPr="00B42AD1">
        <w:rPr>
          <w:rFonts w:eastAsiaTheme="minorHAnsi" w:cs="Liberation Serif"/>
          <w:sz w:val="24"/>
          <w:szCs w:val="24"/>
          <w:shd w:val="clear" w:color="auto" w:fill="FAFCFF"/>
        </w:rPr>
        <w:t>Система социального обслуживания населения</w:t>
      </w:r>
      <w:bookmarkEnd w:id="26"/>
    </w:p>
    <w:p w14:paraId="56ACBB78" w14:textId="77777777" w:rsidR="00E04C2F" w:rsidRPr="00B42AD1" w:rsidRDefault="00E04C2F" w:rsidP="00927491">
      <w:pPr>
        <w:pStyle w:val="3"/>
        <w:tabs>
          <w:tab w:val="left" w:pos="0"/>
          <w:tab w:val="left" w:pos="142"/>
        </w:tabs>
        <w:spacing w:before="0" w:beforeAutospacing="0" w:after="0" w:afterAutospacing="0"/>
        <w:ind w:firstLine="709"/>
        <w:contextualSpacing/>
        <w:mirrorIndents/>
        <w:jc w:val="both"/>
        <w:rPr>
          <w:rFonts w:eastAsiaTheme="minorHAnsi" w:cs="Liberation Serif"/>
          <w:sz w:val="24"/>
          <w:szCs w:val="24"/>
          <w:shd w:val="clear" w:color="auto" w:fill="FAFCFF"/>
        </w:rPr>
      </w:pPr>
    </w:p>
    <w:p w14:paraId="650C9AD1" w14:textId="33A19EB3"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Всего в муниципальном округе Первоуральск по данным Управления социальной политики № 5 на 01.01.2026 года состоит на учете 9</w:t>
      </w:r>
      <w:r w:rsidR="00B868EC"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 xml:space="preserve">138 </w:t>
      </w:r>
      <w:r w:rsidR="00B868EC" w:rsidRPr="00B42AD1">
        <w:rPr>
          <w:rFonts w:ascii="Liberation Serif" w:eastAsiaTheme="minorHAnsi" w:hAnsi="Liberation Serif" w:cs="Liberation Serif"/>
          <w:lang w:eastAsia="en-US"/>
        </w:rPr>
        <w:t xml:space="preserve">тыс. </w:t>
      </w:r>
      <w:r w:rsidRPr="00B42AD1">
        <w:rPr>
          <w:rFonts w:ascii="Liberation Serif" w:eastAsiaTheme="minorHAnsi" w:hAnsi="Liberation Serif" w:cs="Liberation Serif"/>
          <w:lang w:eastAsia="en-US"/>
        </w:rPr>
        <w:t xml:space="preserve">инвалидов, из них </w:t>
      </w:r>
      <w:r w:rsidR="00F34503" w:rsidRPr="00B42AD1">
        <w:rPr>
          <w:rFonts w:ascii="Liberation Serif" w:eastAsiaTheme="minorHAnsi" w:hAnsi="Liberation Serif" w:cs="Liberation Serif"/>
          <w:lang w:eastAsia="en-US"/>
        </w:rPr>
        <w:t>1</w:t>
      </w:r>
      <w:r w:rsidR="00B868EC" w:rsidRPr="00B42AD1">
        <w:rPr>
          <w:rFonts w:ascii="Liberation Serif" w:eastAsiaTheme="minorHAnsi" w:hAnsi="Liberation Serif" w:cs="Liberation Serif"/>
          <w:lang w:eastAsia="en-US"/>
        </w:rPr>
        <w:t>,</w:t>
      </w:r>
      <w:r w:rsidR="00F34503" w:rsidRPr="00B42AD1">
        <w:rPr>
          <w:rFonts w:ascii="Liberation Serif" w:eastAsiaTheme="minorHAnsi" w:hAnsi="Liberation Serif" w:cs="Liberation Serif"/>
          <w:lang w:eastAsia="en-US"/>
        </w:rPr>
        <w:t xml:space="preserve">119 </w:t>
      </w:r>
      <w:r w:rsidR="00B868EC" w:rsidRPr="00B42AD1">
        <w:rPr>
          <w:rFonts w:ascii="Liberation Serif" w:eastAsiaTheme="minorHAnsi" w:hAnsi="Liberation Serif" w:cs="Liberation Serif"/>
          <w:lang w:eastAsia="en-US"/>
        </w:rPr>
        <w:t xml:space="preserve">тыс. </w:t>
      </w:r>
      <w:r w:rsidR="00F34503" w:rsidRPr="00B42AD1">
        <w:rPr>
          <w:rFonts w:ascii="Liberation Serif" w:eastAsiaTheme="minorHAnsi" w:hAnsi="Liberation Serif" w:cs="Liberation Serif"/>
          <w:lang w:eastAsia="en-US"/>
        </w:rPr>
        <w:t xml:space="preserve">человек имеют </w:t>
      </w:r>
      <w:r w:rsidRPr="00B42AD1">
        <w:rPr>
          <w:rFonts w:ascii="Liberation Serif" w:eastAsiaTheme="minorHAnsi" w:hAnsi="Liberation Serif" w:cs="Liberation Serif"/>
          <w:lang w:eastAsia="en-US"/>
        </w:rPr>
        <w:t xml:space="preserve">1 группу инвалидности, </w:t>
      </w:r>
      <w:r w:rsidR="00F34503" w:rsidRPr="00B42AD1">
        <w:rPr>
          <w:rFonts w:ascii="Liberation Serif" w:eastAsiaTheme="minorHAnsi" w:hAnsi="Liberation Serif" w:cs="Liberation Serif"/>
          <w:lang w:eastAsia="en-US"/>
        </w:rPr>
        <w:t>3</w:t>
      </w:r>
      <w:r w:rsidR="00B868EC" w:rsidRPr="00B42AD1">
        <w:rPr>
          <w:rFonts w:ascii="Liberation Serif" w:eastAsiaTheme="minorHAnsi" w:hAnsi="Liberation Serif" w:cs="Liberation Serif"/>
          <w:lang w:eastAsia="en-US"/>
        </w:rPr>
        <w:t>,</w:t>
      </w:r>
      <w:r w:rsidR="00F34503" w:rsidRPr="00B42AD1">
        <w:rPr>
          <w:rFonts w:ascii="Liberation Serif" w:eastAsiaTheme="minorHAnsi" w:hAnsi="Liberation Serif" w:cs="Liberation Serif"/>
          <w:lang w:eastAsia="en-US"/>
        </w:rPr>
        <w:t xml:space="preserve">409 </w:t>
      </w:r>
      <w:r w:rsidR="00B868EC" w:rsidRPr="00B42AD1">
        <w:rPr>
          <w:rFonts w:ascii="Liberation Serif" w:eastAsiaTheme="minorHAnsi" w:hAnsi="Liberation Serif" w:cs="Liberation Serif"/>
          <w:lang w:eastAsia="en-US"/>
        </w:rPr>
        <w:t xml:space="preserve">тыс. человек </w:t>
      </w:r>
      <w:r w:rsidR="00F34503" w:rsidRPr="00B42AD1">
        <w:rPr>
          <w:rFonts w:ascii="Liberation Serif" w:eastAsiaTheme="minorHAnsi" w:hAnsi="Liberation Serif" w:cs="Liberation Serif"/>
          <w:lang w:eastAsia="en-US"/>
        </w:rPr>
        <w:t xml:space="preserve">имеют </w:t>
      </w:r>
      <w:r w:rsidRPr="00B42AD1">
        <w:rPr>
          <w:rFonts w:ascii="Liberation Serif" w:eastAsiaTheme="minorHAnsi" w:hAnsi="Liberation Serif" w:cs="Liberation Serif"/>
          <w:lang w:eastAsia="en-US"/>
        </w:rPr>
        <w:t xml:space="preserve">2 группу, </w:t>
      </w:r>
      <w:r w:rsidR="00F34503" w:rsidRPr="00B42AD1">
        <w:rPr>
          <w:rFonts w:ascii="Liberation Serif" w:eastAsiaTheme="minorHAnsi" w:hAnsi="Liberation Serif" w:cs="Liberation Serif"/>
          <w:lang w:eastAsia="en-US"/>
        </w:rPr>
        <w:t>3</w:t>
      </w:r>
      <w:r w:rsidR="00B868EC" w:rsidRPr="00B42AD1">
        <w:rPr>
          <w:rFonts w:ascii="Liberation Serif" w:eastAsiaTheme="minorHAnsi" w:hAnsi="Liberation Serif" w:cs="Liberation Serif"/>
          <w:lang w:eastAsia="en-US"/>
        </w:rPr>
        <w:t>,</w:t>
      </w:r>
      <w:r w:rsidR="00F34503" w:rsidRPr="00B42AD1">
        <w:rPr>
          <w:rFonts w:ascii="Liberation Serif" w:eastAsiaTheme="minorHAnsi" w:hAnsi="Liberation Serif" w:cs="Liberation Serif"/>
          <w:lang w:eastAsia="en-US"/>
        </w:rPr>
        <w:t xml:space="preserve">945 </w:t>
      </w:r>
      <w:r w:rsidR="00B868EC" w:rsidRPr="00B42AD1">
        <w:rPr>
          <w:rFonts w:ascii="Liberation Serif" w:eastAsiaTheme="minorHAnsi" w:hAnsi="Liberation Serif" w:cs="Liberation Serif"/>
          <w:lang w:eastAsia="en-US"/>
        </w:rPr>
        <w:t xml:space="preserve">тыс. </w:t>
      </w:r>
      <w:r w:rsidR="00F34503" w:rsidRPr="00B42AD1">
        <w:rPr>
          <w:rFonts w:ascii="Liberation Serif" w:eastAsiaTheme="minorHAnsi" w:hAnsi="Liberation Serif" w:cs="Liberation Serif"/>
          <w:lang w:eastAsia="en-US"/>
        </w:rPr>
        <w:t xml:space="preserve">человек установлена </w:t>
      </w:r>
      <w:r w:rsidRPr="00B42AD1">
        <w:rPr>
          <w:rFonts w:ascii="Liberation Serif" w:eastAsiaTheme="minorHAnsi" w:hAnsi="Liberation Serif" w:cs="Liberation Serif"/>
          <w:lang w:eastAsia="en-US"/>
        </w:rPr>
        <w:t>3 групп</w:t>
      </w:r>
      <w:r w:rsidR="00F34503" w:rsidRPr="00B42AD1">
        <w:rPr>
          <w:rFonts w:ascii="Liberation Serif" w:eastAsiaTheme="minorHAnsi" w:hAnsi="Liberation Serif" w:cs="Liberation Serif"/>
          <w:lang w:eastAsia="en-US"/>
        </w:rPr>
        <w:t>а</w:t>
      </w:r>
      <w:r w:rsidRPr="00B42AD1">
        <w:rPr>
          <w:rFonts w:ascii="Liberation Serif" w:eastAsiaTheme="minorHAnsi" w:hAnsi="Liberation Serif" w:cs="Liberation Serif"/>
          <w:lang w:eastAsia="en-US"/>
        </w:rPr>
        <w:t xml:space="preserve">, </w:t>
      </w:r>
      <w:r w:rsidR="00B868EC" w:rsidRPr="00B42AD1">
        <w:rPr>
          <w:rFonts w:ascii="Liberation Serif" w:eastAsiaTheme="minorHAnsi" w:hAnsi="Liberation Serif" w:cs="Liberation Serif"/>
          <w:lang w:eastAsia="en-US"/>
        </w:rPr>
        <w:t>а 0,</w:t>
      </w:r>
      <w:r w:rsidRPr="00B42AD1">
        <w:rPr>
          <w:rFonts w:ascii="Liberation Serif" w:eastAsiaTheme="minorHAnsi" w:hAnsi="Liberation Serif" w:cs="Liberation Serif"/>
          <w:lang w:eastAsia="en-US"/>
        </w:rPr>
        <w:t>665</w:t>
      </w:r>
      <w:r w:rsidR="00F34503" w:rsidRPr="00B42AD1">
        <w:rPr>
          <w:rFonts w:ascii="Liberation Serif" w:eastAsiaTheme="minorHAnsi" w:hAnsi="Liberation Serif" w:cs="Liberation Serif"/>
          <w:lang w:eastAsia="en-US"/>
        </w:rPr>
        <w:t xml:space="preserve"> </w:t>
      </w:r>
      <w:r w:rsidR="00B868EC" w:rsidRPr="00B42AD1">
        <w:rPr>
          <w:rFonts w:ascii="Liberation Serif" w:eastAsiaTheme="minorHAnsi" w:hAnsi="Liberation Serif" w:cs="Liberation Serif"/>
          <w:lang w:eastAsia="en-US"/>
        </w:rPr>
        <w:t xml:space="preserve">тыс. </w:t>
      </w:r>
      <w:r w:rsidR="00F34503" w:rsidRPr="00B42AD1">
        <w:rPr>
          <w:rFonts w:ascii="Liberation Serif" w:eastAsiaTheme="minorHAnsi" w:hAnsi="Liberation Serif" w:cs="Liberation Serif"/>
          <w:lang w:eastAsia="en-US"/>
        </w:rPr>
        <w:t>детям установлена категория</w:t>
      </w:r>
      <w:r w:rsidRPr="00B42AD1">
        <w:rPr>
          <w:rFonts w:ascii="Liberation Serif" w:eastAsiaTheme="minorHAnsi" w:hAnsi="Liberation Serif" w:cs="Liberation Serif"/>
          <w:lang w:eastAsia="en-US"/>
        </w:rPr>
        <w:t xml:space="preserve"> </w:t>
      </w:r>
      <w:r w:rsidR="00F34503"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ребен</w:t>
      </w:r>
      <w:r w:rsidR="00F34503" w:rsidRPr="00B42AD1">
        <w:rPr>
          <w:rFonts w:ascii="Liberation Serif" w:eastAsiaTheme="minorHAnsi" w:hAnsi="Liberation Serif" w:cs="Liberation Serif"/>
          <w:lang w:eastAsia="en-US"/>
        </w:rPr>
        <w:t>ок</w:t>
      </w:r>
      <w:r w:rsidRPr="00B42AD1">
        <w:rPr>
          <w:rFonts w:ascii="Liberation Serif" w:eastAsiaTheme="minorHAnsi" w:hAnsi="Liberation Serif" w:cs="Liberation Serif"/>
          <w:lang w:eastAsia="en-US"/>
        </w:rPr>
        <w:t xml:space="preserve"> – инвалид</w:t>
      </w:r>
      <w:r w:rsidR="00F34503"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w:t>
      </w:r>
    </w:p>
    <w:p w14:paraId="2F9C355F" w14:textId="35FC43C2"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На территории муниципального округа Первоуральск расположены 5 учреждений, работающих с данной категорией населения: ГАУ «Билимбаевский ПНИ», ГАУ «Первоуральский ПНИ», ГАУСО СО «КЦСОН «Осень» города Первоуральска», ГАУ «ЦСПСиД «Росинка» города Первоуральска», отделение № 4 ГКУ СО «Дом ребенка».</w:t>
      </w:r>
    </w:p>
    <w:p w14:paraId="65AFA732" w14:textId="46689BDA"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ГАУ «Первоуральский ПНИ» (Государственное автономное учреждение «Первоуральский психоневрологический интернат») — это социальное учреждение, </w:t>
      </w:r>
      <w:r w:rsidR="00F34503" w:rsidRPr="00B42AD1">
        <w:rPr>
          <w:rFonts w:ascii="Liberation Serif" w:eastAsiaTheme="minorHAnsi" w:hAnsi="Liberation Serif" w:cs="Liberation Serif"/>
          <w:lang w:eastAsia="en-US"/>
        </w:rPr>
        <w:t>предназначенное</w:t>
      </w:r>
      <w:r w:rsidRPr="00B42AD1">
        <w:rPr>
          <w:rFonts w:ascii="Liberation Serif" w:eastAsiaTheme="minorHAnsi" w:hAnsi="Liberation Serif" w:cs="Liberation Serif"/>
          <w:lang w:eastAsia="en-US"/>
        </w:rPr>
        <w:t xml:space="preserve"> для постоянного или временного проживания, а также оказания комплексной помощи людям с психическими и неврологическими заболеваниями, нуждающимся в уходе и реабилитации.</w:t>
      </w:r>
      <w:r w:rsidR="0036188F" w:rsidRPr="00B42AD1">
        <w:rPr>
          <w:rFonts w:ascii="Liberation Serif" w:eastAsiaTheme="minorHAnsi" w:hAnsi="Liberation Serif" w:cs="Liberation Serif"/>
          <w:lang w:eastAsia="en-US"/>
        </w:rPr>
        <w:t xml:space="preserve"> </w:t>
      </w:r>
      <w:r w:rsidRPr="00B42AD1">
        <w:rPr>
          <w:rFonts w:ascii="Liberation Serif" w:eastAsiaTheme="minorHAnsi" w:hAnsi="Liberation Serif" w:cs="Liberation Serif"/>
          <w:lang w:eastAsia="en-US"/>
        </w:rPr>
        <w:t xml:space="preserve">В сферу деятельности центра входит предоставление социально-бытовой помощи, обеспечение жильём, питанием и одеждой, а также круглосуточное медицинское наблюдение и проведение лечебных мероприятий. Важной частью работы является социальная реабилитация: организация досуга, трудотерапия и мероприятия, направленные на развитие навыков самообслуживания и адаптации. </w:t>
      </w:r>
    </w:p>
    <w:p w14:paraId="1EAE0D45" w14:textId="77777777"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ГАУ «Билимбаевский ПНИ» (Государственное автономное учреждение «Билимбаевский психоневрологический интернат») — это стационарное социальное учреждение, предназначенное для постоянного или временного проживания, а также оказания комплексной социальной, медицинской и бытовой помощи гражданам пожилого возраста и инвалидам, страдающим хроническими психическими заболеваниями и нуждающимся в постоянном уходе. В задачи интерната входит не только обеспечение проживания и питания, но и организация медицинского обслуживания, проведение реабилитационных мероприятий, а также создание условий для досуга и социальной адаптации проживающих.</w:t>
      </w:r>
    </w:p>
    <w:p w14:paraId="660A88CF" w14:textId="77777777" w:rsidR="00F34503" w:rsidRPr="00B42AD1" w:rsidRDefault="00F34503"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психоневрологических интернатах созданы условия для осуществления комплекса социальных мероприятий, призванных максимально приблизить получателей социальных услуг к полноценному существованию в обществе. </w:t>
      </w:r>
      <w:r w:rsidRPr="00B42AD1">
        <w:rPr>
          <w:rFonts w:ascii="Liberation Serif" w:eastAsiaTheme="minorHAnsi" w:hAnsi="Liberation Serif" w:cs="Liberation Serif"/>
          <w:lang w:eastAsia="en-US"/>
        </w:rPr>
        <w:lastRenderedPageBreak/>
        <w:t>Интеграция лиц с ограниченными возможностями здоровья в социум осуществляется посредством включения их в трудовую и досуговую деятельность.</w:t>
      </w:r>
    </w:p>
    <w:p w14:paraId="2B1A50AE" w14:textId="66D18D51"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Материально-техническая база психоневрологических интернатов полностью адаптирована для оказания помощи людям с ограниченными возможностями здоровья и создания для них доступной среды.</w:t>
      </w:r>
      <w:r w:rsidR="0036188F" w:rsidRPr="00B42AD1">
        <w:rPr>
          <w:rFonts w:ascii="Liberation Serif" w:eastAsiaTheme="minorHAnsi" w:hAnsi="Liberation Serif" w:cs="Liberation Serif"/>
          <w:lang w:eastAsia="en-US"/>
        </w:rPr>
        <w:t xml:space="preserve"> </w:t>
      </w:r>
      <w:r w:rsidRPr="00B42AD1">
        <w:rPr>
          <w:rFonts w:ascii="Liberation Serif" w:eastAsiaTheme="minorHAnsi" w:hAnsi="Liberation Serif" w:cs="Liberation Serif"/>
          <w:lang w:eastAsia="en-US"/>
        </w:rPr>
        <w:t xml:space="preserve">Для перевозки маломобильных граждан </w:t>
      </w:r>
      <w:r w:rsidR="00F34503" w:rsidRPr="00B42AD1">
        <w:rPr>
          <w:rFonts w:ascii="Liberation Serif" w:eastAsiaTheme="minorHAnsi" w:hAnsi="Liberation Serif" w:cs="Liberation Serif"/>
          <w:lang w:eastAsia="en-US"/>
        </w:rPr>
        <w:t>учреждения</w:t>
      </w:r>
      <w:r w:rsidRPr="00B42AD1">
        <w:rPr>
          <w:rFonts w:ascii="Liberation Serif" w:eastAsiaTheme="minorHAnsi" w:hAnsi="Liberation Serif" w:cs="Liberation Serif"/>
          <w:lang w:eastAsia="en-US"/>
        </w:rPr>
        <w:t xml:space="preserve"> располага</w:t>
      </w:r>
      <w:r w:rsidR="00F34503" w:rsidRPr="00B42AD1">
        <w:rPr>
          <w:rFonts w:ascii="Liberation Serif" w:eastAsiaTheme="minorHAnsi" w:hAnsi="Liberation Serif" w:cs="Liberation Serif"/>
          <w:lang w:eastAsia="en-US"/>
        </w:rPr>
        <w:t>ю</w:t>
      </w:r>
      <w:r w:rsidRPr="00B42AD1">
        <w:rPr>
          <w:rFonts w:ascii="Liberation Serif" w:eastAsiaTheme="minorHAnsi" w:hAnsi="Liberation Serif" w:cs="Liberation Serif"/>
          <w:lang w:eastAsia="en-US"/>
        </w:rPr>
        <w:t>т специализированным транспортным средством — автомобилем «Газель», оборудованным подъёмником для инвалидных колясок. На территории предусмотрена отдельная парковка для транспорта инвалидов с соответствующей разметкой и знаком. Для удобства навигации людей с нарушениями зрения установлены рельефные таблички со шрифтом Брайля, а для предупреждения о препятствиях используются контрастные круги на дверях и полосы на ступенях.</w:t>
      </w:r>
    </w:p>
    <w:p w14:paraId="2B95FE66" w14:textId="544F8D9D"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Учреждени</w:t>
      </w:r>
      <w:r w:rsidR="00F34503" w:rsidRPr="00B42AD1">
        <w:rPr>
          <w:rFonts w:ascii="Liberation Serif" w:eastAsiaTheme="minorHAnsi" w:hAnsi="Liberation Serif" w:cs="Liberation Serif"/>
          <w:lang w:eastAsia="en-US"/>
        </w:rPr>
        <w:t>я</w:t>
      </w:r>
      <w:r w:rsidRPr="00B42AD1">
        <w:rPr>
          <w:rFonts w:ascii="Liberation Serif" w:eastAsiaTheme="minorHAnsi" w:hAnsi="Liberation Serif" w:cs="Liberation Serif"/>
          <w:lang w:eastAsia="en-US"/>
        </w:rPr>
        <w:t xml:space="preserve"> оснащен</w:t>
      </w:r>
      <w:r w:rsidR="00F34503" w:rsidRPr="00B42AD1">
        <w:rPr>
          <w:rFonts w:ascii="Liberation Serif" w:eastAsiaTheme="minorHAnsi" w:hAnsi="Liberation Serif" w:cs="Liberation Serif"/>
          <w:lang w:eastAsia="en-US"/>
        </w:rPr>
        <w:t>ы</w:t>
      </w:r>
      <w:r w:rsidRPr="00B42AD1">
        <w:rPr>
          <w:rFonts w:ascii="Liberation Serif" w:eastAsiaTheme="minorHAnsi" w:hAnsi="Liberation Serif" w:cs="Liberation Serif"/>
          <w:lang w:eastAsia="en-US"/>
        </w:rPr>
        <w:t xml:space="preserve"> современными системами для коммуникации с людьми, имеющими сенсорные нарушения. Для слабослышащих установлены индукционная система «Универсал» и информационная коммуникационная панель. Входная группа оборудована кнопкой вызова помощи («звонок для инвалидов»), а во всех санузлах и душевой отделения милосердия установлена кнопка экстренного вызова персонала.</w:t>
      </w:r>
    </w:p>
    <w:p w14:paraId="344D6B11" w14:textId="4BAFDC7F"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Обеспечен беспрепятственный доступ во все здания. Запасны</w:t>
      </w:r>
      <w:r w:rsidR="0036188F" w:rsidRPr="00B42AD1">
        <w:rPr>
          <w:rFonts w:ascii="Liberation Serif" w:eastAsiaTheme="minorHAnsi" w:hAnsi="Liberation Serif" w:cs="Liberation Serif"/>
          <w:lang w:eastAsia="en-US"/>
        </w:rPr>
        <w:t>е</w:t>
      </w:r>
      <w:r w:rsidRPr="00B42AD1">
        <w:rPr>
          <w:rFonts w:ascii="Liberation Serif" w:eastAsiaTheme="minorHAnsi" w:hAnsi="Liberation Serif" w:cs="Liberation Serif"/>
          <w:lang w:eastAsia="en-US"/>
        </w:rPr>
        <w:t xml:space="preserve"> выход</w:t>
      </w:r>
      <w:r w:rsidR="00F34503" w:rsidRPr="00B42AD1">
        <w:rPr>
          <w:rFonts w:ascii="Liberation Serif" w:eastAsiaTheme="minorHAnsi" w:hAnsi="Liberation Serif" w:cs="Liberation Serif"/>
          <w:lang w:eastAsia="en-US"/>
        </w:rPr>
        <w:t>ы</w:t>
      </w:r>
      <w:r w:rsidRPr="00B42AD1">
        <w:rPr>
          <w:rFonts w:ascii="Liberation Serif" w:eastAsiaTheme="minorHAnsi" w:hAnsi="Liberation Serif" w:cs="Liberation Serif"/>
          <w:lang w:eastAsia="en-US"/>
        </w:rPr>
        <w:t xml:space="preserve"> оборудован</w:t>
      </w:r>
      <w:r w:rsidR="00F34503" w:rsidRPr="00B42AD1">
        <w:rPr>
          <w:rFonts w:ascii="Liberation Serif" w:eastAsiaTheme="minorHAnsi" w:hAnsi="Liberation Serif" w:cs="Liberation Serif"/>
          <w:lang w:eastAsia="en-US"/>
        </w:rPr>
        <w:t>ы</w:t>
      </w:r>
      <w:r w:rsidRPr="00B42AD1">
        <w:rPr>
          <w:rFonts w:ascii="Liberation Serif" w:eastAsiaTheme="minorHAnsi" w:hAnsi="Liberation Serif" w:cs="Liberation Serif"/>
          <w:lang w:eastAsia="en-US"/>
        </w:rPr>
        <w:t xml:space="preserve"> телескопическим двухсекционным пандусом с противоскользящим покрытием и перекатным пандусом для порогов. На лестничных маршах уложена тактильная плитка для безопасного передвижения слабовидящих. Санитарные комнаты переоборудованы: раковины оснащены специальными поручнями, а в отделении милосердия установлены поручни и откидное сиденье для душа.</w:t>
      </w:r>
    </w:p>
    <w:p w14:paraId="1911471E" w14:textId="30A825B5"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Для организации досуга и физической реабилитации на территории </w:t>
      </w:r>
      <w:r w:rsidR="00F34503" w:rsidRPr="00B42AD1">
        <w:rPr>
          <w:rFonts w:ascii="Liberation Serif" w:eastAsiaTheme="minorHAnsi" w:hAnsi="Liberation Serif" w:cs="Liberation Serif"/>
          <w:lang w:eastAsia="en-US"/>
        </w:rPr>
        <w:t xml:space="preserve">учреждений </w:t>
      </w:r>
      <w:r w:rsidRPr="00B42AD1">
        <w:rPr>
          <w:rFonts w:ascii="Liberation Serif" w:eastAsiaTheme="minorHAnsi" w:hAnsi="Liberation Serif" w:cs="Liberation Serif"/>
          <w:lang w:eastAsia="en-US"/>
        </w:rPr>
        <w:t>оборудована спортивная площадка для игр в футбол и волейбол.</w:t>
      </w:r>
    </w:p>
    <w:p w14:paraId="46E1F881" w14:textId="34AAC4FC"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части реабилитационных мероприятий активно проводится межведомственные взаимодействия с </w:t>
      </w:r>
      <w:r w:rsidR="00F34503" w:rsidRPr="00B42AD1">
        <w:rPr>
          <w:rFonts w:ascii="Liberation Serif" w:eastAsiaTheme="minorHAnsi" w:hAnsi="Liberation Serif" w:cs="Liberation Serif"/>
          <w:lang w:eastAsia="en-US"/>
        </w:rPr>
        <w:t>МБУ ФКиС</w:t>
      </w:r>
      <w:r w:rsidRPr="00B42AD1">
        <w:rPr>
          <w:rFonts w:ascii="Liberation Serif" w:eastAsiaTheme="minorHAnsi" w:hAnsi="Liberation Serif" w:cs="Liberation Serif"/>
          <w:lang w:eastAsia="en-US"/>
        </w:rPr>
        <w:t xml:space="preserve"> «Старт». </w:t>
      </w:r>
      <w:r w:rsidR="00F34503" w:rsidRPr="00B42AD1">
        <w:rPr>
          <w:rFonts w:ascii="Liberation Serif" w:eastAsiaTheme="minorHAnsi" w:hAnsi="Liberation Serif" w:cs="Liberation Serif"/>
          <w:lang w:eastAsia="en-US"/>
        </w:rPr>
        <w:t>Пациенты п</w:t>
      </w:r>
      <w:r w:rsidRPr="00B42AD1">
        <w:rPr>
          <w:rFonts w:ascii="Liberation Serif" w:eastAsiaTheme="minorHAnsi" w:hAnsi="Liberation Serif" w:cs="Liberation Serif"/>
          <w:lang w:eastAsia="en-US"/>
        </w:rPr>
        <w:t xml:space="preserve">риняли участие в городских соревнованиях по игре бочча в зачет Спартакиады МО Первоуральск среди людей с ограниченными возможностями, </w:t>
      </w:r>
      <w:r w:rsidR="00F34503" w:rsidRPr="00B42AD1">
        <w:rPr>
          <w:rFonts w:ascii="Liberation Serif" w:eastAsiaTheme="minorHAnsi" w:hAnsi="Liberation Serif" w:cs="Liberation Serif"/>
          <w:lang w:eastAsia="en-US"/>
        </w:rPr>
        <w:t>в</w:t>
      </w:r>
      <w:r w:rsidRPr="00B42AD1">
        <w:rPr>
          <w:rFonts w:ascii="Liberation Serif" w:eastAsiaTheme="minorHAnsi" w:hAnsi="Liberation Serif" w:cs="Liberation Serif"/>
          <w:lang w:eastAsia="en-US"/>
        </w:rPr>
        <w:t xml:space="preserve"> сдач</w:t>
      </w:r>
      <w:r w:rsidR="00F34503" w:rsidRPr="00B42AD1">
        <w:rPr>
          <w:rFonts w:ascii="Liberation Serif" w:eastAsiaTheme="minorHAnsi" w:hAnsi="Liberation Serif" w:cs="Liberation Serif"/>
          <w:lang w:eastAsia="en-US"/>
        </w:rPr>
        <w:t>е</w:t>
      </w:r>
      <w:r w:rsidRPr="00B42AD1">
        <w:rPr>
          <w:rFonts w:ascii="Liberation Serif" w:eastAsiaTheme="minorHAnsi" w:hAnsi="Liberation Serif" w:cs="Liberation Serif"/>
          <w:lang w:eastAsia="en-US"/>
        </w:rPr>
        <w:t xml:space="preserve"> нормативов Всероссийского физкультурно-спортивного комплекса «Готов к труду и обороне»; </w:t>
      </w:r>
      <w:r w:rsidR="00F34503" w:rsidRPr="00B42AD1">
        <w:rPr>
          <w:rFonts w:ascii="Liberation Serif" w:eastAsiaTheme="minorHAnsi" w:hAnsi="Liberation Serif" w:cs="Liberation Serif"/>
          <w:lang w:eastAsia="en-US"/>
        </w:rPr>
        <w:t xml:space="preserve">в </w:t>
      </w:r>
      <w:r w:rsidRPr="00B42AD1">
        <w:rPr>
          <w:rFonts w:ascii="Liberation Serif" w:eastAsiaTheme="minorHAnsi" w:hAnsi="Liberation Serif" w:cs="Liberation Serif"/>
          <w:lang w:eastAsia="en-US"/>
        </w:rPr>
        <w:t>мастер-класс</w:t>
      </w:r>
      <w:r w:rsidR="00F34503" w:rsidRPr="00B42AD1">
        <w:rPr>
          <w:rFonts w:ascii="Liberation Serif" w:eastAsiaTheme="minorHAnsi" w:hAnsi="Liberation Serif" w:cs="Liberation Serif"/>
          <w:lang w:eastAsia="en-US"/>
        </w:rPr>
        <w:t>е</w:t>
      </w:r>
      <w:r w:rsidRPr="00B42AD1">
        <w:rPr>
          <w:rFonts w:ascii="Liberation Serif" w:eastAsiaTheme="minorHAnsi" w:hAnsi="Liberation Serif" w:cs="Liberation Serif"/>
          <w:lang w:eastAsia="en-US"/>
        </w:rPr>
        <w:t xml:space="preserve"> по волейболу; Лыжн</w:t>
      </w:r>
      <w:r w:rsidR="00F34503" w:rsidRPr="00B42AD1">
        <w:rPr>
          <w:rFonts w:ascii="Liberation Serif" w:eastAsiaTheme="minorHAnsi" w:hAnsi="Liberation Serif" w:cs="Liberation Serif"/>
          <w:lang w:eastAsia="en-US"/>
        </w:rPr>
        <w:t>е</w:t>
      </w:r>
      <w:r w:rsidRPr="00B42AD1">
        <w:rPr>
          <w:rFonts w:ascii="Liberation Serif" w:eastAsiaTheme="minorHAnsi" w:hAnsi="Liberation Serif" w:cs="Liberation Serif"/>
          <w:lang w:eastAsia="en-US"/>
        </w:rPr>
        <w:t xml:space="preserve"> России; в межгородских соревнованиях в г. Верхняя Пышма, г. Невьянске. С </w:t>
      </w:r>
      <w:r w:rsidR="00F34503" w:rsidRPr="00B42AD1">
        <w:rPr>
          <w:rFonts w:ascii="Liberation Serif" w:eastAsiaTheme="minorHAnsi" w:hAnsi="Liberation Serif" w:cs="Liberation Serif"/>
          <w:lang w:eastAsia="en-US"/>
        </w:rPr>
        <w:t xml:space="preserve">пациентами </w:t>
      </w:r>
      <w:r w:rsidRPr="00B42AD1">
        <w:rPr>
          <w:rFonts w:ascii="Liberation Serif" w:eastAsiaTheme="minorHAnsi" w:hAnsi="Liberation Serif" w:cs="Liberation Serif"/>
          <w:lang w:eastAsia="en-US"/>
        </w:rPr>
        <w:t>проводились занятия по формированию здорового образа жизни в виде бесед, лекций (21 мероприятие с охватом более 100 чел.).</w:t>
      </w:r>
    </w:p>
    <w:p w14:paraId="40137A5B" w14:textId="28863549"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ГАУСО СО «КЦСОН «Осень» города Первоуральска» — это государственное автономное учреждение социального обслуживания населения. Основная цель организации — предоставление социальных услуг пожилым людям, инвалидам и другим гражданам, оказавшимся в трудной жизненной ситуации, без обеспечения их проживания.</w:t>
      </w:r>
      <w:r w:rsidR="0036188F" w:rsidRPr="00B42AD1">
        <w:rPr>
          <w:rFonts w:ascii="Liberation Serif" w:eastAsiaTheme="minorHAnsi" w:hAnsi="Liberation Serif" w:cs="Liberation Serif"/>
          <w:lang w:eastAsia="en-US"/>
        </w:rPr>
        <w:t xml:space="preserve"> </w:t>
      </w:r>
      <w:r w:rsidRPr="00B42AD1">
        <w:rPr>
          <w:rFonts w:ascii="Liberation Serif" w:eastAsiaTheme="minorHAnsi" w:hAnsi="Liberation Serif" w:cs="Liberation Serif"/>
          <w:lang w:eastAsia="en-US"/>
        </w:rPr>
        <w:t>Центр оказывает широкий спектр услуг с учётом индивидуальных потребностей получателей. Среди них: социально-бытовые, медицинские, психологические, педагогические, трудовые, правовые, а также срочные социальные услуги и услуги, направленные на повышение коммуникативного потенциала. Особое внимание уделяется работе с людьми, имеющими ограничения жизнедеятельности, в том числе с детьми-инвалидами.</w:t>
      </w:r>
    </w:p>
    <w:p w14:paraId="4649D14C" w14:textId="77777777"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состав центра входят отделения, которые предоставляют услуги как в стационарной, так и в полустационарной форме, а также на дому. Социально-реабилитационное отделение и отделение срочного социального обслуживания работают в полустационарном режиме. Отделение «Мирный» и отделение временного пребывания предоставляют услуги в стационарной форме, где граждане могут получить временное проживание и комплексную поддержку. Отделения социального обслуживания на дому обеспечивают помощь людям, которые проживают самостоятельно, но нуждаются в регулярном уходе и поддержке.</w:t>
      </w:r>
    </w:p>
    <w:p w14:paraId="18EF1B17" w14:textId="1BC967F9"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ГАУСО СО «КЦСОН «Осень» города Первоуральска» в течение 2025 года продолжал функционировать социальный центр проката технических средств реабилитации. На балансе центра находится 494 единицы технических средств </w:t>
      </w:r>
      <w:r w:rsidRPr="00B42AD1">
        <w:rPr>
          <w:rFonts w:ascii="Liberation Serif" w:eastAsiaTheme="minorHAnsi" w:hAnsi="Liberation Serif" w:cs="Liberation Serif"/>
          <w:lang w:eastAsia="en-US"/>
        </w:rPr>
        <w:lastRenderedPageBreak/>
        <w:t xml:space="preserve">реабилитации, которыми за </w:t>
      </w:r>
      <w:r w:rsidR="00F34503" w:rsidRPr="00B42AD1">
        <w:rPr>
          <w:rFonts w:ascii="Liberation Serif" w:eastAsiaTheme="minorHAnsi" w:hAnsi="Liberation Serif" w:cs="Liberation Serif"/>
          <w:lang w:eastAsia="en-US"/>
        </w:rPr>
        <w:t xml:space="preserve">2025 год </w:t>
      </w:r>
      <w:r w:rsidRPr="00B42AD1">
        <w:rPr>
          <w:rFonts w:ascii="Liberation Serif" w:eastAsiaTheme="minorHAnsi" w:hAnsi="Liberation Serif" w:cs="Liberation Serif"/>
          <w:lang w:eastAsia="en-US"/>
        </w:rPr>
        <w:t xml:space="preserve">воспользовались 866 человек, из них 267 </w:t>
      </w:r>
      <w:r w:rsidR="00F34503" w:rsidRPr="00B42AD1">
        <w:rPr>
          <w:rFonts w:ascii="Liberation Serif" w:eastAsiaTheme="minorHAnsi" w:hAnsi="Liberation Serif" w:cs="Liberation Serif"/>
          <w:lang w:eastAsia="en-US"/>
        </w:rPr>
        <w:t>человек, имеющие группу инвалидности.</w:t>
      </w:r>
      <w:r w:rsidRPr="00B42AD1">
        <w:rPr>
          <w:rFonts w:ascii="Liberation Serif" w:eastAsiaTheme="minorHAnsi" w:hAnsi="Liberation Serif" w:cs="Liberation Serif"/>
          <w:lang w:eastAsia="en-US"/>
        </w:rPr>
        <w:t xml:space="preserve"> Информация о доступных средствах реабилитации регулярно, в ежемесячном режиме, обновляется и публикуется на официальном сайте учреждения.</w:t>
      </w:r>
    </w:p>
    <w:p w14:paraId="27EF09F6" w14:textId="5C6A8FBA"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Важное место в работе центра занимает клубная деятельность и социальная адаптация. Так, для молодых </w:t>
      </w:r>
      <w:r w:rsidR="0076172C" w:rsidRPr="00B42AD1">
        <w:rPr>
          <w:rFonts w:ascii="Liberation Serif" w:eastAsiaTheme="minorHAnsi" w:hAnsi="Liberation Serif" w:cs="Liberation Serif"/>
          <w:lang w:eastAsia="en-US"/>
        </w:rPr>
        <w:t xml:space="preserve">людей, имеющих </w:t>
      </w:r>
      <w:r w:rsidRPr="00B42AD1">
        <w:rPr>
          <w:rFonts w:ascii="Liberation Serif" w:eastAsiaTheme="minorHAnsi" w:hAnsi="Liberation Serif" w:cs="Liberation Serif"/>
          <w:lang w:eastAsia="en-US"/>
        </w:rPr>
        <w:t>инвалид</w:t>
      </w:r>
      <w:r w:rsidR="0076172C" w:rsidRPr="00B42AD1">
        <w:rPr>
          <w:rFonts w:ascii="Liberation Serif" w:eastAsiaTheme="minorHAnsi" w:hAnsi="Liberation Serif" w:cs="Liberation Serif"/>
          <w:lang w:eastAsia="en-US"/>
        </w:rPr>
        <w:t>ность</w:t>
      </w:r>
      <w:r w:rsidRPr="00B42AD1">
        <w:rPr>
          <w:rFonts w:ascii="Liberation Serif" w:eastAsiaTheme="minorHAnsi" w:hAnsi="Liberation Serif" w:cs="Liberation Serif"/>
          <w:lang w:eastAsia="en-US"/>
        </w:rPr>
        <w:t xml:space="preserve"> был организован клуб «Бригантина надежды», в рамках которого в течение года проведено 32 заседания, на которых присутствовали 14 человек. Для граждан пожилого возраста, в том числе имеющих инвалидность, на сайте учреждения ежемесячно размещается информация о работе «Школы пожилого возраста» и различных клубов по интересам.</w:t>
      </w:r>
    </w:p>
    <w:p w14:paraId="185DFC95" w14:textId="3FB6F927"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Центр также осуществляет информирование и сопровождение граждан, впервые получивших индивидуальную программу реабилитации или абилитации. В 2025 году о возможностях социальной реабилитации в учреждении были проинформированы 612 человек.</w:t>
      </w:r>
    </w:p>
    <w:p w14:paraId="0FCCBDD1" w14:textId="77777777"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Всего за 2025 год социальные услуги в учреждении получили более 2 тысяч человек.</w:t>
      </w:r>
    </w:p>
    <w:p w14:paraId="14DC7A32" w14:textId="6DCC5B08"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ГАУСО СО «ЦСПСиД «Росинка» города Первоуральска» — это государственное автономное учреждение социального обслуживания населения, полное название которого — Центр социальной помощи семье и детям «Росинка». Данное учреждение является звеном в системе поддержки семей и детей, оказавшихся в трудной жизненной ситуации. Центр представляет собой многопрофильную организацию, нацеленную на профилактику социального сиротства, укрепление института семьи и всестороннюю помощь несовершеннолетним и их родителям. Работа центра строится по нескольким ключевым направлениям: помощь семьям с детьми, которая включает консультирование и предоставление срочных социальных услуг; профилактика безнадзорности и работа с семьями, находящимися в социально опасном положении; социально-психологическая поддержка детей и родителей через индивидуальные и групповые занятия с психологами</w:t>
      </w:r>
      <w:r w:rsidR="0076172C"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 xml:space="preserve"> а также организация досуга и развитие детей через кружки и культурно-массовые мероприятия, например, занятия по финансовой грамотности в игровой форме.</w:t>
      </w:r>
    </w:p>
    <w:p w14:paraId="6948995E" w14:textId="77777777"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ГАУСО СО «ЦСПСиД «Росинка» города Первоуральска» воспитываются несовершеннолетние имеющие ограниченные возможности здоровья и инвалидность. Для всех несовершеннолетних создаются условия для полноценного воспитания и проживания. Дети проживают в групповых ячейках семейного типа по 7 человек. Групповая ячейка имеет санитарную комнату, игровую, спальни для мальчиков и девочек. </w:t>
      </w:r>
    </w:p>
    <w:p w14:paraId="213096BF" w14:textId="77777777"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Все несовершеннолетние, не зависимо от ограничений здоровья, имеют возможность посещать мероприятия, как в учреждении, так и за его пределами, участвуют в конкурсах, экскурсиях и викторинах. </w:t>
      </w:r>
    </w:p>
    <w:p w14:paraId="6A32BC98" w14:textId="04E3D88C"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ГКУ СО «Дом ребёнка» (Учреждение социального обслуживания для несовершеннолетних № 4) — это государственное казённое учреждение, </w:t>
      </w:r>
      <w:r w:rsidR="00853C6A" w:rsidRPr="00B42AD1">
        <w:rPr>
          <w:rFonts w:ascii="Liberation Serif" w:eastAsiaTheme="minorHAnsi" w:hAnsi="Liberation Serif" w:cs="Liberation Serif"/>
          <w:lang w:eastAsia="en-US"/>
        </w:rPr>
        <w:t>предназначенное</w:t>
      </w:r>
      <w:r w:rsidRPr="00B42AD1">
        <w:rPr>
          <w:rFonts w:ascii="Liberation Serif" w:eastAsiaTheme="minorHAnsi" w:hAnsi="Liberation Serif" w:cs="Liberation Serif"/>
          <w:lang w:eastAsia="en-US"/>
        </w:rPr>
        <w:t xml:space="preserve"> для временного проживания, воспитания и реабилитации детей от рождения до 4 лет.</w:t>
      </w:r>
      <w:r w:rsidR="00906153" w:rsidRPr="00B42AD1">
        <w:rPr>
          <w:rFonts w:ascii="Liberation Serif" w:eastAsiaTheme="minorHAnsi" w:hAnsi="Liberation Serif" w:cs="Liberation Serif"/>
          <w:lang w:eastAsia="en-US"/>
        </w:rPr>
        <w:t xml:space="preserve"> </w:t>
      </w:r>
      <w:r w:rsidRPr="00B42AD1">
        <w:rPr>
          <w:rFonts w:ascii="Liberation Serif" w:eastAsiaTheme="minorHAnsi" w:hAnsi="Liberation Serif" w:cs="Liberation Serif"/>
          <w:lang w:eastAsia="en-US"/>
        </w:rPr>
        <w:t>Основной контингент учреждения — это дети, оставшиеся без попечения родителей, дети-сироты, а также дети одиноких родителей или семей, попавших в тяжёлую жизненную ситуацию. В центре внимания находится не только обеспечение базовых потребностей, но и комплексная помощь детям с особенностями развития, в том числе с поражением центральной нервной системы.</w:t>
      </w:r>
    </w:p>
    <w:p w14:paraId="377A0EC7" w14:textId="595D4F6A"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Работа учреждения строится на принципах гуманизма и профессионализма. Коллектив, состоящий из педагогов и медицинских работников, создаёт для воспитанников условия, максимально приближенные к домашним. Главная задача — обеспечить детям должный уход, способствовать их физическому и </w:t>
      </w:r>
      <w:r w:rsidRPr="00B42AD1">
        <w:rPr>
          <w:rFonts w:ascii="Liberation Serif" w:eastAsiaTheme="minorHAnsi" w:hAnsi="Liberation Serif" w:cs="Liberation Serif"/>
          <w:lang w:eastAsia="en-US"/>
        </w:rPr>
        <w:lastRenderedPageBreak/>
        <w:t>психическому развитию, а также проводить социальную адаптацию. По достижении четырёхлетнего возраста воспитанники</w:t>
      </w:r>
      <w:r w:rsidR="0076172C"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 xml:space="preserve"> </w:t>
      </w:r>
      <w:r w:rsidR="0076172C" w:rsidRPr="00B42AD1">
        <w:rPr>
          <w:rFonts w:ascii="Liberation Serif" w:eastAsiaTheme="minorHAnsi" w:hAnsi="Liberation Serif" w:cs="Liberation Serif"/>
          <w:lang w:eastAsia="en-US"/>
        </w:rPr>
        <w:t xml:space="preserve">если не удалось устроить их в семью, </w:t>
      </w:r>
      <w:r w:rsidRPr="00B42AD1">
        <w:rPr>
          <w:rFonts w:ascii="Liberation Serif" w:eastAsiaTheme="minorHAnsi" w:hAnsi="Liberation Serif" w:cs="Liberation Serif"/>
          <w:lang w:eastAsia="en-US"/>
        </w:rPr>
        <w:t>переводятся в другие учреждения системы образования или социальной защиты.</w:t>
      </w:r>
    </w:p>
    <w:p w14:paraId="6095AFEC" w14:textId="6BC400BD" w:rsidR="002D4FE8"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течение 2025 года в школах замещающего родителя проведена подготовка 39 граждан, желающих принять на воспитание в свою семью ребенка, выдано 37 свидетельств о прохождении подготовки лиц, желающих принять на воспитание в свою семью ребенка, оставшегося без попечения родителей.</w:t>
      </w:r>
    </w:p>
    <w:p w14:paraId="1A32118B" w14:textId="57F37B6E" w:rsidR="0077672C" w:rsidRPr="00B42AD1" w:rsidRDefault="002D4FE8"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Всего в течение 2025 года было передано в семьи родственников, родителей и кандидатов в замещающие родители 14 детей </w:t>
      </w:r>
      <w:r w:rsidR="0076172C" w:rsidRPr="00B42AD1">
        <w:rPr>
          <w:rFonts w:ascii="Liberation Serif" w:eastAsiaTheme="minorHAnsi" w:hAnsi="Liberation Serif" w:cs="Liberation Serif"/>
          <w:lang w:eastAsia="en-US"/>
        </w:rPr>
        <w:t xml:space="preserve">из </w:t>
      </w:r>
      <w:r w:rsidR="00906153" w:rsidRPr="00B42AD1">
        <w:rPr>
          <w:rFonts w:ascii="Liberation Serif" w:eastAsiaTheme="minorHAnsi" w:hAnsi="Liberation Serif" w:cs="Liberation Serif"/>
          <w:lang w:eastAsia="en-US"/>
        </w:rPr>
        <w:t>у</w:t>
      </w:r>
      <w:r w:rsidR="0076172C" w:rsidRPr="00B42AD1">
        <w:rPr>
          <w:rFonts w:ascii="Liberation Serif" w:eastAsiaTheme="minorHAnsi" w:hAnsi="Liberation Serif" w:cs="Liberation Serif"/>
          <w:lang w:eastAsia="en-US"/>
        </w:rPr>
        <w:t>чреждений социального обслуживания для несовершеннолетних</w:t>
      </w:r>
      <w:r w:rsidR="00906153" w:rsidRPr="00B42AD1">
        <w:rPr>
          <w:rFonts w:ascii="Liberation Serif" w:eastAsiaTheme="minorHAnsi" w:hAnsi="Liberation Serif" w:cs="Liberation Serif"/>
          <w:lang w:eastAsia="en-US"/>
        </w:rPr>
        <w:t xml:space="preserve"> (3 из Дома ребенка и 11 из Росинки)</w:t>
      </w:r>
      <w:r w:rsidR="0076172C" w:rsidRPr="00B42AD1">
        <w:rPr>
          <w:rFonts w:ascii="Liberation Serif" w:eastAsiaTheme="minorHAnsi" w:hAnsi="Liberation Serif" w:cs="Liberation Serif"/>
          <w:lang w:eastAsia="en-US"/>
        </w:rPr>
        <w:t>.</w:t>
      </w:r>
    </w:p>
    <w:p w14:paraId="32D31A88" w14:textId="33D226C6" w:rsidR="00022B4D" w:rsidRPr="00B42AD1" w:rsidRDefault="00022B4D"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Всего в 2025 году 14,8 тыс. человек получили социальные услуги в учреждениях социального обслуживания, </w:t>
      </w:r>
      <w:r w:rsidR="00124CFC" w:rsidRPr="00B42AD1">
        <w:rPr>
          <w:rFonts w:ascii="Liberation Serif" w:eastAsiaTheme="minorHAnsi" w:hAnsi="Liberation Serif" w:cs="Liberation Serif"/>
          <w:lang w:eastAsia="en-US"/>
        </w:rPr>
        <w:t>в том числе 6,4 тыс. человек пожилого возраста, а 6,96 тыс. человек получили услуги в центрах помощи семьи и детям.</w:t>
      </w:r>
    </w:p>
    <w:p w14:paraId="2026417D" w14:textId="77777777" w:rsidR="00E04C2F" w:rsidRPr="00B42AD1" w:rsidRDefault="00E04C2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p w14:paraId="072B41F2" w14:textId="0DB63C56" w:rsidR="00F26ECB" w:rsidRPr="00B42AD1" w:rsidRDefault="00F26ECB" w:rsidP="00FE15FC">
      <w:pPr>
        <w:pStyle w:val="3"/>
        <w:numPr>
          <w:ilvl w:val="1"/>
          <w:numId w:val="38"/>
        </w:numPr>
        <w:tabs>
          <w:tab w:val="left" w:pos="0"/>
          <w:tab w:val="left" w:pos="142"/>
        </w:tabs>
        <w:spacing w:before="0" w:beforeAutospacing="0" w:after="0" w:afterAutospacing="0"/>
        <w:ind w:left="0" w:firstLine="709"/>
        <w:contextualSpacing/>
        <w:mirrorIndents/>
        <w:jc w:val="both"/>
        <w:rPr>
          <w:rFonts w:eastAsiaTheme="minorHAnsi" w:cs="Liberation Serif"/>
          <w:color w:val="000000" w:themeColor="text1"/>
          <w:spacing w:val="-5"/>
          <w:sz w:val="24"/>
          <w:szCs w:val="24"/>
          <w:shd w:val="clear" w:color="auto" w:fill="FAFCFF"/>
          <w:lang w:eastAsia="en-US"/>
        </w:rPr>
      </w:pPr>
      <w:bookmarkStart w:id="27" w:name="_Toc230874196"/>
      <w:r w:rsidRPr="00B42AD1">
        <w:rPr>
          <w:rFonts w:cs="Liberation Serif"/>
          <w:sz w:val="24"/>
          <w:szCs w:val="24"/>
        </w:rPr>
        <w:t>Деятельность социально-ориентированных некоммерческих организаций</w:t>
      </w:r>
      <w:bookmarkEnd w:id="27"/>
    </w:p>
    <w:p w14:paraId="4D288F5D" w14:textId="77777777" w:rsidR="00E04C2F" w:rsidRPr="00B42AD1" w:rsidRDefault="00E04C2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color w:val="000000" w:themeColor="text1"/>
          <w:spacing w:val="-5"/>
          <w:shd w:val="clear" w:color="auto" w:fill="FAFCFF"/>
          <w:lang w:eastAsia="en-US"/>
        </w:rPr>
      </w:pPr>
    </w:p>
    <w:p w14:paraId="4AA984B3" w14:textId="0B01550D" w:rsidR="00F26ECB" w:rsidRPr="00B42AD1" w:rsidRDefault="00F26ECB"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Первоуральске реализуются меры поддержки общественных объединений инвалидов</w:t>
      </w:r>
      <w:r w:rsidR="00513FED" w:rsidRPr="00B42AD1">
        <w:rPr>
          <w:rFonts w:ascii="Liberation Serif" w:eastAsiaTheme="minorHAnsi" w:hAnsi="Liberation Serif" w:cs="Liberation Serif"/>
          <w:vertAlign w:val="superscript"/>
        </w:rPr>
        <w:footnoteReference w:id="6"/>
      </w:r>
      <w:r w:rsidRPr="00B42AD1">
        <w:rPr>
          <w:rFonts w:ascii="Liberation Serif" w:eastAsiaTheme="minorHAnsi" w:hAnsi="Liberation Serif" w:cs="Liberation Serif"/>
          <w:lang w:eastAsia="en-US"/>
        </w:rPr>
        <w:t>. Благодаря эффективной поддержке социально ориентированных некоммерческих организаций (</w:t>
      </w:r>
      <w:r w:rsidR="00513FED" w:rsidRPr="00B42AD1">
        <w:rPr>
          <w:rFonts w:ascii="Liberation Serif" w:eastAsiaTheme="minorHAnsi" w:hAnsi="Liberation Serif" w:cs="Liberation Serif"/>
          <w:lang w:eastAsia="en-US"/>
        </w:rPr>
        <w:t xml:space="preserve">далее - </w:t>
      </w:r>
      <w:r w:rsidRPr="00B42AD1">
        <w:rPr>
          <w:rFonts w:ascii="Liberation Serif" w:eastAsiaTheme="minorHAnsi" w:hAnsi="Liberation Serif" w:cs="Liberation Serif"/>
          <w:lang w:eastAsia="en-US"/>
        </w:rPr>
        <w:t>СОНКО) муниципальный округ Первоуральск занимает высокие позиции в рейтинге муниципальных образований Свердловской области.</w:t>
      </w:r>
    </w:p>
    <w:p w14:paraId="1D251C67" w14:textId="7F52FBBF" w:rsidR="00F26ECB" w:rsidRPr="00B42AD1" w:rsidRDefault="00F26ECB"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2025 году из бюджета округа на поддержку СОНКО было выделено 0,8 млн</w:t>
      </w:r>
      <w:r w:rsidR="00513FED"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 xml:space="preserve"> рублей в виде субсидий. Эти средства распределены между несколькими организациями:</w:t>
      </w:r>
    </w:p>
    <w:p w14:paraId="33BF5052" w14:textId="77777777" w:rsidR="00F26ECB" w:rsidRPr="00B42AD1" w:rsidRDefault="00F26ECB" w:rsidP="00FE15FC">
      <w:pPr>
        <w:pStyle w:val="sc-kguayh"/>
        <w:numPr>
          <w:ilvl w:val="0"/>
          <w:numId w:val="40"/>
        </w:numPr>
        <w:tabs>
          <w:tab w:val="left" w:pos="0"/>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Местное отделение Свердловской областной организации Общероссийской общественной организации инвалидов «Всероссийское ордена Трудового Красного Знамени общество слепых» — 0,1 млн рублей;</w:t>
      </w:r>
    </w:p>
    <w:p w14:paraId="4D791668" w14:textId="77777777" w:rsidR="00F26ECB" w:rsidRPr="00B42AD1" w:rsidRDefault="00F26ECB" w:rsidP="00FE15FC">
      <w:pPr>
        <w:pStyle w:val="sc-kguayh"/>
        <w:numPr>
          <w:ilvl w:val="0"/>
          <w:numId w:val="40"/>
        </w:numPr>
        <w:tabs>
          <w:tab w:val="left" w:pos="0"/>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Местное отделение Свердловского регионального отделения Общероссийской общественной организации инвалидов «Всероссийское общество глухих» — 0,09 млн рублей;</w:t>
      </w:r>
    </w:p>
    <w:p w14:paraId="395D6B99" w14:textId="77777777" w:rsidR="00F26ECB" w:rsidRPr="00B42AD1" w:rsidRDefault="00F26ECB" w:rsidP="00FE15FC">
      <w:pPr>
        <w:pStyle w:val="sc-kguayh"/>
        <w:numPr>
          <w:ilvl w:val="0"/>
          <w:numId w:val="40"/>
        </w:numPr>
        <w:tabs>
          <w:tab w:val="left" w:pos="0"/>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Первоуральская городская организация Общероссийской общественной организации «Всероссийское общество инвалидов» — 0,1 млн рублей;</w:t>
      </w:r>
    </w:p>
    <w:p w14:paraId="4FF5A1ED" w14:textId="77777777" w:rsidR="00F26ECB" w:rsidRPr="00B42AD1" w:rsidRDefault="00F26ECB" w:rsidP="00FE15FC">
      <w:pPr>
        <w:pStyle w:val="sc-kguayh"/>
        <w:numPr>
          <w:ilvl w:val="0"/>
          <w:numId w:val="40"/>
        </w:numPr>
        <w:tabs>
          <w:tab w:val="left" w:pos="0"/>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Первоуральская местная общественная организация «Центр поддержки семьи, материнства, отцовства и детства "Семья"» — 0,19 млн рублей;</w:t>
      </w:r>
    </w:p>
    <w:p w14:paraId="1D51D6AB" w14:textId="13AF8028" w:rsidR="00F26ECB" w:rsidRPr="00B42AD1" w:rsidRDefault="00F26ECB" w:rsidP="00FE15FC">
      <w:pPr>
        <w:pStyle w:val="sc-kguayh"/>
        <w:numPr>
          <w:ilvl w:val="0"/>
          <w:numId w:val="40"/>
        </w:numPr>
        <w:tabs>
          <w:tab w:val="left" w:pos="0"/>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Местное отделение Свердловской областной общественной организации ветеранов войны, труда, боевых действий, государственной службы, пенсионеров</w:t>
      </w:r>
      <w:r w:rsidR="00ED3AAF" w:rsidRPr="00B42AD1">
        <w:rPr>
          <w:rFonts w:ascii="Liberation Serif" w:eastAsiaTheme="minorHAnsi" w:hAnsi="Liberation Serif" w:cs="Liberation Serif"/>
          <w:lang w:eastAsia="en-US"/>
        </w:rPr>
        <w:t xml:space="preserve"> </w:t>
      </w:r>
      <w:r w:rsidRPr="00B42AD1">
        <w:rPr>
          <w:rFonts w:ascii="Liberation Serif" w:eastAsiaTheme="minorHAnsi" w:hAnsi="Liberation Serif" w:cs="Liberation Serif"/>
          <w:lang w:eastAsia="en-US"/>
        </w:rPr>
        <w:t>— 0,2 млн рублей;</w:t>
      </w:r>
    </w:p>
    <w:p w14:paraId="67A5223B" w14:textId="77777777" w:rsidR="00F26ECB" w:rsidRPr="00B42AD1" w:rsidRDefault="00F26ECB" w:rsidP="00FE15FC">
      <w:pPr>
        <w:pStyle w:val="sc-kguayh"/>
        <w:numPr>
          <w:ilvl w:val="0"/>
          <w:numId w:val="40"/>
        </w:numPr>
        <w:tabs>
          <w:tab w:val="left" w:pos="0"/>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Первоуральское местное общественное движение социального мастерства «Город первых» — 0,05 млн рублей;</w:t>
      </w:r>
    </w:p>
    <w:p w14:paraId="451F0F8B" w14:textId="77777777" w:rsidR="00F26ECB" w:rsidRPr="00B42AD1" w:rsidRDefault="00F26ECB" w:rsidP="00FE15FC">
      <w:pPr>
        <w:pStyle w:val="sc-kguayh"/>
        <w:numPr>
          <w:ilvl w:val="0"/>
          <w:numId w:val="40"/>
        </w:numPr>
        <w:tabs>
          <w:tab w:val="left" w:pos="0"/>
          <w:tab w:val="left" w:pos="142"/>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Благотворительный фонд местного сообщества «Первоуральск – 21 век» — 0,07 млн рублей.</w:t>
      </w:r>
    </w:p>
    <w:p w14:paraId="53A426BB" w14:textId="77777777" w:rsidR="00F26ECB" w:rsidRPr="00B42AD1" w:rsidRDefault="00F26ECB" w:rsidP="00927491">
      <w:pPr>
        <w:pStyle w:val="sc-kguayh"/>
        <w:tabs>
          <w:tab w:val="left" w:pos="0"/>
          <w:tab w:val="left" w:pos="142"/>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Субсидии были направлены на оплату коммунальных услуг, услуг связи, а также на проведение более 50 мероприятий и реализацию 4 социально значимых проектов, ориентированных на поддержку инвалидов, пожилых граждан, ветеранов, несовершеннолетних узников, жертв политических репрессий и детей с ограниченными возможностями здоровья.</w:t>
      </w:r>
    </w:p>
    <w:p w14:paraId="3F46FF86" w14:textId="4ED4408B" w:rsidR="00F26ECB" w:rsidRPr="00B42AD1" w:rsidRDefault="00F26ECB"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Общественные организации Первоуральска также активно участвуют в федеральных проектах и получают гранты. В 2025 году от Фонда президентских грантов и других источников такие организации, как благотворительный фонд «София», автономная некоммерческая благотворительная организация «К.О.Т.», фонд «Доброе </w:t>
      </w:r>
      <w:r w:rsidRPr="00B42AD1">
        <w:rPr>
          <w:rFonts w:ascii="Liberation Serif" w:eastAsiaTheme="minorHAnsi" w:hAnsi="Liberation Serif" w:cs="Liberation Serif"/>
          <w:lang w:eastAsia="en-US"/>
        </w:rPr>
        <w:lastRenderedPageBreak/>
        <w:t>дело» и цирковая студия «Улыбка», получили поддержку на общую сумму 13,75 млн</w:t>
      </w:r>
      <w:r w:rsidR="00ED3AAF"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 xml:space="preserve"> рублей. Эти средства позволили реализовать проекты по оказанию помощи бездомным, многодетным и малообеспеченным семьям, а также по реабилитации и социализации подростков группы риска.</w:t>
      </w:r>
    </w:p>
    <w:p w14:paraId="299CAE39" w14:textId="6670812D" w:rsidR="00513FED" w:rsidRPr="00B42AD1" w:rsidRDefault="00F26ECB"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На официальном сайте регулярно обновляется информация о поддержке СОНКО, что обеспечивает прозрачность и доступность данных для всех заинтересованных сторон. </w:t>
      </w:r>
    </w:p>
    <w:p w14:paraId="35B9B27A" w14:textId="5C273686" w:rsidR="00F26ECB" w:rsidRPr="00B42AD1" w:rsidRDefault="001D4FED"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w:t>
      </w:r>
      <w:r w:rsidR="00F26ECB" w:rsidRPr="00B42AD1">
        <w:rPr>
          <w:rFonts w:ascii="Liberation Serif" w:eastAsiaTheme="minorHAnsi" w:hAnsi="Liberation Serif" w:cs="Liberation Serif"/>
          <w:lang w:eastAsia="en-US"/>
        </w:rPr>
        <w:t xml:space="preserve"> Первоуральске сохраняется традиция поздравления ветеранов Великой Отечественной войны с юбилейными датами. В 2025 году 48 ветеранов получили персональные поздравления от Президента Российской Федерации и памятные подарки от Главы города.</w:t>
      </w:r>
    </w:p>
    <w:p w14:paraId="58F70622" w14:textId="2ED3092A" w:rsidR="00D503C9" w:rsidRPr="00B42AD1" w:rsidRDefault="00F26ECB"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Важной инициативой является поддержка проекта «Помощь», реализуемого Благотворительным фондом «Первоуральск-21 век». Более 160 пожилых граждан регулярно получали продуктовые наборы и товары первой необходимости, всего было доставлено около 2000 наборов, что значительно улучшило качество жизни пожилых людей.</w:t>
      </w:r>
    </w:p>
    <w:p w14:paraId="711363BA" w14:textId="77777777" w:rsidR="00E04C2F" w:rsidRPr="00B42AD1" w:rsidRDefault="00E04C2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color w:val="000000" w:themeColor="text1"/>
          <w:spacing w:val="-5"/>
          <w:shd w:val="clear" w:color="auto" w:fill="FAFCFF"/>
          <w:lang w:eastAsia="en-US"/>
        </w:rPr>
      </w:pPr>
    </w:p>
    <w:p w14:paraId="0584E066" w14:textId="3714ED22" w:rsidR="00D503C9" w:rsidRPr="00B42AD1" w:rsidRDefault="00D503C9" w:rsidP="00FE15FC">
      <w:pPr>
        <w:pStyle w:val="3"/>
        <w:numPr>
          <w:ilvl w:val="1"/>
          <w:numId w:val="38"/>
        </w:numPr>
        <w:tabs>
          <w:tab w:val="left" w:pos="0"/>
          <w:tab w:val="left" w:pos="142"/>
        </w:tabs>
        <w:spacing w:before="0" w:beforeAutospacing="0" w:after="0" w:afterAutospacing="0"/>
        <w:ind w:left="0" w:firstLine="709"/>
        <w:contextualSpacing/>
        <w:mirrorIndents/>
        <w:jc w:val="both"/>
        <w:rPr>
          <w:rFonts w:eastAsiaTheme="minorHAnsi" w:cs="Liberation Serif"/>
          <w:color w:val="000000" w:themeColor="text1"/>
          <w:spacing w:val="-5"/>
          <w:sz w:val="24"/>
          <w:szCs w:val="24"/>
          <w:shd w:val="clear" w:color="auto" w:fill="FAFCFF"/>
          <w:lang w:eastAsia="en-US"/>
        </w:rPr>
      </w:pPr>
      <w:bookmarkStart w:id="28" w:name="_Toc230874197"/>
      <w:r w:rsidRPr="00B42AD1">
        <w:rPr>
          <w:rFonts w:cs="Liberation Serif"/>
          <w:sz w:val="24"/>
          <w:szCs w:val="24"/>
        </w:rPr>
        <w:t>Социальная поддержка семей с детьми</w:t>
      </w:r>
      <w:bookmarkEnd w:id="28"/>
    </w:p>
    <w:p w14:paraId="7BAD26DE" w14:textId="77777777" w:rsidR="00E04C2F" w:rsidRPr="00B42AD1" w:rsidRDefault="00E04C2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p>
    <w:p w14:paraId="6F6BE376" w14:textId="0FE5BDC0" w:rsidR="00D503C9" w:rsidRPr="00B42AD1" w:rsidRDefault="00D503C9" w:rsidP="00E04C2F">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Управление социальной политики № 5 осуществляет выплаты семьям, воспитывающим детей</w:t>
      </w:r>
      <w:r w:rsidRPr="00B42AD1">
        <w:rPr>
          <w:rFonts w:ascii="Liberation Serif" w:eastAsiaTheme="minorHAnsi" w:hAnsi="Liberation Serif" w:cs="Liberation Serif"/>
          <w:lang w:eastAsia="en-US"/>
        </w:rPr>
        <w:footnoteReference w:id="7"/>
      </w:r>
      <w:r w:rsidRPr="00B42AD1">
        <w:rPr>
          <w:rFonts w:ascii="Liberation Serif" w:eastAsiaTheme="minorHAnsi" w:hAnsi="Liberation Serif" w:cs="Liberation Serif"/>
          <w:lang w:eastAsia="en-US"/>
        </w:rPr>
        <w:t xml:space="preserve">. По состоянию на 31.12.2025 ежемесячное пособие на ребёнка получают </w:t>
      </w:r>
      <w:r w:rsidR="00ED3AAF" w:rsidRPr="00B42AD1">
        <w:rPr>
          <w:rFonts w:ascii="Liberation Serif" w:eastAsiaTheme="minorHAnsi" w:hAnsi="Liberation Serif" w:cs="Liberation Serif"/>
          <w:lang w:eastAsia="en-US"/>
        </w:rPr>
        <w:t>1,6 тыс.</w:t>
      </w:r>
      <w:r w:rsidRPr="00B42AD1">
        <w:rPr>
          <w:rFonts w:ascii="Liberation Serif" w:eastAsiaTheme="minorHAnsi" w:hAnsi="Liberation Serif" w:cs="Liberation Serif"/>
          <w:lang w:eastAsia="en-US"/>
        </w:rPr>
        <w:t xml:space="preserve"> сем</w:t>
      </w:r>
      <w:r w:rsidR="00ED3AAF" w:rsidRPr="00B42AD1">
        <w:rPr>
          <w:rFonts w:ascii="Liberation Serif" w:eastAsiaTheme="minorHAnsi" w:hAnsi="Liberation Serif" w:cs="Liberation Serif"/>
          <w:lang w:eastAsia="en-US"/>
        </w:rPr>
        <w:t>ей</w:t>
      </w:r>
      <w:r w:rsidRPr="00B42AD1">
        <w:rPr>
          <w:rFonts w:ascii="Liberation Serif" w:eastAsiaTheme="minorHAnsi" w:hAnsi="Liberation Serif" w:cs="Liberation Serif"/>
          <w:lang w:eastAsia="en-US"/>
        </w:rPr>
        <w:t xml:space="preserve"> на </w:t>
      </w:r>
      <w:r w:rsidR="00ED3AAF" w:rsidRPr="00B42AD1">
        <w:rPr>
          <w:rFonts w:ascii="Liberation Serif" w:eastAsiaTheme="minorHAnsi" w:hAnsi="Liberation Serif" w:cs="Liberation Serif"/>
          <w:lang w:eastAsia="en-US"/>
        </w:rPr>
        <w:t>3,5 тыс.</w:t>
      </w:r>
      <w:r w:rsidRPr="00B42AD1">
        <w:rPr>
          <w:rFonts w:ascii="Liberation Serif" w:eastAsiaTheme="minorHAnsi" w:hAnsi="Liberation Serif" w:cs="Liberation Serif"/>
          <w:lang w:eastAsia="en-US"/>
        </w:rPr>
        <w:t xml:space="preserve"> детей. Из них </w:t>
      </w:r>
      <w:r w:rsidR="00ED3AAF" w:rsidRPr="00B42AD1">
        <w:rPr>
          <w:rFonts w:ascii="Liberation Serif" w:eastAsiaTheme="minorHAnsi" w:hAnsi="Liberation Serif" w:cs="Liberation Serif"/>
          <w:lang w:eastAsia="en-US"/>
        </w:rPr>
        <w:t>0,</w:t>
      </w:r>
      <w:r w:rsidRPr="00B42AD1">
        <w:rPr>
          <w:rFonts w:ascii="Liberation Serif" w:eastAsiaTheme="minorHAnsi" w:hAnsi="Liberation Serif" w:cs="Liberation Serif"/>
          <w:lang w:eastAsia="en-US"/>
        </w:rPr>
        <w:t xml:space="preserve">727 </w:t>
      </w:r>
      <w:r w:rsidR="00ED3AAF" w:rsidRPr="00B42AD1">
        <w:rPr>
          <w:rFonts w:ascii="Liberation Serif" w:eastAsiaTheme="minorHAnsi" w:hAnsi="Liberation Serif" w:cs="Liberation Serif"/>
          <w:lang w:eastAsia="en-US"/>
        </w:rPr>
        <w:t xml:space="preserve">тыс. </w:t>
      </w:r>
      <w:r w:rsidRPr="00B42AD1">
        <w:rPr>
          <w:rFonts w:ascii="Liberation Serif" w:eastAsiaTheme="minorHAnsi" w:hAnsi="Liberation Serif" w:cs="Liberation Serif"/>
          <w:lang w:eastAsia="en-US"/>
        </w:rPr>
        <w:t>семей воспитывают трёх и более детей (</w:t>
      </w:r>
      <w:r w:rsidR="00ED3AAF" w:rsidRPr="00B42AD1">
        <w:rPr>
          <w:rFonts w:ascii="Liberation Serif" w:eastAsiaTheme="minorHAnsi" w:hAnsi="Liberation Serif" w:cs="Liberation Serif"/>
          <w:lang w:eastAsia="en-US"/>
        </w:rPr>
        <w:t>всего 2,3 тыс.</w:t>
      </w:r>
      <w:r w:rsidRPr="00B42AD1">
        <w:rPr>
          <w:rFonts w:ascii="Liberation Serif" w:eastAsiaTheme="minorHAnsi" w:hAnsi="Liberation Serif" w:cs="Liberation Serif"/>
          <w:lang w:eastAsia="en-US"/>
        </w:rPr>
        <w:t xml:space="preserve"> </w:t>
      </w:r>
      <w:r w:rsidR="00ED3AAF" w:rsidRPr="00B42AD1">
        <w:rPr>
          <w:rFonts w:ascii="Liberation Serif" w:eastAsiaTheme="minorHAnsi" w:hAnsi="Liberation Serif" w:cs="Liberation Serif"/>
          <w:lang w:eastAsia="en-US"/>
        </w:rPr>
        <w:t>детей</w:t>
      </w:r>
      <w:r w:rsidRPr="00B42AD1">
        <w:rPr>
          <w:rFonts w:ascii="Liberation Serif" w:eastAsiaTheme="minorHAnsi" w:hAnsi="Liberation Serif" w:cs="Liberation Serif"/>
          <w:lang w:eastAsia="en-US"/>
        </w:rPr>
        <w:t xml:space="preserve">), а </w:t>
      </w:r>
      <w:r w:rsidR="00ED3AAF" w:rsidRPr="00B42AD1">
        <w:rPr>
          <w:rFonts w:ascii="Liberation Serif" w:eastAsiaTheme="minorHAnsi" w:hAnsi="Liberation Serif" w:cs="Liberation Serif"/>
          <w:lang w:eastAsia="en-US"/>
        </w:rPr>
        <w:t>0,</w:t>
      </w:r>
      <w:r w:rsidRPr="00B42AD1">
        <w:rPr>
          <w:rFonts w:ascii="Liberation Serif" w:eastAsiaTheme="minorHAnsi" w:hAnsi="Liberation Serif" w:cs="Liberation Serif"/>
          <w:lang w:eastAsia="en-US"/>
        </w:rPr>
        <w:t xml:space="preserve">274 </w:t>
      </w:r>
      <w:r w:rsidR="00ED3AAF" w:rsidRPr="00B42AD1">
        <w:rPr>
          <w:rFonts w:ascii="Liberation Serif" w:eastAsiaTheme="minorHAnsi" w:hAnsi="Liberation Serif" w:cs="Liberation Serif"/>
          <w:lang w:eastAsia="en-US"/>
        </w:rPr>
        <w:t xml:space="preserve">тыс. </w:t>
      </w:r>
      <w:r w:rsidRPr="00B42AD1">
        <w:rPr>
          <w:rFonts w:ascii="Liberation Serif" w:eastAsiaTheme="minorHAnsi" w:hAnsi="Liberation Serif" w:cs="Liberation Serif"/>
          <w:lang w:eastAsia="en-US"/>
        </w:rPr>
        <w:t>сем</w:t>
      </w:r>
      <w:r w:rsidR="00ED3AAF" w:rsidRPr="00B42AD1">
        <w:rPr>
          <w:rFonts w:ascii="Liberation Serif" w:eastAsiaTheme="minorHAnsi" w:hAnsi="Liberation Serif" w:cs="Liberation Serif"/>
          <w:lang w:eastAsia="en-US"/>
        </w:rPr>
        <w:t>ей</w:t>
      </w:r>
      <w:r w:rsidRPr="00B42AD1">
        <w:rPr>
          <w:rFonts w:ascii="Liberation Serif" w:eastAsiaTheme="minorHAnsi" w:hAnsi="Liberation Serif" w:cs="Liberation Serif"/>
          <w:lang w:eastAsia="en-US"/>
        </w:rPr>
        <w:t xml:space="preserve"> — это матери-одиночки </w:t>
      </w:r>
      <w:r w:rsidR="00513FED" w:rsidRPr="00B42AD1">
        <w:rPr>
          <w:rFonts w:ascii="Liberation Serif" w:eastAsiaTheme="minorHAnsi" w:hAnsi="Liberation Serif" w:cs="Liberation Serif"/>
          <w:lang w:eastAsia="en-US"/>
        </w:rPr>
        <w:t>в отношении</w:t>
      </w:r>
      <w:r w:rsidRPr="00B42AD1">
        <w:rPr>
          <w:rFonts w:ascii="Liberation Serif" w:eastAsiaTheme="minorHAnsi" w:hAnsi="Liberation Serif" w:cs="Liberation Serif"/>
          <w:lang w:eastAsia="en-US"/>
        </w:rPr>
        <w:t xml:space="preserve"> </w:t>
      </w:r>
      <w:r w:rsidR="00ED3AAF" w:rsidRPr="00B42AD1">
        <w:rPr>
          <w:rFonts w:ascii="Liberation Serif" w:eastAsiaTheme="minorHAnsi" w:hAnsi="Liberation Serif" w:cs="Liberation Serif"/>
          <w:lang w:eastAsia="en-US"/>
        </w:rPr>
        <w:t>0,</w:t>
      </w:r>
      <w:r w:rsidRPr="00B42AD1">
        <w:rPr>
          <w:rFonts w:ascii="Liberation Serif" w:eastAsiaTheme="minorHAnsi" w:hAnsi="Liberation Serif" w:cs="Liberation Serif"/>
          <w:lang w:eastAsia="en-US"/>
        </w:rPr>
        <w:t xml:space="preserve">341 </w:t>
      </w:r>
      <w:r w:rsidR="00ED3AAF" w:rsidRPr="00B42AD1">
        <w:rPr>
          <w:rFonts w:ascii="Liberation Serif" w:eastAsiaTheme="minorHAnsi" w:hAnsi="Liberation Serif" w:cs="Liberation Serif"/>
          <w:lang w:eastAsia="en-US"/>
        </w:rPr>
        <w:t>тыс. детей</w:t>
      </w:r>
      <w:r w:rsidRPr="00B42AD1">
        <w:rPr>
          <w:rFonts w:ascii="Liberation Serif" w:eastAsiaTheme="minorHAnsi" w:hAnsi="Liberation Serif" w:cs="Liberation Serif"/>
          <w:lang w:eastAsia="en-US"/>
        </w:rPr>
        <w:t>.</w:t>
      </w:r>
    </w:p>
    <w:p w14:paraId="19020F72" w14:textId="43A05AB7" w:rsidR="00D503C9" w:rsidRPr="00B42AD1" w:rsidRDefault="00D503C9" w:rsidP="00E04C2F">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Кроме того, нуждающимся семьям</w:t>
      </w:r>
      <w:r w:rsidRPr="00B42AD1">
        <w:rPr>
          <w:rFonts w:ascii="Liberation Serif" w:eastAsiaTheme="minorHAnsi" w:hAnsi="Liberation Serif" w:cs="Liberation Serif"/>
          <w:lang w:eastAsia="en-US"/>
        </w:rPr>
        <w:footnoteReference w:id="8"/>
      </w:r>
      <w:r w:rsidRPr="00B42AD1">
        <w:rPr>
          <w:rFonts w:ascii="Liberation Serif" w:eastAsiaTheme="minorHAnsi" w:hAnsi="Liberation Serif" w:cs="Liberation Serif"/>
          <w:lang w:eastAsia="en-US"/>
        </w:rPr>
        <w:t>, в которых после 31 июля 2019 года, но не позднее 31 декабря 2022 года родился или был усыновлён третий или последующий ребёнок, предоставляется ежемесячная денежная выплата (ЕДВ) до достижения ребёнком трёх лет. В 2025 году размер этой выплаты составлял 17 029 рублей. На конец года ЕДВ получали 201 семья на 201 ребёнка, а общая сумма выплат за год составила 17,2 млн рублей.</w:t>
      </w:r>
    </w:p>
    <w:p w14:paraId="7F173957" w14:textId="37D50472" w:rsidR="00D503C9" w:rsidRPr="00B42AD1" w:rsidRDefault="00D503C9" w:rsidP="00E04C2F">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Для многодетных семей предусмотрены дополнительные меры поддержки</w:t>
      </w:r>
      <w:r w:rsidRPr="00B42AD1">
        <w:rPr>
          <w:rFonts w:ascii="Liberation Serif" w:eastAsiaTheme="minorHAnsi" w:hAnsi="Liberation Serif" w:cs="Liberation Serif"/>
          <w:lang w:eastAsia="en-US"/>
        </w:rPr>
        <w:footnoteReference w:id="9"/>
      </w:r>
      <w:r w:rsidRPr="00B42AD1">
        <w:rPr>
          <w:rFonts w:ascii="Liberation Serif" w:eastAsiaTheme="minorHAnsi" w:hAnsi="Liberation Serif" w:cs="Liberation Serif"/>
          <w:lang w:eastAsia="en-US"/>
        </w:rPr>
        <w:t xml:space="preserve">. Так, каждому ребёнку из многодетной семьи, обучающемуся в школе, выплачивается ежемесячное пособие на проезд по территории области на городском и пригородном транспорте. В 2025 году размер пособия составил 601 рубль, а общая сумма выплат за год — 34,6 млн рублей. Данную меру поддержки получили </w:t>
      </w:r>
      <w:r w:rsidR="00ED3AAF" w:rsidRPr="00B42AD1">
        <w:rPr>
          <w:rFonts w:ascii="Liberation Serif" w:eastAsiaTheme="minorHAnsi" w:hAnsi="Liberation Serif" w:cs="Liberation Serif"/>
          <w:lang w:eastAsia="en-US"/>
        </w:rPr>
        <w:t>свыше 5,43 тыс.</w:t>
      </w:r>
      <w:r w:rsidRPr="00B42AD1">
        <w:rPr>
          <w:rFonts w:ascii="Liberation Serif" w:eastAsiaTheme="minorHAnsi" w:hAnsi="Liberation Serif" w:cs="Liberation Serif"/>
          <w:lang w:eastAsia="en-US"/>
        </w:rPr>
        <w:t xml:space="preserve"> </w:t>
      </w:r>
      <w:r w:rsidR="00ED3AAF" w:rsidRPr="00B42AD1">
        <w:rPr>
          <w:rFonts w:ascii="Liberation Serif" w:eastAsiaTheme="minorHAnsi" w:hAnsi="Liberation Serif" w:cs="Liberation Serif"/>
          <w:lang w:eastAsia="en-US"/>
        </w:rPr>
        <w:t>детей</w:t>
      </w:r>
      <w:r w:rsidRPr="00B42AD1">
        <w:rPr>
          <w:rFonts w:ascii="Liberation Serif" w:eastAsiaTheme="minorHAnsi" w:hAnsi="Liberation Serif" w:cs="Liberation Serif"/>
          <w:lang w:eastAsia="en-US"/>
        </w:rPr>
        <w:t>.</w:t>
      </w:r>
    </w:p>
    <w:p w14:paraId="38FFAFE6" w14:textId="57119463" w:rsidR="00D503C9" w:rsidRPr="00B42AD1" w:rsidRDefault="00D503C9" w:rsidP="00E04C2F">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Также многодетные семьи с доходом, не превышающим двукратную величину прожиточного минимума на душу населения, имеют право на разовую выплату раз в два года в размере 6 270 рублей на приобретение школьной и спортивной формы для каждого ребёнка, обучающегося в школе (кроме детей на полном гособеспечении). В 2025 году этой мерой воспользовались 981 семья на 1 710 детей, а общая сумма выплат составила 10,6 млн рублей.</w:t>
      </w:r>
    </w:p>
    <w:p w14:paraId="58766F89" w14:textId="77777777" w:rsidR="00E04C2F" w:rsidRPr="00B42AD1" w:rsidRDefault="00E04C2F" w:rsidP="00E04C2F">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p w14:paraId="459677EF" w14:textId="263EFAB9" w:rsidR="007C7D5F" w:rsidRPr="00B42AD1" w:rsidRDefault="00F64BD5" w:rsidP="00927491">
      <w:pPr>
        <w:pStyle w:val="1"/>
        <w:tabs>
          <w:tab w:val="left" w:pos="0"/>
          <w:tab w:val="left" w:pos="142"/>
        </w:tabs>
        <w:spacing w:before="0" w:line="240" w:lineRule="auto"/>
        <w:ind w:firstLine="709"/>
        <w:contextualSpacing/>
        <w:mirrorIndents/>
        <w:jc w:val="both"/>
        <w:rPr>
          <w:rFonts w:ascii="Liberation Serif" w:eastAsiaTheme="minorHAnsi" w:hAnsi="Liberation Serif" w:cs="Liberation Serif"/>
          <w:b/>
          <w:bCs/>
          <w:color w:val="auto"/>
          <w:sz w:val="24"/>
          <w:szCs w:val="24"/>
          <w:shd w:val="clear" w:color="auto" w:fill="FAFCFF"/>
        </w:rPr>
      </w:pPr>
      <w:bookmarkStart w:id="29" w:name="_Toc230874198"/>
      <w:r w:rsidRPr="00B42AD1">
        <w:rPr>
          <w:rFonts w:ascii="Liberation Serif" w:eastAsiaTheme="minorHAnsi" w:hAnsi="Liberation Serif" w:cs="Liberation Serif"/>
          <w:b/>
          <w:bCs/>
          <w:color w:val="auto"/>
          <w:sz w:val="24"/>
          <w:szCs w:val="24"/>
          <w:shd w:val="clear" w:color="auto" w:fill="FAFCFF"/>
        </w:rPr>
        <w:t xml:space="preserve">Раздел </w:t>
      </w:r>
      <w:r w:rsidR="007C7D5F" w:rsidRPr="00B42AD1">
        <w:rPr>
          <w:rFonts w:ascii="Liberation Serif" w:eastAsiaTheme="minorHAnsi" w:hAnsi="Liberation Serif" w:cs="Liberation Serif"/>
          <w:b/>
          <w:bCs/>
          <w:color w:val="auto"/>
          <w:sz w:val="24"/>
          <w:szCs w:val="24"/>
          <w:shd w:val="clear" w:color="auto" w:fill="FAFCFF"/>
        </w:rPr>
        <w:t>2. Развитие экономического потенциала</w:t>
      </w:r>
      <w:bookmarkEnd w:id="29"/>
      <w:r w:rsidR="007C7D5F" w:rsidRPr="00B42AD1">
        <w:rPr>
          <w:rFonts w:ascii="Liberation Serif" w:hAnsi="Liberation Serif" w:cs="Liberation Serif"/>
          <w:b/>
          <w:bCs/>
          <w:color w:val="auto"/>
          <w:sz w:val="24"/>
          <w:szCs w:val="24"/>
        </w:rPr>
        <w:t xml:space="preserve"> </w:t>
      </w:r>
    </w:p>
    <w:p w14:paraId="2E041E31" w14:textId="75DA392A" w:rsidR="002A277F" w:rsidRPr="00B42AD1" w:rsidRDefault="002A277F" w:rsidP="00FE15FC">
      <w:pPr>
        <w:pStyle w:val="2"/>
        <w:numPr>
          <w:ilvl w:val="0"/>
          <w:numId w:val="38"/>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30" w:name="_Toc230874199"/>
      <w:r w:rsidRPr="00B42AD1">
        <w:rPr>
          <w:rFonts w:ascii="Liberation Serif" w:eastAsiaTheme="minorHAnsi" w:hAnsi="Liberation Serif" w:cs="Liberation Serif"/>
          <w:sz w:val="24"/>
          <w:szCs w:val="24"/>
          <w:shd w:val="clear" w:color="auto" w:fill="FAFCFF"/>
        </w:rPr>
        <w:t>Основные показатели социально-экономического развития</w:t>
      </w:r>
      <w:bookmarkEnd w:id="30"/>
    </w:p>
    <w:p w14:paraId="4A852AD6" w14:textId="77777777" w:rsidR="00E04C2F" w:rsidRPr="00B42AD1" w:rsidRDefault="00E04C2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p w14:paraId="7133E2C5" w14:textId="1831D355" w:rsidR="00E65F7F" w:rsidRPr="00B42AD1" w:rsidRDefault="00E65F7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Экономика Первоуральска в значительной степени зависит от крупных предприятий обрабатывающего сектора. К основным крупным предприятиям</w:t>
      </w:r>
      <w:r w:rsidRPr="00B42AD1">
        <w:rPr>
          <w:rFonts w:ascii="Liberation Serif" w:eastAsiaTheme="minorHAnsi" w:hAnsi="Liberation Serif" w:cs="Liberation Serif"/>
          <w:color w:val="000000" w:themeColor="text1"/>
          <w:spacing w:val="-5"/>
          <w:shd w:val="clear" w:color="auto" w:fill="FAFCFF"/>
          <w:lang w:eastAsia="en-US"/>
        </w:rPr>
        <w:t xml:space="preserve"> </w:t>
      </w:r>
      <w:r w:rsidRPr="00B42AD1">
        <w:rPr>
          <w:rFonts w:ascii="Liberation Serif" w:eastAsiaTheme="minorHAnsi" w:hAnsi="Liberation Serif" w:cs="Liberation Serif"/>
          <w:lang w:eastAsia="en-US"/>
        </w:rPr>
        <w:lastRenderedPageBreak/>
        <w:t xml:space="preserve">относятся </w:t>
      </w:r>
      <w:r w:rsidR="00054437" w:rsidRPr="00B42AD1">
        <w:rPr>
          <w:rFonts w:ascii="Liberation Serif" w:eastAsiaTheme="minorHAnsi" w:hAnsi="Liberation Serif" w:cs="Liberation Serif"/>
          <w:lang w:eastAsia="en-US"/>
        </w:rPr>
        <w:t xml:space="preserve">АО «Хромпик», ООО “Полипласт-УралСиб”, ООО «Киберсталь», </w:t>
      </w:r>
      <w:r w:rsidRPr="00B42AD1">
        <w:rPr>
          <w:rFonts w:ascii="Liberation Serif" w:eastAsiaTheme="minorHAnsi" w:hAnsi="Liberation Serif" w:cs="Liberation Serif"/>
          <w:lang w:eastAsia="en-US"/>
        </w:rPr>
        <w:t>АО «Первоуральский новотрубный завод»</w:t>
      </w:r>
      <w:r w:rsidRPr="00B42AD1">
        <w:rPr>
          <w:rFonts w:ascii="Liberation Serif" w:eastAsiaTheme="minorHAnsi" w:hAnsi="Liberation Serif" w:cs="Liberation Serif"/>
          <w:sz w:val="20"/>
          <w:szCs w:val="20"/>
          <w:vertAlign w:val="superscript"/>
        </w:rPr>
        <w:footnoteReference w:id="10"/>
      </w:r>
      <w:r w:rsidRPr="00B42AD1">
        <w:rPr>
          <w:rFonts w:ascii="Liberation Serif" w:eastAsiaTheme="minorHAnsi" w:hAnsi="Liberation Serif" w:cs="Liberation Serif"/>
          <w:lang w:eastAsia="en-US"/>
        </w:rPr>
        <w:t>, АО «ДИНУР» и ОАО «Уралтрубпром».</w:t>
      </w:r>
    </w:p>
    <w:p w14:paraId="0FF90774" w14:textId="1ACB09C6" w:rsidR="00E65F7F" w:rsidRPr="00B42AD1" w:rsidRDefault="00E65F7F"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Общая прибыль крупных и средних предприятий</w:t>
      </w:r>
      <w:r w:rsidR="00791232" w:rsidRPr="00B42AD1">
        <w:rPr>
          <w:rFonts w:ascii="Liberation Serif" w:eastAsiaTheme="minorHAnsi" w:hAnsi="Liberation Serif" w:cs="Liberation Serif"/>
          <w:sz w:val="18"/>
          <w:szCs w:val="18"/>
          <w:vertAlign w:val="superscript"/>
        </w:rPr>
        <w:footnoteReference w:id="11"/>
      </w:r>
      <w:r w:rsidRPr="00B42AD1">
        <w:rPr>
          <w:rFonts w:ascii="Liberation Serif" w:eastAsiaTheme="minorHAnsi" w:hAnsi="Liberation Serif" w:cs="Liberation Serif"/>
          <w:lang w:eastAsia="en-US"/>
        </w:rPr>
        <w:t xml:space="preserve"> </w:t>
      </w:r>
      <w:r w:rsidR="00791232" w:rsidRPr="00B42AD1">
        <w:rPr>
          <w:rFonts w:ascii="Liberation Serif" w:eastAsiaTheme="minorHAnsi" w:hAnsi="Liberation Serif" w:cs="Liberation Serif"/>
          <w:lang w:eastAsia="en-US"/>
        </w:rPr>
        <w:t xml:space="preserve">в 2025 году </w:t>
      </w:r>
      <w:r w:rsidRPr="00B42AD1">
        <w:rPr>
          <w:rFonts w:ascii="Liberation Serif" w:eastAsiaTheme="minorHAnsi" w:hAnsi="Liberation Serif" w:cs="Liberation Serif"/>
          <w:lang w:eastAsia="en-US"/>
        </w:rPr>
        <w:t>составила 15,8 млрд. рублей.</w:t>
      </w:r>
    </w:p>
    <w:p w14:paraId="0D4F720F" w14:textId="4422E544" w:rsidR="002A277F" w:rsidRPr="00B42AD1" w:rsidRDefault="00B03087"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color w:val="000000" w:themeColor="text1"/>
          <w:spacing w:val="-5"/>
          <w:shd w:val="clear" w:color="auto" w:fill="FAFCFF"/>
          <w:lang w:eastAsia="en-US"/>
        </w:rPr>
      </w:pPr>
      <w:r w:rsidRPr="00B42AD1">
        <w:rPr>
          <w:rFonts w:ascii="Liberation Serif" w:eastAsiaTheme="minorHAnsi" w:hAnsi="Liberation Serif" w:cs="Liberation Serif"/>
          <w:noProof/>
          <w:lang w:eastAsia="en-US"/>
        </w:rPr>
        <w:drawing>
          <wp:anchor distT="0" distB="0" distL="114300" distR="114300" simplePos="0" relativeHeight="251668480" behindDoc="1" locked="0" layoutInCell="1" allowOverlap="1" wp14:anchorId="7D6812EA" wp14:editId="16772090">
            <wp:simplePos x="0" y="0"/>
            <wp:positionH relativeFrom="margin">
              <wp:align>right</wp:align>
            </wp:positionH>
            <wp:positionV relativeFrom="paragraph">
              <wp:posOffset>0</wp:posOffset>
            </wp:positionV>
            <wp:extent cx="5848350" cy="2725420"/>
            <wp:effectExtent l="0" t="0" r="0" b="17780"/>
            <wp:wrapTight wrapText="bothSides">
              <wp:wrapPolygon edited="0">
                <wp:start x="70" y="0"/>
                <wp:lineTo x="0" y="453"/>
                <wp:lineTo x="0" y="21137"/>
                <wp:lineTo x="70" y="21590"/>
                <wp:lineTo x="21459" y="21590"/>
                <wp:lineTo x="21530" y="21288"/>
                <wp:lineTo x="21530" y="453"/>
                <wp:lineTo x="21459" y="0"/>
                <wp:lineTo x="70" y="0"/>
              </wp:wrapPolygon>
            </wp:wrapTight>
            <wp:docPr id="14" name="Диаграмма 14">
              <a:extLst xmlns:a="http://schemas.openxmlformats.org/drawingml/2006/main">
                <a:ext uri="{FF2B5EF4-FFF2-40B4-BE49-F238E27FC236}">
                  <a16:creationId xmlns:a16="http://schemas.microsoft.com/office/drawing/2014/main" id="{00000000-0008-0000-09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E65F7F" w:rsidRPr="00B42AD1">
        <w:rPr>
          <w:rFonts w:ascii="Liberation Serif" w:eastAsiaTheme="minorHAnsi" w:hAnsi="Liberation Serif" w:cs="Liberation Serif"/>
          <w:lang w:eastAsia="en-US"/>
        </w:rPr>
        <w:t>Уровень общего объема инвестиций в основной капитал в 2025 году относительно 2024 года увеличился в 2,2 раза по кругу крупных и средних организаций и составил 61,8 млрд. рублей.</w:t>
      </w:r>
      <w:r w:rsidR="00791232" w:rsidRPr="00B42AD1">
        <w:rPr>
          <w:rFonts w:ascii="Liberation Serif" w:eastAsiaTheme="minorHAnsi" w:hAnsi="Liberation Serif" w:cs="Liberation Serif"/>
          <w:lang w:eastAsia="en-US"/>
        </w:rPr>
        <w:t xml:space="preserve"> </w:t>
      </w:r>
      <w:r w:rsidR="00E65F7F" w:rsidRPr="00B42AD1">
        <w:rPr>
          <w:rFonts w:ascii="Liberation Serif" w:eastAsiaTheme="minorHAnsi" w:hAnsi="Liberation Serif" w:cs="Liberation Serif"/>
          <w:lang w:eastAsia="en-US"/>
        </w:rPr>
        <w:t xml:space="preserve">Наибольший объем инвестиций показали </w:t>
      </w:r>
      <w:r w:rsidR="00054437" w:rsidRPr="00B42AD1">
        <w:rPr>
          <w:rFonts w:ascii="Liberation Serif" w:eastAsiaTheme="minorHAnsi" w:hAnsi="Liberation Serif" w:cs="Liberation Serif"/>
          <w:lang w:eastAsia="en-US"/>
        </w:rPr>
        <w:t>предприятия обрабатывающего сектора</w:t>
      </w:r>
      <w:r w:rsidR="00E65F7F" w:rsidRPr="00B42AD1">
        <w:rPr>
          <w:rFonts w:ascii="Liberation Serif" w:eastAsiaTheme="minorHAnsi" w:hAnsi="Liberation Serif" w:cs="Liberation Serif"/>
          <w:lang w:eastAsia="en-US"/>
        </w:rPr>
        <w:t>.</w:t>
      </w:r>
    </w:p>
    <w:p w14:paraId="7484790A" w14:textId="6DF00C63" w:rsidR="009C4BC7" w:rsidRPr="00B42AD1" w:rsidRDefault="0012344D"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color w:val="000000" w:themeColor="text1"/>
          <w:spacing w:val="-5"/>
          <w:shd w:val="clear" w:color="auto" w:fill="FAFCFF"/>
          <w:lang w:eastAsia="en-US"/>
        </w:rPr>
      </w:pPr>
      <w:r w:rsidRPr="00B42AD1">
        <w:rPr>
          <w:rFonts w:ascii="Liberation Serif" w:eastAsiaTheme="minorHAnsi" w:hAnsi="Liberation Serif" w:cs="Liberation Serif"/>
          <w:noProof/>
          <w:lang w:eastAsia="en-US"/>
        </w:rPr>
        <w:drawing>
          <wp:anchor distT="0" distB="0" distL="114300" distR="114300" simplePos="0" relativeHeight="251667456" behindDoc="1" locked="0" layoutInCell="1" allowOverlap="1" wp14:anchorId="4E8FB38C" wp14:editId="7328F8CB">
            <wp:simplePos x="0" y="0"/>
            <wp:positionH relativeFrom="margin">
              <wp:align>right</wp:align>
            </wp:positionH>
            <wp:positionV relativeFrom="paragraph">
              <wp:posOffset>21039</wp:posOffset>
            </wp:positionV>
            <wp:extent cx="3888105" cy="2113280"/>
            <wp:effectExtent l="0" t="0" r="17145" b="1270"/>
            <wp:wrapTight wrapText="bothSides">
              <wp:wrapPolygon edited="0">
                <wp:start x="106" y="0"/>
                <wp:lineTo x="0" y="584"/>
                <wp:lineTo x="0" y="21029"/>
                <wp:lineTo x="106" y="21418"/>
                <wp:lineTo x="21484" y="21418"/>
                <wp:lineTo x="21589" y="21029"/>
                <wp:lineTo x="21589" y="389"/>
                <wp:lineTo x="21378" y="0"/>
                <wp:lineTo x="106" y="0"/>
              </wp:wrapPolygon>
            </wp:wrapTight>
            <wp:docPr id="12" name="Диаграмма 12">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054437" w:rsidRPr="00B42AD1">
        <w:rPr>
          <w:rFonts w:ascii="Liberation Serif" w:eastAsiaTheme="minorHAnsi" w:hAnsi="Liberation Serif" w:cs="Liberation Serif"/>
          <w:lang w:eastAsia="en-US"/>
        </w:rPr>
        <w:t>Общий о</w:t>
      </w:r>
      <w:r w:rsidR="000E675A" w:rsidRPr="00B42AD1">
        <w:rPr>
          <w:rFonts w:ascii="Liberation Serif" w:eastAsiaTheme="minorHAnsi" w:hAnsi="Liberation Serif" w:cs="Liberation Serif"/>
          <w:lang w:eastAsia="en-US"/>
        </w:rPr>
        <w:t xml:space="preserve">бъем отгруженных товаров собственного производства, выполненных работ и услуг </w:t>
      </w:r>
      <w:r w:rsidR="000E3C36" w:rsidRPr="00B42AD1">
        <w:rPr>
          <w:rFonts w:ascii="Liberation Serif" w:eastAsiaTheme="minorHAnsi" w:hAnsi="Liberation Serif" w:cs="Liberation Serif"/>
          <w:lang w:eastAsia="en-US"/>
        </w:rPr>
        <w:t xml:space="preserve">по кругу крупных и средних предприятий </w:t>
      </w:r>
      <w:r w:rsidR="000E675A" w:rsidRPr="00B42AD1">
        <w:rPr>
          <w:rFonts w:ascii="Liberation Serif" w:eastAsiaTheme="minorHAnsi" w:hAnsi="Liberation Serif" w:cs="Liberation Serif"/>
          <w:lang w:eastAsia="en-US"/>
        </w:rPr>
        <w:t xml:space="preserve">увеличился на 3,6% и составил 211,3 млрд. рублей, в том числе </w:t>
      </w:r>
      <w:r w:rsidR="00791232" w:rsidRPr="00B42AD1">
        <w:rPr>
          <w:rFonts w:ascii="Liberation Serif" w:eastAsiaTheme="minorHAnsi" w:hAnsi="Liberation Serif" w:cs="Liberation Serif"/>
          <w:lang w:eastAsia="en-US"/>
        </w:rPr>
        <w:t>в промышленном секторе увеличился на 2,3%</w:t>
      </w:r>
      <w:r w:rsidR="00054437" w:rsidRPr="00B42AD1">
        <w:rPr>
          <w:rFonts w:ascii="Liberation Serif" w:eastAsiaTheme="minorHAnsi" w:hAnsi="Liberation Serif" w:cs="Liberation Serif"/>
          <w:lang w:eastAsia="en-US"/>
        </w:rPr>
        <w:t xml:space="preserve"> (в 2025 году относительно 2024 года) </w:t>
      </w:r>
      <w:r w:rsidR="00791232" w:rsidRPr="00B42AD1">
        <w:rPr>
          <w:rFonts w:ascii="Liberation Serif" w:eastAsiaTheme="minorHAnsi" w:hAnsi="Liberation Serif" w:cs="Liberation Serif"/>
          <w:lang w:eastAsia="en-US"/>
        </w:rPr>
        <w:t>достигнув 175,9 млрд рублей. Основной вклад в этот рост внесли предприятия обрабатывающих производств, где объем отгруженной продукции</w:t>
      </w:r>
      <w:r w:rsidR="00791232" w:rsidRPr="00B42AD1">
        <w:rPr>
          <w:rFonts w:ascii="Liberation Serif" w:eastAsiaTheme="minorHAnsi" w:hAnsi="Liberation Serif" w:cs="Liberation Serif"/>
          <w:color w:val="000000" w:themeColor="text1"/>
          <w:spacing w:val="-5"/>
          <w:shd w:val="clear" w:color="auto" w:fill="FAFCFF"/>
          <w:lang w:eastAsia="en-US"/>
        </w:rPr>
        <w:t xml:space="preserve"> </w:t>
      </w:r>
      <w:r w:rsidR="00791232" w:rsidRPr="00B42AD1">
        <w:rPr>
          <w:rFonts w:ascii="Liberation Serif" w:eastAsiaTheme="minorHAnsi" w:hAnsi="Liberation Serif" w:cs="Liberation Serif"/>
          <w:lang w:eastAsia="en-US"/>
        </w:rPr>
        <w:t>составил 163,2 млрд рублей.</w:t>
      </w:r>
      <w:r w:rsidR="000E675A" w:rsidRPr="00B42AD1">
        <w:rPr>
          <w:rFonts w:ascii="Liberation Serif" w:eastAsiaTheme="minorHAnsi" w:hAnsi="Liberation Serif" w:cs="Liberation Serif"/>
          <w:color w:val="000000" w:themeColor="text1"/>
          <w:spacing w:val="-5"/>
          <w:shd w:val="clear" w:color="auto" w:fill="FAFCFF"/>
          <w:lang w:eastAsia="en-US"/>
        </w:rPr>
        <w:t xml:space="preserve"> </w:t>
      </w:r>
    </w:p>
    <w:p w14:paraId="2D18316B" w14:textId="77777777" w:rsidR="00B42AD1" w:rsidRPr="00B42AD1" w:rsidRDefault="00B42AD1"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color w:val="000000" w:themeColor="text1"/>
          <w:spacing w:val="-5"/>
          <w:shd w:val="clear" w:color="auto" w:fill="FAFCFF"/>
          <w:lang w:eastAsia="en-US"/>
        </w:rPr>
      </w:pPr>
    </w:p>
    <w:p w14:paraId="2E73894E" w14:textId="2F3996F7" w:rsidR="007C7D5F" w:rsidRPr="00B42AD1" w:rsidRDefault="002A277F" w:rsidP="00FE15FC">
      <w:pPr>
        <w:pStyle w:val="2"/>
        <w:numPr>
          <w:ilvl w:val="0"/>
          <w:numId w:val="38"/>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31" w:name="_Toc230874200"/>
      <w:r w:rsidRPr="00B42AD1">
        <w:rPr>
          <w:rFonts w:ascii="Liberation Serif" w:eastAsiaTheme="minorHAnsi" w:hAnsi="Liberation Serif" w:cs="Liberation Serif"/>
          <w:sz w:val="24"/>
          <w:szCs w:val="24"/>
          <w:shd w:val="clear" w:color="auto" w:fill="FAFCFF"/>
        </w:rPr>
        <w:t>Развитие потребительского рынка</w:t>
      </w:r>
      <w:r w:rsidR="00ED06C3" w:rsidRPr="00B42AD1">
        <w:rPr>
          <w:rFonts w:ascii="Liberation Serif" w:eastAsiaTheme="minorHAnsi" w:hAnsi="Liberation Serif" w:cs="Liberation Serif"/>
          <w:sz w:val="24"/>
          <w:szCs w:val="24"/>
          <w:shd w:val="clear" w:color="auto" w:fill="FAFCFF"/>
        </w:rPr>
        <w:t xml:space="preserve"> и туризма</w:t>
      </w:r>
      <w:bookmarkEnd w:id="31"/>
    </w:p>
    <w:p w14:paraId="11356C9A" w14:textId="77777777" w:rsidR="00B42AD1" w:rsidRPr="00B42AD1" w:rsidRDefault="00B42AD1"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shd w:val="clear" w:color="auto" w:fill="FFFFFF"/>
        </w:rPr>
      </w:pPr>
    </w:p>
    <w:p w14:paraId="63336FC4" w14:textId="142CAEAA" w:rsidR="00283445" w:rsidRPr="00B42AD1" w:rsidRDefault="00283445" w:rsidP="0092749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Оборот предприятий общественного питания по полному кругу снизился на 1% и составил 1,9 млрд. рублей. Оборот предприятий розничной торговли по полному кругу составил 41,01 млрд. рублей (рост на 1%). </w:t>
      </w:r>
    </w:p>
    <w:p w14:paraId="7BE8DB7F" w14:textId="12F52FB2" w:rsidR="00283445" w:rsidRPr="00B42AD1" w:rsidRDefault="00283445" w:rsidP="00B42AD1">
      <w:pPr>
        <w:pStyle w:val="sc-kguayh"/>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709"/>
        <w:contextualSpacing/>
        <w:mirrorIndents/>
        <w:textAlignment w:val="baseline"/>
        <w:rPr>
          <w:rFonts w:ascii="Liberation Serif" w:eastAsiaTheme="minorHAnsi" w:hAnsi="Liberation Serif" w:cs="Liberation Serif"/>
          <w:color w:val="000000" w:themeColor="text1"/>
          <w:spacing w:val="-5"/>
          <w:shd w:val="clear" w:color="auto" w:fill="FAFCFF"/>
          <w:lang w:eastAsia="en-US"/>
        </w:rPr>
      </w:pPr>
      <w:r w:rsidRPr="00B42AD1">
        <w:rPr>
          <w:rFonts w:ascii="Liberation Serif" w:hAnsi="Liberation Serif" w:cs="Liberation Serif"/>
          <w:noProof/>
        </w:rPr>
        <w:lastRenderedPageBreak/>
        <w:drawing>
          <wp:inline distT="0" distB="0" distL="0" distR="0" wp14:anchorId="50DC8E3A" wp14:editId="237A9164">
            <wp:extent cx="5828665" cy="2926080"/>
            <wp:effectExtent l="0" t="0" r="635" b="7620"/>
            <wp:docPr id="24" name="Диаграмма 24">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838320B" w14:textId="77777777" w:rsidR="00B42AD1" w:rsidRPr="00B42AD1" w:rsidRDefault="00B42AD1" w:rsidP="00927491">
      <w:pPr>
        <w:pStyle w:val="3"/>
        <w:tabs>
          <w:tab w:val="left" w:pos="0"/>
          <w:tab w:val="left" w:pos="142"/>
        </w:tabs>
        <w:spacing w:before="0" w:beforeAutospacing="0" w:after="0" w:afterAutospacing="0"/>
        <w:ind w:firstLine="709"/>
        <w:contextualSpacing/>
        <w:mirrorIndents/>
        <w:jc w:val="both"/>
        <w:rPr>
          <w:rFonts w:cs="Liberation Serif"/>
          <w:sz w:val="24"/>
          <w:szCs w:val="24"/>
        </w:rPr>
      </w:pPr>
    </w:p>
    <w:p w14:paraId="69EE5A91" w14:textId="3E4A01EA" w:rsidR="00ED06C3" w:rsidRPr="00B42AD1" w:rsidRDefault="003E779C" w:rsidP="00927491">
      <w:pPr>
        <w:pStyle w:val="3"/>
        <w:tabs>
          <w:tab w:val="left" w:pos="0"/>
          <w:tab w:val="left" w:pos="142"/>
        </w:tabs>
        <w:spacing w:before="0" w:beforeAutospacing="0" w:after="0" w:afterAutospacing="0"/>
        <w:ind w:firstLine="709"/>
        <w:contextualSpacing/>
        <w:mirrorIndents/>
        <w:jc w:val="both"/>
        <w:rPr>
          <w:rFonts w:cs="Liberation Serif"/>
          <w:sz w:val="24"/>
          <w:szCs w:val="24"/>
        </w:rPr>
      </w:pPr>
      <w:r w:rsidRPr="00B42AD1">
        <w:rPr>
          <w:rFonts w:cs="Liberation Serif"/>
          <w:sz w:val="24"/>
          <w:szCs w:val="24"/>
        </w:rPr>
        <w:t xml:space="preserve">7.1. </w:t>
      </w:r>
      <w:bookmarkStart w:id="32" w:name="_Toc230874201"/>
      <w:r w:rsidR="00ED06C3" w:rsidRPr="00B42AD1">
        <w:rPr>
          <w:rFonts w:cs="Liberation Serif"/>
          <w:sz w:val="24"/>
          <w:szCs w:val="24"/>
        </w:rPr>
        <w:t>Развитие потребительского рынка и сельского хозяйства</w:t>
      </w:r>
      <w:bookmarkEnd w:id="32"/>
    </w:p>
    <w:p w14:paraId="3193F7AC" w14:textId="77777777" w:rsidR="00B42AD1" w:rsidRPr="00B42AD1" w:rsidRDefault="00B42AD1" w:rsidP="00927491">
      <w:pPr>
        <w:pStyle w:val="3"/>
        <w:tabs>
          <w:tab w:val="left" w:pos="0"/>
          <w:tab w:val="left" w:pos="142"/>
        </w:tabs>
        <w:spacing w:before="0" w:beforeAutospacing="0" w:after="0" w:afterAutospacing="0"/>
        <w:ind w:firstLine="709"/>
        <w:contextualSpacing/>
        <w:mirrorIndents/>
        <w:jc w:val="both"/>
        <w:rPr>
          <w:rFonts w:eastAsiaTheme="minorHAnsi" w:cs="Liberation Serif"/>
          <w:color w:val="000000" w:themeColor="text1"/>
          <w:spacing w:val="-5"/>
          <w:sz w:val="24"/>
          <w:szCs w:val="24"/>
          <w:shd w:val="clear" w:color="auto" w:fill="FAFCFF"/>
          <w:lang w:eastAsia="en-US"/>
        </w:rPr>
      </w:pPr>
    </w:p>
    <w:p w14:paraId="1FB16FB2" w14:textId="77777777" w:rsidR="00891518" w:rsidRPr="00B42AD1" w:rsidRDefault="00891518"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2025 году наблюдается рост в сфере малого и среднего предпринимательства. По данным единого реестра субъектов МСП федеральной налоговой службы, число хозяйствующих субъектов увеличилось на 1,3% и достигло 5 689 единиц.</w:t>
      </w:r>
    </w:p>
    <w:p w14:paraId="4A901DFC" w14:textId="77777777" w:rsidR="007F17AE" w:rsidRPr="00B42AD1" w:rsidRDefault="00891518"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Реализация муниципальной программы “Развитие малого и среднего предпринимательства, внутреннего и въездного туризма на территории муниципального округа Первоуральск на 2022-2027 годы” способствовала созданию благоприятных условий для развития этого сектора. </w:t>
      </w:r>
    </w:p>
    <w:p w14:paraId="04C62807" w14:textId="14BE05BC" w:rsidR="00891518" w:rsidRPr="00B42AD1" w:rsidRDefault="00891518"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Информационную, консультационную и организационную поддержку субъектов предпринимательства оказывает Первоуральский фонд поддержки предпринимательства (далее- Фонд).</w:t>
      </w:r>
      <w:r w:rsidR="007F17AE" w:rsidRPr="00B42AD1">
        <w:rPr>
          <w:rFonts w:ascii="Liberation Serif" w:eastAsiaTheme="minorHAnsi" w:hAnsi="Liberation Serif" w:cs="Liberation Serif"/>
          <w:lang w:eastAsia="en-US"/>
        </w:rPr>
        <w:t xml:space="preserve"> </w:t>
      </w:r>
      <w:r w:rsidRPr="00B42AD1">
        <w:rPr>
          <w:rFonts w:ascii="Liberation Serif" w:eastAsiaTheme="minorHAnsi" w:hAnsi="Liberation Serif" w:cs="Liberation Serif"/>
          <w:lang w:eastAsia="en-US"/>
        </w:rPr>
        <w:t>В течение 2025 года Фондом проведено 16 деловых мероприятий, направленных на популяризацию предпринимательской деятельности, в которых приняли участие 320 человек, в том числе самозанятые граждане и физические лица, планирующие начать свое дело. Оказано содействие в регистрации физических лиц в качестве индивидуальных предпринимателей и юридических лиц. Благодаря содействию Фонда, в Первоуральске зарегистрировано 25 новых субъектов малого и среднего предпринимательства.</w:t>
      </w:r>
    </w:p>
    <w:p w14:paraId="5C593D1C" w14:textId="31DDA692" w:rsidR="00891518" w:rsidRPr="00B42AD1" w:rsidRDefault="00891518"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Фондом на регулярной основе оказывались консультативные меры поддержки действующим предпринимателям и самозанятым по различным вопросам ведения деятельности, а также физическим лицам, планирующим начать свое дело. Оказывалась консультационная помощь в написании бизнес-планов для граждан, заявляющих на грантовую помощь при заключении социального контракта с управлением социальной политики № 5 по городу Первоуральску. Всего проведено 70 консультаций, из них 39 - для СМСП, 31 - для самозанятых.</w:t>
      </w:r>
    </w:p>
    <w:p w14:paraId="668A34DC" w14:textId="77777777" w:rsidR="00891518" w:rsidRPr="00B42AD1" w:rsidRDefault="00891518"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Инфраструктура потребительского рынка Первоуральска представлена объектами торговли, предприятиями общественного питания и объектами бытового обслуживания.</w:t>
      </w:r>
    </w:p>
    <w:p w14:paraId="5F1AC605" w14:textId="6FBFB4F8" w:rsidR="00891518" w:rsidRPr="00B42AD1" w:rsidRDefault="00FF16FD"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По состоянию н</w:t>
      </w:r>
      <w:r w:rsidR="00891518" w:rsidRPr="00B42AD1">
        <w:rPr>
          <w:rFonts w:ascii="Liberation Serif" w:eastAsiaTheme="minorHAnsi" w:hAnsi="Liberation Serif" w:cs="Liberation Serif"/>
          <w:lang w:eastAsia="en-US"/>
        </w:rPr>
        <w:t xml:space="preserve">а конец 2025 года на территории муниципального округа осуществляют деятельность 663 организации розничной торговли, в том числе 186 объектов, расположенных в сельской местности. К объектам розничной торговли относятся стационарные магазины, павильоны и киоски. В целях развития потребительского рынка в 2025 году проведено 2 аукциона на право заключения договоров по 6 лотам и было открыто </w:t>
      </w:r>
      <w:r w:rsidR="00791232" w:rsidRPr="00B42AD1">
        <w:rPr>
          <w:rFonts w:ascii="Liberation Serif" w:eastAsiaTheme="minorHAnsi" w:hAnsi="Liberation Serif" w:cs="Liberation Serif"/>
          <w:lang w:eastAsia="en-US"/>
        </w:rPr>
        <w:t>6 новых торговых объектов,</w:t>
      </w:r>
      <w:r w:rsidR="00C857F5" w:rsidRPr="00B42AD1">
        <w:rPr>
          <w:rFonts w:ascii="Liberation Serif" w:eastAsiaTheme="minorHAnsi" w:hAnsi="Liberation Serif" w:cs="Liberation Serif"/>
          <w:lang w:eastAsia="en-US"/>
        </w:rPr>
        <w:t xml:space="preserve"> представленных </w:t>
      </w:r>
      <w:r w:rsidR="00C857F5" w:rsidRPr="00B42AD1">
        <w:rPr>
          <w:rFonts w:ascii="Liberation Serif" w:eastAsiaTheme="minorHAnsi" w:hAnsi="Liberation Serif" w:cs="Liberation Serif"/>
          <w:lang w:eastAsia="en-US"/>
        </w:rPr>
        <w:lastRenderedPageBreak/>
        <w:t>торговыми сетями «Чижик», «Доброцен», «Монетка», «Красное и Белое», «Ярче» и «Магнит».</w:t>
      </w:r>
    </w:p>
    <w:p w14:paraId="5B527FB4" w14:textId="0036786A" w:rsidR="00C857F5" w:rsidRPr="00B42AD1" w:rsidRDefault="00891518"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На территории муниципального округа Первоуральск нестационарные торговые объекты на землях или земельных участках, государственная собственность на которые не разграничена или находятся в муниципальной собственности</w:t>
      </w:r>
      <w:r w:rsidR="00D70CDB"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 xml:space="preserve"> размещаются в соответствии со Схемой размещения нестационарных торговых объектов на территории муниципального округа Первоуральск и договорами, предусматривающими размещение нестационарных торговых объектов. </w:t>
      </w:r>
      <w:r w:rsidR="00C857F5" w:rsidRPr="00B42AD1">
        <w:rPr>
          <w:rFonts w:ascii="Liberation Serif" w:eastAsiaTheme="minorHAnsi" w:hAnsi="Liberation Serif" w:cs="Liberation Serif"/>
          <w:lang w:eastAsia="en-US"/>
        </w:rPr>
        <w:t>В 2025 году схема размещения нестационарных торговых объектов на территории муниципального округа Первоуральск была актуализирована</w:t>
      </w:r>
      <w:r w:rsidR="00FF16FD" w:rsidRPr="00B42AD1">
        <w:rPr>
          <w:rFonts w:ascii="Liberation Serif" w:eastAsiaTheme="minorHAnsi" w:hAnsi="Liberation Serif" w:cs="Liberation Serif"/>
          <w:lang w:eastAsia="en-US"/>
        </w:rPr>
        <w:t>.</w:t>
      </w:r>
      <w:r w:rsidR="00C857F5" w:rsidRPr="00B42AD1">
        <w:rPr>
          <w:rFonts w:ascii="Liberation Serif" w:eastAsiaTheme="minorHAnsi" w:hAnsi="Liberation Serif" w:cs="Liberation Serif"/>
          <w:lang w:eastAsia="en-US"/>
        </w:rPr>
        <w:t xml:space="preserve"> Схема включает территорию города и сельские населенные пункты, входящие в состав муниципального округа Первоуральск. За 2025 год было выдано 10 разрешений на использование земельных участков для организации сезонных аттракционов и другого развлекательного оборудования. На данный момент действует 138 договоров, предусматривающих размещение нестационарных торговых объектов.</w:t>
      </w:r>
    </w:p>
    <w:p w14:paraId="4F1C1C69" w14:textId="54CB3BBE" w:rsidR="00891518" w:rsidRPr="00B42AD1" w:rsidRDefault="00891518" w:rsidP="00927491">
      <w:pPr>
        <w:tabs>
          <w:tab w:val="left" w:pos="0"/>
          <w:tab w:val="left" w:pos="142"/>
        </w:tabs>
        <w:spacing w:after="0" w:line="240" w:lineRule="auto"/>
        <w:ind w:firstLine="709"/>
        <w:contextualSpacing/>
        <w:mirrorIndents/>
        <w:jc w:val="both"/>
        <w:rPr>
          <w:rFonts w:ascii="Liberation Serif" w:hAnsi="Liberation Serif" w:cs="Liberation Serif"/>
          <w:sz w:val="24"/>
          <w:szCs w:val="24"/>
        </w:rPr>
      </w:pPr>
      <w:r w:rsidRPr="00B42AD1">
        <w:rPr>
          <w:rFonts w:ascii="Liberation Serif" w:hAnsi="Liberation Serif" w:cs="Liberation Serif"/>
          <w:sz w:val="24"/>
          <w:szCs w:val="24"/>
        </w:rPr>
        <w:t>Количество предприятий общественного питания на конец 2025 года не изменилось и составило 173 единицы</w:t>
      </w:r>
      <w:r w:rsidR="00C857F5" w:rsidRPr="00B42AD1">
        <w:rPr>
          <w:rFonts w:ascii="Liberation Serif" w:hAnsi="Liberation Serif" w:cs="Liberation Serif"/>
          <w:sz w:val="24"/>
          <w:szCs w:val="24"/>
        </w:rPr>
        <w:t>, включая столовые, закусочные, кафе, рестораны и службы доставки питания, среди которых крупные кафе «Барбарис», «Провинция», «Абажур», «В моменте», «Старая таверна» и другие</w:t>
      </w:r>
      <w:r w:rsidR="00FF16FD" w:rsidRPr="00B42AD1">
        <w:rPr>
          <w:rFonts w:ascii="Liberation Serif" w:hAnsi="Liberation Serif" w:cs="Liberation Serif"/>
          <w:sz w:val="24"/>
          <w:szCs w:val="24"/>
        </w:rPr>
        <w:t>.</w:t>
      </w:r>
      <w:r w:rsidRPr="00B42AD1">
        <w:rPr>
          <w:rFonts w:ascii="Liberation Serif" w:hAnsi="Liberation Serif" w:cs="Liberation Serif"/>
          <w:sz w:val="24"/>
          <w:szCs w:val="24"/>
        </w:rPr>
        <w:t xml:space="preserve"> </w:t>
      </w:r>
      <w:r w:rsidR="00FF16FD" w:rsidRPr="00B42AD1">
        <w:rPr>
          <w:rFonts w:ascii="Liberation Serif" w:hAnsi="Liberation Serif" w:cs="Liberation Serif"/>
          <w:sz w:val="24"/>
          <w:szCs w:val="24"/>
        </w:rPr>
        <w:t>С</w:t>
      </w:r>
      <w:r w:rsidRPr="00B42AD1">
        <w:rPr>
          <w:rFonts w:ascii="Liberation Serif" w:hAnsi="Liberation Serif" w:cs="Liberation Serif"/>
          <w:sz w:val="24"/>
          <w:szCs w:val="24"/>
        </w:rPr>
        <w:t xml:space="preserve"> общим количеством посадочных мест более 11 тыс</w:t>
      </w:r>
      <w:r w:rsidR="00FF16FD" w:rsidRPr="00B42AD1">
        <w:rPr>
          <w:rFonts w:ascii="Liberation Serif" w:hAnsi="Liberation Serif" w:cs="Liberation Serif"/>
          <w:sz w:val="24"/>
          <w:szCs w:val="24"/>
        </w:rPr>
        <w:t>.</w:t>
      </w:r>
      <w:r w:rsidRPr="00B42AD1">
        <w:rPr>
          <w:rFonts w:ascii="Liberation Serif" w:hAnsi="Liberation Serif" w:cs="Liberation Serif"/>
          <w:sz w:val="24"/>
          <w:szCs w:val="24"/>
        </w:rPr>
        <w:t xml:space="preserve"> единиц.</w:t>
      </w:r>
    </w:p>
    <w:p w14:paraId="72CA253A" w14:textId="4BD4C257" w:rsidR="00891518" w:rsidRPr="00B42AD1" w:rsidRDefault="00891518"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2025 году продолжили работать 216 объектов бытового обслуживания</w:t>
      </w:r>
      <w:r w:rsidR="00C857F5" w:rsidRPr="00B42AD1">
        <w:rPr>
          <w:rFonts w:ascii="Liberation Serif" w:eastAsiaTheme="minorHAnsi" w:hAnsi="Liberation Serif" w:cs="Liberation Serif"/>
          <w:lang w:eastAsia="en-US"/>
        </w:rPr>
        <w:t xml:space="preserve">. В их число входят салоны красоты, парикмахерские, химчистки, мебельные салоны, ателье и различные мастерские. 27 объектов расположены в сельской местности. </w:t>
      </w:r>
      <w:r w:rsidRPr="00B42AD1">
        <w:rPr>
          <w:rFonts w:ascii="Liberation Serif" w:eastAsiaTheme="minorHAnsi" w:hAnsi="Liberation Serif" w:cs="Liberation Serif"/>
          <w:lang w:eastAsia="en-US"/>
        </w:rPr>
        <w:t>Площадь объектов бытового обслуживания населения составляет 32 987,12 кв. м., в том числе парикмахерские (занимающие 23% от общей площади), сервисы технического обслуживания автотранспорта (</w:t>
      </w:r>
      <w:r w:rsidR="00D70CDB" w:rsidRPr="00B42AD1">
        <w:rPr>
          <w:rFonts w:ascii="Liberation Serif" w:eastAsiaTheme="minorHAnsi" w:hAnsi="Liberation Serif" w:cs="Liberation Serif"/>
          <w:lang w:eastAsia="en-US"/>
        </w:rPr>
        <w:t xml:space="preserve">занимающие </w:t>
      </w:r>
      <w:r w:rsidRPr="00B42AD1">
        <w:rPr>
          <w:rFonts w:ascii="Liberation Serif" w:eastAsiaTheme="minorHAnsi" w:hAnsi="Liberation Serif" w:cs="Liberation Serif"/>
          <w:lang w:eastAsia="en-US"/>
        </w:rPr>
        <w:t>13% от общей площади) и ателье по ремонту одежды (</w:t>
      </w:r>
      <w:r w:rsidR="00D70CDB" w:rsidRPr="00B42AD1">
        <w:rPr>
          <w:rFonts w:ascii="Liberation Serif" w:eastAsiaTheme="minorHAnsi" w:hAnsi="Liberation Serif" w:cs="Liberation Serif"/>
          <w:lang w:eastAsia="en-US"/>
        </w:rPr>
        <w:t xml:space="preserve">занимающие </w:t>
      </w:r>
      <w:r w:rsidRPr="00B42AD1">
        <w:rPr>
          <w:rFonts w:ascii="Liberation Serif" w:eastAsiaTheme="minorHAnsi" w:hAnsi="Liberation Serif" w:cs="Liberation Serif"/>
          <w:lang w:eastAsia="en-US"/>
        </w:rPr>
        <w:t xml:space="preserve">8,3% от общей площади). </w:t>
      </w:r>
    </w:p>
    <w:p w14:paraId="6CBDDA59" w14:textId="13BFC384" w:rsidR="00791232" w:rsidRPr="00B42AD1" w:rsidRDefault="00791232"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Определенную роль в обеспечении населения муниципального округа продовольственными товарами выполняют организации, ведущие деятельность в сфере сельского хозяйства: ООО «Битимский», ООО «Первоуральский», ООО «Первоуральск–Агро»</w:t>
      </w:r>
      <w:r w:rsidR="00FF16FD" w:rsidRPr="00B42AD1">
        <w:rPr>
          <w:rFonts w:ascii="Liberation Serif" w:eastAsiaTheme="minorHAnsi" w:hAnsi="Liberation Serif" w:cs="Liberation Serif"/>
          <w:lang w:eastAsia="en-US"/>
        </w:rPr>
        <w:t>,</w:t>
      </w:r>
      <w:r w:rsidRPr="00B42AD1">
        <w:rPr>
          <w:rFonts w:ascii="Liberation Serif" w:eastAsiaTheme="minorHAnsi" w:hAnsi="Liberation Serif" w:cs="Liberation Serif"/>
          <w:lang w:eastAsia="en-US"/>
        </w:rPr>
        <w:t xml:space="preserve"> КФХ "Первоуральское". Основным видом деятельности которых является разведение крупного рогатого скота, а также выращивание зерновых технических и прочих сельскохозяйственных культур, картофелеводство, овощеводство, розничная торговля. </w:t>
      </w:r>
    </w:p>
    <w:p w14:paraId="584A4686" w14:textId="4105BBE5" w:rsidR="00791232" w:rsidRPr="00B42AD1" w:rsidRDefault="00791232" w:rsidP="0092749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Для поддержки местных производителей и предоставления им доступа к рынку сбыта </w:t>
      </w:r>
      <w:r w:rsidR="00FF16FD" w:rsidRPr="00B42AD1">
        <w:rPr>
          <w:rFonts w:ascii="Liberation Serif" w:eastAsiaTheme="minorHAnsi" w:hAnsi="Liberation Serif" w:cs="Liberation Serif"/>
          <w:lang w:eastAsia="en-US"/>
        </w:rPr>
        <w:t>в</w:t>
      </w:r>
      <w:r w:rsidRPr="00B42AD1">
        <w:rPr>
          <w:rFonts w:ascii="Liberation Serif" w:eastAsiaTheme="minorHAnsi" w:hAnsi="Liberation Serif" w:cs="Liberation Serif"/>
          <w:lang w:eastAsia="en-US"/>
        </w:rPr>
        <w:t xml:space="preserve"> 2025 году проведено 16 ярмарок выходного дня, где местные фермеры и производители могли реализовывать свою продукцию напрямую потребителям.</w:t>
      </w:r>
      <w:r w:rsidR="00A74B2D" w:rsidRPr="00B42AD1">
        <w:rPr>
          <w:rFonts w:ascii="Liberation Serif" w:eastAsiaTheme="minorHAnsi" w:hAnsi="Liberation Serif" w:cs="Liberation Serif"/>
          <w:lang w:eastAsia="en-US"/>
        </w:rPr>
        <w:t xml:space="preserve"> По итогам 2025 года объем отгруженных товаров сельхозпроизводителями составил 2,2 млрд рублей, что на 14% больше показателей 2024 года.</w:t>
      </w:r>
    </w:p>
    <w:p w14:paraId="1406049B" w14:textId="77777777" w:rsidR="00B42AD1" w:rsidRPr="00B42AD1" w:rsidRDefault="00B42AD1"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rPr>
      </w:pPr>
    </w:p>
    <w:p w14:paraId="0627AF0A" w14:textId="76CCD18F" w:rsidR="00ED06C3" w:rsidRPr="00B42AD1" w:rsidRDefault="00ED06C3" w:rsidP="00FE15FC">
      <w:pPr>
        <w:pStyle w:val="3"/>
        <w:numPr>
          <w:ilvl w:val="1"/>
          <w:numId w:val="32"/>
        </w:numPr>
        <w:tabs>
          <w:tab w:val="left" w:pos="0"/>
          <w:tab w:val="left" w:pos="142"/>
        </w:tabs>
        <w:spacing w:before="0" w:beforeAutospacing="0" w:after="0" w:afterAutospacing="0"/>
        <w:ind w:left="0" w:firstLine="709"/>
        <w:contextualSpacing/>
        <w:mirrorIndents/>
        <w:jc w:val="both"/>
        <w:rPr>
          <w:rStyle w:val="sc-bznhio"/>
          <w:rFonts w:cs="Liberation Serif"/>
          <w:spacing w:val="-5"/>
          <w:sz w:val="24"/>
          <w:szCs w:val="24"/>
          <w:bdr w:val="none" w:sz="0" w:space="0" w:color="auto" w:frame="1"/>
        </w:rPr>
      </w:pPr>
      <w:bookmarkStart w:id="33" w:name="_Toc230874202"/>
      <w:r w:rsidRPr="00B42AD1">
        <w:rPr>
          <w:rStyle w:val="sc-bznhio"/>
          <w:rFonts w:cs="Liberation Serif"/>
          <w:spacing w:val="-5"/>
          <w:sz w:val="24"/>
          <w:szCs w:val="24"/>
          <w:bdr w:val="none" w:sz="0" w:space="0" w:color="auto" w:frame="1"/>
        </w:rPr>
        <w:t>Развитие туризма</w:t>
      </w:r>
      <w:bookmarkEnd w:id="33"/>
    </w:p>
    <w:p w14:paraId="7124986C" w14:textId="77777777" w:rsidR="00B42AD1" w:rsidRPr="00B42AD1" w:rsidRDefault="00B42AD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p>
    <w:p w14:paraId="094876E6" w14:textId="45EB5B91"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2025 году Первоуральск укрепил свои позиции как туристический центр, активно развивая культурно-познавательный, промышленный и спортивный туризм. Город привлекает внимание не только местных жителей, но и гостей из соседних регионов и иностранных туристов. По итогам 2025 года можно выделить несколько ключевых </w:t>
      </w:r>
      <w:r w:rsidR="00D70CDB" w:rsidRPr="00B42AD1">
        <w:rPr>
          <w:rFonts w:ascii="Liberation Serif" w:eastAsiaTheme="minorHAnsi" w:hAnsi="Liberation Serif" w:cs="Liberation Serif"/>
          <w:lang w:eastAsia="en-US"/>
        </w:rPr>
        <w:t>мероприятий</w:t>
      </w:r>
      <w:r w:rsidRPr="00B42AD1">
        <w:rPr>
          <w:rFonts w:ascii="Liberation Serif" w:eastAsiaTheme="minorHAnsi" w:hAnsi="Liberation Serif" w:cs="Liberation Serif"/>
          <w:lang w:eastAsia="en-US"/>
        </w:rPr>
        <w:t>.</w:t>
      </w:r>
    </w:p>
    <w:p w14:paraId="4E5AE671" w14:textId="260AE114"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2025 году в Первоуральске появилась новая достопримечательность — скульптура «Соболь-химик», которая сочетает исторический символ города с его современным промышленным наследием и призвана увековечить вклад АО «Хромпик» в развитие химической промышленности Урала.</w:t>
      </w:r>
    </w:p>
    <w:p w14:paraId="104764C1" w14:textId="77777777"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Обелиск «Европа-Азия» является визитной карточкой города, символизируя его уникальное географическое положение на стыке двух континентов.</w:t>
      </w:r>
    </w:p>
    <w:p w14:paraId="1DF10294" w14:textId="77777777"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lastRenderedPageBreak/>
        <w:t xml:space="preserve">Туристско-рекреационный кластер «Река Чусовая» предлагает разнообразные маршруты для активного отдыха, включая сплавы, а горнолыжные комплексы «Теплая», «Пильная» и «Волчиха» ежегодно привлекают около 90 тысяч посетителей. </w:t>
      </w:r>
    </w:p>
    <w:p w14:paraId="41FC9FAA" w14:textId="77777777"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Гастрономический фестиваль трубочек собрал около 8 тысяч гостей, представив разнообразные вариации на тему трубочек как отражение культурного кода Первоуральска — города трубников. В рамках Всероссийского фестиваля русской кухни состоялся гастрономический маршрут «Путешествие со вкусом» с бесплатной автобусной экскурсией и дегустацией блюд русской кухни. Масштабным событием стал Международный XIX байк-рок фестиваль «ЧЕРНЫЕ НОЖИ 2025», который позиционирует город на российской карте музыкального и событийного туризма.</w:t>
      </w:r>
    </w:p>
    <w:p w14:paraId="13860391" w14:textId="77777777"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С 2023 года в городе реализуется проект туристических автобусов «Горы Первоуральска». В 2025 году маршрутами воспользовались почти 600 человек, а экскурсии посетили около 300 гостей. С историей Первоуральска знакомились не только местные жители, но и гости из Екатеринбурга и других близлежащих городов и поселков.</w:t>
      </w:r>
    </w:p>
    <w:p w14:paraId="17439E1B" w14:textId="77777777"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Первоуральск укрепляет свои позиции как центр спортивного туризма. В 17-й раз прошел легкоатлетический забег «Первоуральск Опен», который объединил более тысячи участников из 26 регионов России.</w:t>
      </w:r>
    </w:p>
    <w:p w14:paraId="18152FC7" w14:textId="77777777"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рамках программы «Открытая промышленность» Трубная Металлургическая Компания запустила экскурсионный маршрут на Первоуральском новотрубном заводе, где туристы знакомятся с историей металлургии и современным производством.</w:t>
      </w:r>
    </w:p>
    <w:p w14:paraId="2E62CE9F" w14:textId="1F9D6B8D"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рамках развития туризма в Первоуральске прошёл туристско-краеведческий форум “Я живу на Чусовой”, где участники делились опытом реализации туристических проектов, обсуждали развитие локальных брендов и совершенствование сервиса. </w:t>
      </w:r>
    </w:p>
    <w:p w14:paraId="0EBF469C" w14:textId="12A06581"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Туристско-информационные центры, действующие на территории Инновационно-культурного центра, в деревне Каменка и на Набережной Нижне-Шайтанского пруда, играют ключевую роль в информационном обеспечении и продвижении туристических маршрутов. Здесь можно получить консультацию, записаться на экскурсии, попробовать продукцию местных фермеров и приобрести сувениры.</w:t>
      </w:r>
    </w:p>
    <w:p w14:paraId="67EEA0E2" w14:textId="0A697357" w:rsidR="00891518" w:rsidRPr="00B42AD1" w:rsidRDefault="00C857F5"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Гостиничный фонд муниципального округа включает 7 объектов: гостиницы «Астра», «Русь», «Малахит», «На Вайнера», «Магистраль», отель «Первоуральск» и отель «Victor», общая вместимость которых составляет 291 место. </w:t>
      </w:r>
    </w:p>
    <w:p w14:paraId="489EDA7D" w14:textId="77777777"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Город активно продвигает свой туристический потенциал на федеральном и международном уровне, участвуя в выставках «ЛЕТО-2025» и «EXPOTRAVEL-2025», где представил уникальное сочетание истории, природных достопримечательностей и возможностей для активного отдыха.</w:t>
      </w:r>
    </w:p>
    <w:p w14:paraId="1130C5D4" w14:textId="7B28FA7C" w:rsidR="00891518" w:rsidRPr="00B42AD1" w:rsidRDefault="00891518"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В 2025 году Первоуральск был отмечен на XII Всероссийской туристской премии «Маршрут года»: город получил диплом лауреата Гран-при за «Туристическую карту </w:t>
      </w:r>
      <w:r w:rsidR="00D70CDB" w:rsidRPr="00B42AD1">
        <w:rPr>
          <w:rFonts w:ascii="Liberation Serif" w:eastAsiaTheme="minorHAnsi" w:hAnsi="Liberation Serif" w:cs="Liberation Serif"/>
          <w:lang w:eastAsia="en-US"/>
        </w:rPr>
        <w:t>муниципального округа</w:t>
      </w:r>
      <w:r w:rsidRPr="00B42AD1">
        <w:rPr>
          <w:rFonts w:ascii="Liberation Serif" w:eastAsiaTheme="minorHAnsi" w:hAnsi="Liberation Serif" w:cs="Liberation Serif"/>
          <w:lang w:eastAsia="en-US"/>
        </w:rPr>
        <w:t xml:space="preserve"> Первоуральск» и диплом лауреата, заняв 3 место за иммерсивный аудио-спектакль «Заводы – Огороды: БерегИгород» в номинации «Лучшие современные цифровые технологии в туризме».</w:t>
      </w:r>
    </w:p>
    <w:p w14:paraId="6E1E6081" w14:textId="77777777" w:rsidR="00B42AD1" w:rsidRPr="00B42AD1" w:rsidRDefault="00B42AD1" w:rsidP="00B42AD1">
      <w:pPr>
        <w:pStyle w:val="a4"/>
        <w:tabs>
          <w:tab w:val="left" w:pos="0"/>
          <w:tab w:val="left" w:pos="142"/>
        </w:tabs>
        <w:spacing w:before="0" w:beforeAutospacing="0" w:after="0" w:afterAutospacing="0"/>
        <w:ind w:firstLine="709"/>
        <w:contextualSpacing/>
        <w:mirrorIndents/>
        <w:jc w:val="both"/>
        <w:rPr>
          <w:rFonts w:ascii="Liberation Serif" w:eastAsiaTheme="minorHAnsi" w:hAnsi="Liberation Serif" w:cs="Liberation Serif"/>
          <w:lang w:eastAsia="en-US"/>
        </w:rPr>
      </w:pPr>
    </w:p>
    <w:p w14:paraId="6DE4C9F8" w14:textId="39B125C7" w:rsidR="0066368B" w:rsidRPr="00B42AD1" w:rsidRDefault="0066368B" w:rsidP="00FE15FC">
      <w:pPr>
        <w:pStyle w:val="2"/>
        <w:numPr>
          <w:ilvl w:val="0"/>
          <w:numId w:val="32"/>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34" w:name="_Toc230874203"/>
      <w:r w:rsidRPr="00B42AD1">
        <w:rPr>
          <w:rFonts w:ascii="Liberation Serif" w:eastAsiaTheme="minorHAnsi" w:hAnsi="Liberation Serif" w:cs="Liberation Serif"/>
          <w:sz w:val="24"/>
          <w:szCs w:val="24"/>
          <w:shd w:val="clear" w:color="auto" w:fill="FAFCFF"/>
        </w:rPr>
        <w:t>Рынок труда</w:t>
      </w:r>
      <w:bookmarkEnd w:id="34"/>
    </w:p>
    <w:p w14:paraId="3C5A8148" w14:textId="34504239" w:rsidR="0066368B" w:rsidRPr="00B42AD1" w:rsidRDefault="003E779C" w:rsidP="00927491">
      <w:pPr>
        <w:pStyle w:val="3"/>
        <w:tabs>
          <w:tab w:val="left" w:pos="0"/>
          <w:tab w:val="left" w:pos="142"/>
        </w:tabs>
        <w:spacing w:before="0" w:beforeAutospacing="0" w:after="0" w:afterAutospacing="0"/>
        <w:ind w:firstLine="709"/>
        <w:contextualSpacing/>
        <w:mirrorIndents/>
        <w:jc w:val="both"/>
        <w:rPr>
          <w:rFonts w:eastAsiaTheme="minorHAnsi" w:cs="Liberation Serif"/>
          <w:sz w:val="24"/>
          <w:szCs w:val="24"/>
          <w:shd w:val="clear" w:color="auto" w:fill="FAFCFF"/>
        </w:rPr>
      </w:pPr>
      <w:bookmarkStart w:id="35" w:name="_Toc230874204"/>
      <w:r w:rsidRPr="00B42AD1">
        <w:rPr>
          <w:rFonts w:eastAsiaTheme="minorHAnsi" w:cs="Liberation Serif"/>
          <w:sz w:val="24"/>
          <w:szCs w:val="24"/>
          <w:shd w:val="clear" w:color="auto" w:fill="FAFCFF"/>
        </w:rPr>
        <w:t xml:space="preserve">8.1. </w:t>
      </w:r>
      <w:r w:rsidR="0066368B" w:rsidRPr="00B42AD1">
        <w:rPr>
          <w:rFonts w:eastAsiaTheme="minorHAnsi" w:cs="Liberation Serif"/>
          <w:sz w:val="24"/>
          <w:szCs w:val="24"/>
          <w:shd w:val="clear" w:color="auto" w:fill="FAFCFF"/>
        </w:rPr>
        <w:t>Заработная плата и доходы населения</w:t>
      </w:r>
      <w:bookmarkEnd w:id="35"/>
    </w:p>
    <w:p w14:paraId="632A90B3" w14:textId="77777777" w:rsidR="00B42AD1" w:rsidRDefault="00B42AD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p>
    <w:p w14:paraId="72BB3FC0" w14:textId="7703ADAC" w:rsidR="00EF681F" w:rsidRPr="00B42AD1" w:rsidRDefault="00EF681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Fonts w:ascii="Liberation Serif" w:eastAsiaTheme="minorHAnsi" w:hAnsi="Liberation Serif" w:cs="Liberation Serif"/>
          <w:lang w:eastAsia="en-US"/>
        </w:rPr>
        <w:t xml:space="preserve">В 2025 году средняя заработная плата в крупных и средних организациях города выросла на 12,8% по сравнению с 2024 годом и составила 89,6 тыс. рублей. </w:t>
      </w:r>
      <w:r w:rsidRPr="00B42AD1">
        <w:rPr>
          <w:rFonts w:ascii="Liberation Serif" w:eastAsiaTheme="minorHAnsi" w:hAnsi="Liberation Serif" w:cs="Liberation Serif"/>
          <w:lang w:eastAsia="en-US"/>
        </w:rPr>
        <w:lastRenderedPageBreak/>
        <w:t>Наиболее высокие доходы отмечены в сферах финансовой и страховой деятельности (134,4 тыс. рублей), информации и связи (107,8 тыс. рублей), обрабатывающего производства (103,1 тыс. рублей), строительства (97,4 тыс. рублей), транспортировки и хранения (97,0 тыс. рублей), а также культуры, спорта, досуга и развлечений (94,6 тыс.</w:t>
      </w:r>
      <w:r w:rsidRPr="00B42AD1">
        <w:rPr>
          <w:rFonts w:eastAsiaTheme="minorHAnsi"/>
          <w:lang w:eastAsia="en-US"/>
        </w:rPr>
        <w:t xml:space="preserve"> рублей).</w:t>
      </w:r>
      <w:r w:rsidR="007538D4" w:rsidRPr="00B42AD1">
        <w:rPr>
          <w:rFonts w:ascii="Liberation Serif" w:hAnsi="Liberation Serif" w:cs="Liberation Serif"/>
          <w:noProof/>
        </w:rPr>
        <w:t xml:space="preserve"> </w:t>
      </w:r>
      <w:r w:rsidR="007538D4" w:rsidRPr="00B42AD1">
        <w:rPr>
          <w:rFonts w:ascii="Liberation Serif" w:hAnsi="Liberation Serif" w:cs="Liberation Serif"/>
          <w:noProof/>
        </w:rPr>
        <w:drawing>
          <wp:inline distT="0" distB="0" distL="0" distR="0" wp14:anchorId="6C325496" wp14:editId="62399B99">
            <wp:extent cx="6106795" cy="3148641"/>
            <wp:effectExtent l="0" t="0" r="8255" b="13970"/>
            <wp:docPr id="16" name="Диаграмма 16">
              <a:extLst xmlns:a="http://schemas.openxmlformats.org/drawingml/2006/main">
                <a:ext uri="{FF2B5EF4-FFF2-40B4-BE49-F238E27FC236}">
                  <a16:creationId xmlns:a16="http://schemas.microsoft.com/office/drawing/2014/main" id="{00000000-0008-0000-09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E5D3ED1" w14:textId="1EE54D25" w:rsidR="00EF681F" w:rsidRPr="00B42AD1" w:rsidRDefault="00EF681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Муниципалитет продолжил выполнение Указа Президента РФ от 7 мая 2012 года №597 «О мероприятиях по реализации государственной социальной политики», обеспечивая среднюю заработную плату отдельных категорий работников не ниже средней по региону. В 2025 году все плановые значения были достигнуты</w:t>
      </w:r>
      <w:r w:rsidR="00F64B52" w:rsidRPr="00B42AD1">
        <w:rPr>
          <w:rFonts w:ascii="Liberation Serif" w:eastAsiaTheme="minorHAnsi" w:hAnsi="Liberation Serif" w:cs="Liberation Serif"/>
          <w:lang w:eastAsia="en-US"/>
        </w:rPr>
        <w:t>:</w:t>
      </w:r>
    </w:p>
    <w:p w14:paraId="5DCD391E" w14:textId="77777777" w:rsidR="00B42AD1" w:rsidRPr="00B42AD1" w:rsidRDefault="00B42AD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54"/>
        <w:gridCol w:w="1349"/>
        <w:gridCol w:w="1876"/>
        <w:gridCol w:w="2289"/>
        <w:gridCol w:w="2072"/>
      </w:tblGrid>
      <w:tr w:rsidR="00E00E40" w:rsidRPr="00B42AD1" w14:paraId="39C65BBA" w14:textId="77777777" w:rsidTr="00B42AD1">
        <w:trPr>
          <w:trHeight w:val="612"/>
        </w:trPr>
        <w:tc>
          <w:tcPr>
            <w:tcW w:w="2054" w:type="dxa"/>
            <w:tcMar>
              <w:top w:w="165" w:type="dxa"/>
              <w:left w:w="0" w:type="dxa"/>
              <w:bottom w:w="165" w:type="dxa"/>
              <w:right w:w="210" w:type="dxa"/>
            </w:tcMar>
            <w:vAlign w:val="bottom"/>
            <w:hideMark/>
          </w:tcPr>
          <w:p w14:paraId="5A3FDD99"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b/>
                <w:bCs/>
              </w:rPr>
            </w:pPr>
            <w:r w:rsidRPr="00B42AD1">
              <w:rPr>
                <w:rStyle w:val="sc-bznhio"/>
                <w:rFonts w:ascii="Liberation Serif" w:hAnsi="Liberation Serif" w:cs="Liberation Serif"/>
                <w:b/>
                <w:bCs/>
                <w:bdr w:val="none" w:sz="0" w:space="0" w:color="auto" w:frame="1"/>
              </w:rPr>
              <w:t>Категория персонала</w:t>
            </w:r>
          </w:p>
        </w:tc>
        <w:tc>
          <w:tcPr>
            <w:tcW w:w="1349" w:type="dxa"/>
            <w:tcMar>
              <w:top w:w="165" w:type="dxa"/>
              <w:left w:w="0" w:type="dxa"/>
              <w:bottom w:w="165" w:type="dxa"/>
              <w:right w:w="210" w:type="dxa"/>
            </w:tcMar>
            <w:vAlign w:val="center"/>
            <w:hideMark/>
          </w:tcPr>
          <w:p w14:paraId="5F251238"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b/>
                <w:bCs/>
              </w:rPr>
            </w:pPr>
            <w:r w:rsidRPr="00B42AD1">
              <w:rPr>
                <w:rStyle w:val="sc-bznhio"/>
                <w:rFonts w:ascii="Liberation Serif" w:hAnsi="Liberation Serif" w:cs="Liberation Serif"/>
                <w:b/>
                <w:bCs/>
                <w:bdr w:val="none" w:sz="0" w:space="0" w:color="auto" w:frame="1"/>
              </w:rPr>
              <w:t>Целевое значение, руб.</w:t>
            </w:r>
          </w:p>
        </w:tc>
        <w:tc>
          <w:tcPr>
            <w:tcW w:w="1876" w:type="dxa"/>
            <w:tcMar>
              <w:top w:w="165" w:type="dxa"/>
              <w:left w:w="0" w:type="dxa"/>
              <w:bottom w:w="165" w:type="dxa"/>
              <w:right w:w="210" w:type="dxa"/>
            </w:tcMar>
            <w:vAlign w:val="center"/>
            <w:hideMark/>
          </w:tcPr>
          <w:p w14:paraId="2C38CDCE"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b/>
                <w:bCs/>
              </w:rPr>
            </w:pPr>
            <w:r w:rsidRPr="00B42AD1">
              <w:rPr>
                <w:rStyle w:val="sc-bznhio"/>
                <w:rFonts w:ascii="Liberation Serif" w:hAnsi="Liberation Serif" w:cs="Liberation Serif"/>
                <w:b/>
                <w:bCs/>
                <w:bdr w:val="none" w:sz="0" w:space="0" w:color="auto" w:frame="1"/>
              </w:rPr>
              <w:t>Достигнутое значение, руб.</w:t>
            </w:r>
          </w:p>
        </w:tc>
        <w:tc>
          <w:tcPr>
            <w:tcW w:w="2289" w:type="dxa"/>
            <w:tcMar>
              <w:top w:w="165" w:type="dxa"/>
              <w:left w:w="0" w:type="dxa"/>
              <w:bottom w:w="165" w:type="dxa"/>
              <w:right w:w="210" w:type="dxa"/>
            </w:tcMar>
            <w:vAlign w:val="center"/>
            <w:hideMark/>
          </w:tcPr>
          <w:p w14:paraId="1A3C1B0D"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b/>
                <w:bCs/>
              </w:rPr>
            </w:pPr>
            <w:r w:rsidRPr="00B42AD1">
              <w:rPr>
                <w:rStyle w:val="sc-bznhio"/>
                <w:rFonts w:ascii="Liberation Serif" w:hAnsi="Liberation Serif" w:cs="Liberation Serif"/>
                <w:b/>
                <w:bCs/>
                <w:bdr w:val="none" w:sz="0" w:space="0" w:color="auto" w:frame="1"/>
              </w:rPr>
              <w:t>Исполнение, %</w:t>
            </w:r>
          </w:p>
        </w:tc>
        <w:tc>
          <w:tcPr>
            <w:tcW w:w="2072" w:type="dxa"/>
            <w:tcMar>
              <w:top w:w="165" w:type="dxa"/>
              <w:left w:w="0" w:type="dxa"/>
              <w:bottom w:w="165" w:type="dxa"/>
              <w:right w:w="0" w:type="dxa"/>
            </w:tcMar>
            <w:vAlign w:val="center"/>
            <w:hideMark/>
          </w:tcPr>
          <w:p w14:paraId="0EE67294"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b/>
                <w:bCs/>
              </w:rPr>
            </w:pPr>
            <w:r w:rsidRPr="00B42AD1">
              <w:rPr>
                <w:rStyle w:val="sc-bznhio"/>
                <w:rFonts w:ascii="Liberation Serif" w:hAnsi="Liberation Serif" w:cs="Liberation Serif"/>
                <w:b/>
                <w:bCs/>
                <w:bdr w:val="none" w:sz="0" w:space="0" w:color="auto" w:frame="1"/>
              </w:rPr>
              <w:t>Отклонение, руб.</w:t>
            </w:r>
          </w:p>
        </w:tc>
      </w:tr>
      <w:tr w:rsidR="00E00E40" w:rsidRPr="00B42AD1" w14:paraId="325DE348" w14:textId="77777777" w:rsidTr="00B42AD1">
        <w:trPr>
          <w:trHeight w:val="504"/>
        </w:trPr>
        <w:tc>
          <w:tcPr>
            <w:tcW w:w="2054" w:type="dxa"/>
            <w:tcMar>
              <w:top w:w="165" w:type="dxa"/>
              <w:left w:w="0" w:type="dxa"/>
              <w:bottom w:w="165" w:type="dxa"/>
              <w:right w:w="210" w:type="dxa"/>
            </w:tcMar>
            <w:hideMark/>
          </w:tcPr>
          <w:p w14:paraId="09B9BEBF"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Педагоги дошкольных учреждений</w:t>
            </w:r>
          </w:p>
        </w:tc>
        <w:tc>
          <w:tcPr>
            <w:tcW w:w="1349" w:type="dxa"/>
            <w:tcMar>
              <w:top w:w="165" w:type="dxa"/>
              <w:left w:w="0" w:type="dxa"/>
              <w:bottom w:w="165" w:type="dxa"/>
              <w:right w:w="210" w:type="dxa"/>
            </w:tcMar>
            <w:vAlign w:val="center"/>
            <w:hideMark/>
          </w:tcPr>
          <w:p w14:paraId="35D76680"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70 916,99</w:t>
            </w:r>
          </w:p>
        </w:tc>
        <w:tc>
          <w:tcPr>
            <w:tcW w:w="1876" w:type="dxa"/>
            <w:tcMar>
              <w:top w:w="165" w:type="dxa"/>
              <w:left w:w="0" w:type="dxa"/>
              <w:bottom w:w="165" w:type="dxa"/>
              <w:right w:w="210" w:type="dxa"/>
            </w:tcMar>
            <w:vAlign w:val="center"/>
            <w:hideMark/>
          </w:tcPr>
          <w:p w14:paraId="2384106C"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72 008,18</w:t>
            </w:r>
          </w:p>
        </w:tc>
        <w:tc>
          <w:tcPr>
            <w:tcW w:w="2289" w:type="dxa"/>
            <w:tcMar>
              <w:top w:w="165" w:type="dxa"/>
              <w:left w:w="0" w:type="dxa"/>
              <w:bottom w:w="165" w:type="dxa"/>
              <w:right w:w="210" w:type="dxa"/>
            </w:tcMar>
            <w:vAlign w:val="center"/>
            <w:hideMark/>
          </w:tcPr>
          <w:p w14:paraId="1C76C37F"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101,5</w:t>
            </w:r>
          </w:p>
        </w:tc>
        <w:tc>
          <w:tcPr>
            <w:tcW w:w="2072" w:type="dxa"/>
            <w:tcMar>
              <w:top w:w="165" w:type="dxa"/>
              <w:left w:w="0" w:type="dxa"/>
              <w:bottom w:w="165" w:type="dxa"/>
              <w:right w:w="0" w:type="dxa"/>
            </w:tcMar>
            <w:vAlign w:val="center"/>
            <w:hideMark/>
          </w:tcPr>
          <w:p w14:paraId="1336A4D3"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+1 091,19</w:t>
            </w:r>
          </w:p>
        </w:tc>
      </w:tr>
      <w:tr w:rsidR="00E00E40" w:rsidRPr="00B42AD1" w14:paraId="7809CB99" w14:textId="77777777" w:rsidTr="00B42AD1">
        <w:trPr>
          <w:trHeight w:val="338"/>
        </w:trPr>
        <w:tc>
          <w:tcPr>
            <w:tcW w:w="2054" w:type="dxa"/>
            <w:tcMar>
              <w:top w:w="165" w:type="dxa"/>
              <w:left w:w="0" w:type="dxa"/>
              <w:bottom w:w="165" w:type="dxa"/>
              <w:right w:w="210" w:type="dxa"/>
            </w:tcMar>
            <w:hideMark/>
          </w:tcPr>
          <w:p w14:paraId="56E51693"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Педагоги образовательных учреждений</w:t>
            </w:r>
          </w:p>
        </w:tc>
        <w:tc>
          <w:tcPr>
            <w:tcW w:w="1349" w:type="dxa"/>
            <w:tcMar>
              <w:top w:w="165" w:type="dxa"/>
              <w:left w:w="0" w:type="dxa"/>
              <w:bottom w:w="165" w:type="dxa"/>
              <w:right w:w="210" w:type="dxa"/>
            </w:tcMar>
            <w:vAlign w:val="center"/>
            <w:hideMark/>
          </w:tcPr>
          <w:p w14:paraId="2D9FE1F1"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76 456,55</w:t>
            </w:r>
          </w:p>
        </w:tc>
        <w:tc>
          <w:tcPr>
            <w:tcW w:w="1876" w:type="dxa"/>
            <w:tcMar>
              <w:top w:w="165" w:type="dxa"/>
              <w:left w:w="0" w:type="dxa"/>
              <w:bottom w:w="165" w:type="dxa"/>
              <w:right w:w="210" w:type="dxa"/>
            </w:tcMar>
            <w:vAlign w:val="center"/>
            <w:hideMark/>
          </w:tcPr>
          <w:p w14:paraId="69AB9A8A"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77 735,30</w:t>
            </w:r>
          </w:p>
        </w:tc>
        <w:tc>
          <w:tcPr>
            <w:tcW w:w="2289" w:type="dxa"/>
            <w:tcMar>
              <w:top w:w="165" w:type="dxa"/>
              <w:left w:w="0" w:type="dxa"/>
              <w:bottom w:w="165" w:type="dxa"/>
              <w:right w:w="210" w:type="dxa"/>
            </w:tcMar>
            <w:vAlign w:val="center"/>
            <w:hideMark/>
          </w:tcPr>
          <w:p w14:paraId="77547E9D"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101,7</w:t>
            </w:r>
          </w:p>
        </w:tc>
        <w:tc>
          <w:tcPr>
            <w:tcW w:w="2072" w:type="dxa"/>
            <w:tcMar>
              <w:top w:w="165" w:type="dxa"/>
              <w:left w:w="0" w:type="dxa"/>
              <w:bottom w:w="165" w:type="dxa"/>
              <w:right w:w="0" w:type="dxa"/>
            </w:tcMar>
            <w:vAlign w:val="center"/>
            <w:hideMark/>
          </w:tcPr>
          <w:p w14:paraId="7F8A4F1B"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+1 278,75</w:t>
            </w:r>
          </w:p>
        </w:tc>
      </w:tr>
      <w:tr w:rsidR="00E00E40" w:rsidRPr="00B42AD1" w14:paraId="053033A3" w14:textId="77777777" w:rsidTr="00B42AD1">
        <w:trPr>
          <w:trHeight w:val="828"/>
        </w:trPr>
        <w:tc>
          <w:tcPr>
            <w:tcW w:w="2054" w:type="dxa"/>
            <w:tcMar>
              <w:top w:w="165" w:type="dxa"/>
              <w:left w:w="0" w:type="dxa"/>
              <w:bottom w:w="165" w:type="dxa"/>
              <w:right w:w="210" w:type="dxa"/>
            </w:tcMar>
            <w:hideMark/>
          </w:tcPr>
          <w:p w14:paraId="2AD4921D" w14:textId="368BEF81"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Педагоги доп</w:t>
            </w:r>
            <w:r w:rsidR="00D70CDB" w:rsidRPr="00B42AD1">
              <w:rPr>
                <w:rStyle w:val="sc-bznhio"/>
                <w:rFonts w:ascii="Liberation Serif" w:hAnsi="Liberation Serif" w:cs="Liberation Serif"/>
                <w:bdr w:val="none" w:sz="0" w:space="0" w:color="auto" w:frame="1"/>
              </w:rPr>
              <w:t xml:space="preserve">олнительного </w:t>
            </w:r>
            <w:r w:rsidRPr="00B42AD1">
              <w:rPr>
                <w:rStyle w:val="sc-bznhio"/>
                <w:rFonts w:ascii="Liberation Serif" w:hAnsi="Liberation Serif" w:cs="Liberation Serif"/>
                <w:bdr w:val="none" w:sz="0" w:space="0" w:color="auto" w:frame="1"/>
              </w:rPr>
              <w:t>образования</w:t>
            </w:r>
          </w:p>
        </w:tc>
        <w:tc>
          <w:tcPr>
            <w:tcW w:w="1349" w:type="dxa"/>
            <w:tcMar>
              <w:top w:w="165" w:type="dxa"/>
              <w:left w:w="0" w:type="dxa"/>
              <w:bottom w:w="165" w:type="dxa"/>
              <w:right w:w="210" w:type="dxa"/>
            </w:tcMar>
            <w:vAlign w:val="center"/>
            <w:hideMark/>
          </w:tcPr>
          <w:p w14:paraId="37F61ACF"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81 139,40</w:t>
            </w:r>
          </w:p>
        </w:tc>
        <w:tc>
          <w:tcPr>
            <w:tcW w:w="1876" w:type="dxa"/>
            <w:tcMar>
              <w:top w:w="165" w:type="dxa"/>
              <w:left w:w="0" w:type="dxa"/>
              <w:bottom w:w="165" w:type="dxa"/>
              <w:right w:w="210" w:type="dxa"/>
            </w:tcMar>
            <w:vAlign w:val="center"/>
            <w:hideMark/>
          </w:tcPr>
          <w:p w14:paraId="776F3A7B"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81 629,98</w:t>
            </w:r>
          </w:p>
        </w:tc>
        <w:tc>
          <w:tcPr>
            <w:tcW w:w="2289" w:type="dxa"/>
            <w:tcMar>
              <w:top w:w="165" w:type="dxa"/>
              <w:left w:w="0" w:type="dxa"/>
              <w:bottom w:w="165" w:type="dxa"/>
              <w:right w:w="210" w:type="dxa"/>
            </w:tcMar>
            <w:vAlign w:val="center"/>
            <w:hideMark/>
          </w:tcPr>
          <w:p w14:paraId="0123853C"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100,6</w:t>
            </w:r>
          </w:p>
        </w:tc>
        <w:tc>
          <w:tcPr>
            <w:tcW w:w="2072" w:type="dxa"/>
            <w:tcMar>
              <w:top w:w="165" w:type="dxa"/>
              <w:left w:w="0" w:type="dxa"/>
              <w:bottom w:w="165" w:type="dxa"/>
              <w:right w:w="0" w:type="dxa"/>
            </w:tcMar>
            <w:vAlign w:val="center"/>
            <w:hideMark/>
          </w:tcPr>
          <w:p w14:paraId="4ABB0EB6"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+490,58</w:t>
            </w:r>
          </w:p>
        </w:tc>
      </w:tr>
      <w:tr w:rsidR="00E00E40" w:rsidRPr="00B42AD1" w14:paraId="7B431511" w14:textId="77777777" w:rsidTr="00B42AD1">
        <w:trPr>
          <w:trHeight w:val="828"/>
        </w:trPr>
        <w:tc>
          <w:tcPr>
            <w:tcW w:w="2054" w:type="dxa"/>
            <w:tcMar>
              <w:top w:w="165" w:type="dxa"/>
              <w:left w:w="0" w:type="dxa"/>
              <w:bottom w:w="165" w:type="dxa"/>
              <w:right w:w="210" w:type="dxa"/>
            </w:tcMar>
            <w:hideMark/>
          </w:tcPr>
          <w:p w14:paraId="2539B927"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Работники учреждений культуры</w:t>
            </w:r>
          </w:p>
        </w:tc>
        <w:tc>
          <w:tcPr>
            <w:tcW w:w="1349" w:type="dxa"/>
            <w:tcMar>
              <w:top w:w="165" w:type="dxa"/>
              <w:left w:w="0" w:type="dxa"/>
              <w:bottom w:w="165" w:type="dxa"/>
              <w:right w:w="210" w:type="dxa"/>
            </w:tcMar>
            <w:vAlign w:val="center"/>
            <w:hideMark/>
          </w:tcPr>
          <w:p w14:paraId="3280C4D7"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76 046,00</w:t>
            </w:r>
          </w:p>
        </w:tc>
        <w:tc>
          <w:tcPr>
            <w:tcW w:w="1876" w:type="dxa"/>
            <w:tcMar>
              <w:top w:w="165" w:type="dxa"/>
              <w:left w:w="0" w:type="dxa"/>
              <w:bottom w:w="165" w:type="dxa"/>
              <w:right w:w="210" w:type="dxa"/>
            </w:tcMar>
            <w:vAlign w:val="center"/>
            <w:hideMark/>
          </w:tcPr>
          <w:p w14:paraId="110C4460"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76 071,10</w:t>
            </w:r>
          </w:p>
        </w:tc>
        <w:tc>
          <w:tcPr>
            <w:tcW w:w="2289" w:type="dxa"/>
            <w:tcMar>
              <w:top w:w="165" w:type="dxa"/>
              <w:left w:w="0" w:type="dxa"/>
              <w:bottom w:w="165" w:type="dxa"/>
              <w:right w:w="210" w:type="dxa"/>
            </w:tcMar>
            <w:vAlign w:val="center"/>
            <w:hideMark/>
          </w:tcPr>
          <w:p w14:paraId="1EA7C94E"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100,0</w:t>
            </w:r>
          </w:p>
        </w:tc>
        <w:tc>
          <w:tcPr>
            <w:tcW w:w="2072" w:type="dxa"/>
            <w:tcMar>
              <w:top w:w="165" w:type="dxa"/>
              <w:left w:w="0" w:type="dxa"/>
              <w:bottom w:w="165" w:type="dxa"/>
              <w:right w:w="0" w:type="dxa"/>
            </w:tcMar>
            <w:vAlign w:val="center"/>
            <w:hideMark/>
          </w:tcPr>
          <w:p w14:paraId="25E2722E" w14:textId="77777777" w:rsidR="00EF681F" w:rsidRPr="00B42AD1" w:rsidRDefault="00EF681F" w:rsidP="00B42AD1">
            <w:pPr>
              <w:tabs>
                <w:tab w:val="left" w:pos="142"/>
              </w:tabs>
              <w:spacing w:after="0" w:line="240" w:lineRule="auto"/>
              <w:contextualSpacing/>
              <w:mirrorIndents/>
              <w:jc w:val="center"/>
              <w:rPr>
                <w:rFonts w:ascii="Liberation Serif" w:hAnsi="Liberation Serif" w:cs="Liberation Serif"/>
              </w:rPr>
            </w:pPr>
            <w:r w:rsidRPr="00B42AD1">
              <w:rPr>
                <w:rStyle w:val="sc-bznhio"/>
                <w:rFonts w:ascii="Liberation Serif" w:hAnsi="Liberation Serif" w:cs="Liberation Serif"/>
                <w:bdr w:val="none" w:sz="0" w:space="0" w:color="auto" w:frame="1"/>
              </w:rPr>
              <w:t>+25,10</w:t>
            </w:r>
          </w:p>
        </w:tc>
      </w:tr>
    </w:tbl>
    <w:p w14:paraId="578C1C85" w14:textId="77777777" w:rsidR="00EF681F" w:rsidRPr="00B42AD1" w:rsidRDefault="00EF681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С 1 октября 2025 года заработная плата работников бюджетной сферы была проиндексирована на 4,5%.</w:t>
      </w:r>
    </w:p>
    <w:p w14:paraId="352EF129" w14:textId="77777777" w:rsidR="00EF681F" w:rsidRPr="00B42AD1" w:rsidRDefault="00EF681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lastRenderedPageBreak/>
        <w:t>В 2025 году среднедушевой денежный доход населения увеличился на 14,9% и составил 55,7 тыс. рублей в месяц. Помимо заработной платы, доходы поддерживаются за счёт социальных выплат.</w:t>
      </w:r>
    </w:p>
    <w:p w14:paraId="64E67960" w14:textId="27116BC1" w:rsidR="00EF681F" w:rsidRPr="00B42AD1" w:rsidRDefault="00D70CDB"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В 2025 году б</w:t>
      </w:r>
      <w:r w:rsidR="00EF681F" w:rsidRPr="00B42AD1">
        <w:rPr>
          <w:rFonts w:ascii="Liberation Serif" w:eastAsiaTheme="minorHAnsi" w:hAnsi="Liberation Serif" w:cs="Liberation Serif"/>
          <w:lang w:eastAsia="en-US"/>
        </w:rPr>
        <w:t xml:space="preserve">ыли проиндексированы основные пособия: по уходу за ребёнком до 1,5 лет (максимум — 69,0 тыс. рублей), по беременности и родам (с 383 тыс. до 794,3 тыс. рублей), единовременное при рождении или усыновлении ребёнка (до 26,9 тыс. рублей). С 1 февраля 2025 года размер материнского капитала составил 690 тыс. рублей за первого ребёнка и 912 тыс. рублей за второго. </w:t>
      </w:r>
      <w:r w:rsidR="00E00E40" w:rsidRPr="00B42AD1">
        <w:rPr>
          <w:rFonts w:ascii="Liberation Serif" w:eastAsiaTheme="minorHAnsi" w:hAnsi="Liberation Serif" w:cs="Liberation Serif"/>
          <w:lang w:eastAsia="en-US"/>
        </w:rPr>
        <w:t>Д</w:t>
      </w:r>
      <w:r w:rsidR="00EF681F" w:rsidRPr="00B42AD1">
        <w:rPr>
          <w:rFonts w:ascii="Liberation Serif" w:eastAsiaTheme="minorHAnsi" w:hAnsi="Liberation Serif" w:cs="Liberation Serif"/>
          <w:lang w:eastAsia="en-US"/>
        </w:rPr>
        <w:t xml:space="preserve">ля родителей </w:t>
      </w:r>
      <w:r w:rsidR="00E00E40" w:rsidRPr="00B42AD1">
        <w:rPr>
          <w:rFonts w:ascii="Liberation Serif" w:eastAsiaTheme="minorHAnsi" w:hAnsi="Liberation Serif" w:cs="Liberation Serif"/>
          <w:lang w:eastAsia="en-US"/>
        </w:rPr>
        <w:t>компенсация по уходу за ребенком-инвалидом увеличилась</w:t>
      </w:r>
      <w:r w:rsidR="00EF681F" w:rsidRPr="00B42AD1">
        <w:rPr>
          <w:rFonts w:ascii="Liberation Serif" w:eastAsiaTheme="minorHAnsi" w:hAnsi="Liberation Serif" w:cs="Liberation Serif"/>
          <w:lang w:eastAsia="en-US"/>
        </w:rPr>
        <w:t xml:space="preserve"> </w:t>
      </w:r>
      <w:r w:rsidR="00E00E40" w:rsidRPr="00B42AD1">
        <w:rPr>
          <w:rFonts w:ascii="Liberation Serif" w:eastAsiaTheme="minorHAnsi" w:hAnsi="Liberation Serif" w:cs="Liberation Serif"/>
          <w:lang w:eastAsia="en-US"/>
        </w:rPr>
        <w:t>до</w:t>
      </w:r>
      <w:r w:rsidR="00EF681F" w:rsidRPr="00B42AD1">
        <w:rPr>
          <w:rFonts w:ascii="Liberation Serif" w:eastAsiaTheme="minorHAnsi" w:hAnsi="Liberation Serif" w:cs="Liberation Serif"/>
          <w:lang w:eastAsia="en-US"/>
        </w:rPr>
        <w:t xml:space="preserve"> 10 тыс. рублей</w:t>
      </w:r>
      <w:r w:rsidR="00E00E40" w:rsidRPr="00B42AD1">
        <w:rPr>
          <w:rFonts w:ascii="Liberation Serif" w:eastAsiaTheme="minorHAnsi" w:hAnsi="Liberation Serif" w:cs="Liberation Serif"/>
          <w:lang w:eastAsia="en-US"/>
        </w:rPr>
        <w:t xml:space="preserve"> в месяц, в том числе компенсацию могут оформить и </w:t>
      </w:r>
      <w:r w:rsidR="00EF681F" w:rsidRPr="00B42AD1">
        <w:rPr>
          <w:rFonts w:ascii="Liberation Serif" w:eastAsiaTheme="minorHAnsi" w:hAnsi="Liberation Serif" w:cs="Liberation Serif"/>
          <w:lang w:eastAsia="en-US"/>
        </w:rPr>
        <w:t>частично заняты</w:t>
      </w:r>
      <w:r w:rsidR="00E00E40" w:rsidRPr="00B42AD1">
        <w:rPr>
          <w:rFonts w:ascii="Liberation Serif" w:eastAsiaTheme="minorHAnsi" w:hAnsi="Liberation Serif" w:cs="Liberation Serif"/>
          <w:lang w:eastAsia="en-US"/>
        </w:rPr>
        <w:t>е</w:t>
      </w:r>
      <w:r w:rsidR="00EF681F" w:rsidRPr="00B42AD1">
        <w:rPr>
          <w:rFonts w:ascii="Liberation Serif" w:eastAsiaTheme="minorHAnsi" w:hAnsi="Liberation Serif" w:cs="Liberation Serif"/>
          <w:lang w:eastAsia="en-US"/>
        </w:rPr>
        <w:t xml:space="preserve"> родител</w:t>
      </w:r>
      <w:r w:rsidR="00E00E40" w:rsidRPr="00B42AD1">
        <w:rPr>
          <w:rFonts w:ascii="Liberation Serif" w:eastAsiaTheme="minorHAnsi" w:hAnsi="Liberation Serif" w:cs="Liberation Serif"/>
          <w:lang w:eastAsia="en-US"/>
        </w:rPr>
        <w:t>и</w:t>
      </w:r>
      <w:r w:rsidR="00EF681F" w:rsidRPr="00B42AD1">
        <w:rPr>
          <w:rFonts w:ascii="Liberation Serif" w:eastAsiaTheme="minorHAnsi" w:hAnsi="Liberation Serif" w:cs="Liberation Serif"/>
          <w:lang w:eastAsia="en-US"/>
        </w:rPr>
        <w:t>.</w:t>
      </w:r>
    </w:p>
    <w:p w14:paraId="2C1DDCFA" w14:textId="5E5DFE2D" w:rsidR="0066368B" w:rsidRDefault="00EF681F"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r w:rsidRPr="00B42AD1">
        <w:rPr>
          <w:rFonts w:ascii="Liberation Serif" w:eastAsiaTheme="minorHAnsi" w:hAnsi="Liberation Serif" w:cs="Liberation Serif"/>
          <w:lang w:eastAsia="en-US"/>
        </w:rPr>
        <w:t xml:space="preserve">Единственным предприятием с задолженностью по заработной плате </w:t>
      </w:r>
      <w:r w:rsidR="00FF16FD" w:rsidRPr="00B42AD1">
        <w:rPr>
          <w:rFonts w:ascii="Liberation Serif" w:eastAsiaTheme="minorHAnsi" w:hAnsi="Liberation Serif" w:cs="Liberation Serif"/>
          <w:lang w:eastAsia="en-US"/>
        </w:rPr>
        <w:t xml:space="preserve">по состоянию на 31.12.2025 года </w:t>
      </w:r>
      <w:r w:rsidRPr="00B42AD1">
        <w:rPr>
          <w:rFonts w:ascii="Liberation Serif" w:eastAsiaTheme="minorHAnsi" w:hAnsi="Liberation Serif" w:cs="Liberation Serif"/>
          <w:lang w:eastAsia="en-US"/>
        </w:rPr>
        <w:t xml:space="preserve">остаётся ООО «Первоуральский хлебокомбинат», где перед одним работником сохраняется долг в размере 54 тыс. рублей. </w:t>
      </w:r>
      <w:r w:rsidR="00E00E40" w:rsidRPr="00B42AD1">
        <w:rPr>
          <w:rFonts w:ascii="Liberation Serif" w:eastAsiaTheme="minorHAnsi" w:hAnsi="Liberation Serif" w:cs="Liberation Serif"/>
          <w:lang w:eastAsia="en-US"/>
        </w:rPr>
        <w:t>Процедура по взысканию задолженности ведется судебными приставами Специализированного отделения судебных приставов по Свердловской области ГМУ ФССП России.</w:t>
      </w:r>
    </w:p>
    <w:p w14:paraId="56ECFBDB" w14:textId="77777777" w:rsidR="00B42AD1" w:rsidRPr="00B42AD1" w:rsidRDefault="00B42AD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lang w:eastAsia="en-US"/>
        </w:rPr>
      </w:pPr>
    </w:p>
    <w:p w14:paraId="6BA20AF2" w14:textId="3167A99F" w:rsidR="0066368B" w:rsidRPr="00B42AD1" w:rsidRDefault="0066368B" w:rsidP="00FE15FC">
      <w:pPr>
        <w:pStyle w:val="3"/>
        <w:numPr>
          <w:ilvl w:val="1"/>
          <w:numId w:val="32"/>
        </w:numPr>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36" w:name="_Toc230874205"/>
      <w:r w:rsidRPr="00B42AD1">
        <w:rPr>
          <w:rFonts w:eastAsiaTheme="minorHAnsi" w:cs="Liberation Serif"/>
          <w:sz w:val="24"/>
          <w:szCs w:val="24"/>
          <w:shd w:val="clear" w:color="auto" w:fill="FAFCFF"/>
        </w:rPr>
        <w:t>Занятость населения</w:t>
      </w:r>
      <w:bookmarkEnd w:id="36"/>
    </w:p>
    <w:p w14:paraId="03E82A03" w14:textId="77777777" w:rsidR="00B42AD1" w:rsidRDefault="00B42AD1"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p>
    <w:p w14:paraId="0049B9AF" w14:textId="11FF22D6" w:rsidR="00BA3FAF" w:rsidRPr="00B42AD1" w:rsidRDefault="00BA3FA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 xml:space="preserve">К концу 2025 году среднесписочная численность работников на крупных и средних предприятиях Первоуральска снизилась </w:t>
      </w:r>
      <w:r w:rsidR="005D3BE9" w:rsidRPr="00B42AD1">
        <w:rPr>
          <w:rFonts w:ascii="Liberation Serif" w:hAnsi="Liberation Serif" w:cs="Liberation Serif"/>
          <w:sz w:val="24"/>
          <w:szCs w:val="24"/>
        </w:rPr>
        <w:t xml:space="preserve">незначительно </w:t>
      </w:r>
      <w:r w:rsidRPr="00B42AD1">
        <w:rPr>
          <w:rFonts w:ascii="Liberation Serif" w:hAnsi="Liberation Serif" w:cs="Liberation Serif"/>
          <w:sz w:val="24"/>
          <w:szCs w:val="24"/>
        </w:rPr>
        <w:t>на 0,6% и составила 33,</w:t>
      </w:r>
      <w:r w:rsidR="00C67500" w:rsidRPr="00B42AD1">
        <w:rPr>
          <w:rFonts w:ascii="Liberation Serif" w:hAnsi="Liberation Serif" w:cs="Liberation Serif"/>
          <w:sz w:val="24"/>
          <w:szCs w:val="24"/>
        </w:rPr>
        <w:t>6</w:t>
      </w:r>
      <w:r w:rsidRPr="00B42AD1">
        <w:rPr>
          <w:rFonts w:ascii="Liberation Serif" w:hAnsi="Liberation Serif" w:cs="Liberation Serif"/>
          <w:sz w:val="24"/>
          <w:szCs w:val="24"/>
        </w:rPr>
        <w:t xml:space="preserve"> тыс. человек. В то же время наблюдался значительный рост числа самозанятых граждан — на 32,3%</w:t>
      </w:r>
      <w:r w:rsidR="00B02C12" w:rsidRPr="00B42AD1">
        <w:rPr>
          <w:rFonts w:ascii="Liberation Serif" w:hAnsi="Liberation Serif" w:cs="Liberation Serif"/>
          <w:sz w:val="24"/>
          <w:szCs w:val="24"/>
        </w:rPr>
        <w:t>.</w:t>
      </w:r>
      <w:r w:rsidRPr="00B42AD1">
        <w:rPr>
          <w:rFonts w:ascii="Liberation Serif" w:hAnsi="Liberation Serif" w:cs="Liberation Serif"/>
          <w:sz w:val="24"/>
          <w:szCs w:val="24"/>
        </w:rPr>
        <w:t xml:space="preserve"> </w:t>
      </w:r>
      <w:r w:rsidR="00B02C12" w:rsidRPr="00B42AD1">
        <w:rPr>
          <w:rFonts w:ascii="Liberation Serif" w:hAnsi="Liberation Serif" w:cs="Liberation Serif"/>
          <w:sz w:val="24"/>
          <w:szCs w:val="24"/>
        </w:rPr>
        <w:t>П</w:t>
      </w:r>
      <w:r w:rsidRPr="00B42AD1">
        <w:rPr>
          <w:rFonts w:ascii="Liberation Serif" w:hAnsi="Liberation Serif" w:cs="Liberation Serif"/>
          <w:sz w:val="24"/>
          <w:szCs w:val="24"/>
        </w:rPr>
        <w:t>о сравнению с предыдущим годом, их количество достигло 15,3 тыс. человек.</w:t>
      </w:r>
    </w:p>
    <w:p w14:paraId="2765174D" w14:textId="53111632" w:rsidR="00BA3FAF" w:rsidRPr="00B42AD1" w:rsidRDefault="00BA3FA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 xml:space="preserve">Показатель зарегистрированной безработицы в Первоуральске по итогам 2025 года составил 0,39%, что свидетельствует о росте на </w:t>
      </w:r>
      <w:r w:rsidR="005D3BE9" w:rsidRPr="00B42AD1">
        <w:rPr>
          <w:rFonts w:ascii="Liberation Serif" w:hAnsi="Liberation Serif" w:cs="Liberation Serif"/>
          <w:sz w:val="24"/>
          <w:szCs w:val="24"/>
        </w:rPr>
        <w:t>0,08 процентных пункта</w:t>
      </w:r>
      <w:r w:rsidRPr="00B42AD1">
        <w:rPr>
          <w:rFonts w:ascii="Liberation Serif" w:hAnsi="Liberation Serif" w:cs="Liberation Serif"/>
          <w:sz w:val="24"/>
          <w:szCs w:val="24"/>
        </w:rPr>
        <w:t xml:space="preserve"> по сравнению с началом года. Количество граждан, официально признанных безработными, увеличилось до 278 человек.</w:t>
      </w:r>
    </w:p>
    <w:p w14:paraId="6C3BA0F4" w14:textId="77777777" w:rsidR="00BA3FAF" w:rsidRPr="00B42AD1" w:rsidRDefault="00BA3FA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В 2025 году в ГКУ «Первоуральский ЦЗ» было подано 3 453 заявления о предоставлении государственных услуг, что на 26% меньше, чем в 2024 году (в 2024 году — 4 665 заявлений). Из них 1 271 заявление было подано с целью содействия в поиске подходящей работы, что на 5% больше, чем в 2024 году (в 2024 году — 1 210 заявлений).</w:t>
      </w:r>
    </w:p>
    <w:p w14:paraId="469A9528" w14:textId="20D8760F" w:rsidR="00BA3FAF" w:rsidRPr="00B42AD1" w:rsidRDefault="00BA3FA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Из числа лиц, обратившихся в центр занятости, признано безработными 898 человек, что на 14,2% больше, чем в 2024 году (в 2024 году — 786 человек). В течение года трудоустроено было 458 человек. С регистрационного учета было снято 788 человек, из них:</w:t>
      </w:r>
    </w:p>
    <w:p w14:paraId="786077CD" w14:textId="26CAB073" w:rsidR="00BA3FAF" w:rsidRPr="00B42AD1" w:rsidRDefault="00B42AD1" w:rsidP="00FE15FC">
      <w:pPr>
        <w:numPr>
          <w:ilvl w:val="0"/>
          <w:numId w:val="22"/>
        </w:numPr>
        <w:tabs>
          <w:tab w:val="clear" w:pos="720"/>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Из-</w:t>
      </w:r>
      <w:r w:rsidR="00BA3FAF" w:rsidRPr="00B42AD1">
        <w:rPr>
          <w:rFonts w:ascii="Liberation Serif" w:hAnsi="Liberation Serif" w:cs="Liberation Serif"/>
          <w:sz w:val="24"/>
          <w:szCs w:val="24"/>
        </w:rPr>
        <w:t>за длительного отсутствия взаимодействия с центром занятости — 197 человек;</w:t>
      </w:r>
    </w:p>
    <w:p w14:paraId="27E0E1D8" w14:textId="548F3838" w:rsidR="00BA3FAF" w:rsidRPr="00B42AD1" w:rsidRDefault="00B42AD1" w:rsidP="00FE15FC">
      <w:pPr>
        <w:numPr>
          <w:ilvl w:val="0"/>
          <w:numId w:val="22"/>
        </w:numPr>
        <w:tabs>
          <w:tab w:val="clear" w:pos="720"/>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 xml:space="preserve">По причине отказа от содействия в поиске работы — </w:t>
      </w:r>
      <w:r w:rsidR="00BA3FAF" w:rsidRPr="00B42AD1">
        <w:rPr>
          <w:rFonts w:ascii="Liberation Serif" w:hAnsi="Liberation Serif" w:cs="Liberation Serif"/>
          <w:sz w:val="24"/>
          <w:szCs w:val="24"/>
        </w:rPr>
        <w:t>232 человека;</w:t>
      </w:r>
    </w:p>
    <w:p w14:paraId="7944E45F" w14:textId="00630AEA" w:rsidR="00BA3FAF" w:rsidRPr="00B42AD1" w:rsidRDefault="00B42AD1" w:rsidP="00FE15FC">
      <w:pPr>
        <w:numPr>
          <w:ilvl w:val="0"/>
          <w:numId w:val="22"/>
        </w:numPr>
        <w:tabs>
          <w:tab w:val="clear" w:pos="720"/>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 xml:space="preserve">По другим причинам - </w:t>
      </w:r>
      <w:r w:rsidR="00BA3FAF" w:rsidRPr="00B42AD1">
        <w:rPr>
          <w:rFonts w:ascii="Liberation Serif" w:hAnsi="Liberation Serif" w:cs="Liberation Serif"/>
          <w:sz w:val="24"/>
          <w:szCs w:val="24"/>
        </w:rPr>
        <w:t>359 человек.</w:t>
      </w:r>
    </w:p>
    <w:p w14:paraId="62FA0699" w14:textId="77777777" w:rsidR="00BA3FAF" w:rsidRPr="00B42AD1" w:rsidRDefault="00BA3FA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В 2025 году сведения о планируемом высвобождении работников подали 14 работодателей, что на 51,7% меньше, чем в 2024 году (в 2024 году — 29 работодателей). Однако общее количество работников, подлежавших высвобождению, составило 142 человека, что на 32,7% больше, чем в предыдущем году (в 2024 году — 107 работников).</w:t>
      </w:r>
    </w:p>
    <w:p w14:paraId="7BFD84ED" w14:textId="72A67671" w:rsidR="0008226C" w:rsidRDefault="00BA3FAF"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r w:rsidRPr="00B42AD1">
        <w:rPr>
          <w:rFonts w:ascii="Liberation Serif" w:hAnsi="Liberation Serif" w:cs="Liberation Serif"/>
          <w:sz w:val="24"/>
          <w:szCs w:val="24"/>
        </w:rPr>
        <w:t>Число вакантных рабочих мест в городе уменьшилось на 26,6% и составило 1 631 единицу (в 2024 году — 2 223 единицы).</w:t>
      </w:r>
    </w:p>
    <w:p w14:paraId="771AB92C" w14:textId="078BCD0A" w:rsidR="00B42AD1" w:rsidRDefault="00B42AD1">
      <w:pPr>
        <w:rPr>
          <w:rFonts w:ascii="Liberation Serif" w:hAnsi="Liberation Serif" w:cs="Liberation Serif"/>
          <w:sz w:val="24"/>
          <w:szCs w:val="24"/>
        </w:rPr>
      </w:pPr>
      <w:r>
        <w:rPr>
          <w:rFonts w:ascii="Liberation Serif" w:hAnsi="Liberation Serif" w:cs="Liberation Serif"/>
          <w:sz w:val="24"/>
          <w:szCs w:val="24"/>
        </w:rPr>
        <w:br w:type="page"/>
      </w:r>
    </w:p>
    <w:p w14:paraId="1945B135" w14:textId="77777777" w:rsidR="00B42AD1" w:rsidRDefault="00B42AD1"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hAnsi="Liberation Serif" w:cs="Liberation Serif"/>
          <w:sz w:val="24"/>
          <w:szCs w:val="24"/>
        </w:rPr>
      </w:pPr>
    </w:p>
    <w:p w14:paraId="1A29D820" w14:textId="4E58C5EF" w:rsidR="00BA3FAF" w:rsidRDefault="0008226C" w:rsidP="00FE15FC">
      <w:pPr>
        <w:pStyle w:val="2"/>
        <w:numPr>
          <w:ilvl w:val="0"/>
          <w:numId w:val="32"/>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37" w:name="_Toc230874206"/>
      <w:r w:rsidRPr="00B42AD1">
        <w:rPr>
          <w:rFonts w:ascii="Liberation Serif" w:eastAsiaTheme="minorHAnsi" w:hAnsi="Liberation Serif" w:cs="Liberation Serif"/>
          <w:sz w:val="24"/>
          <w:szCs w:val="24"/>
          <w:shd w:val="clear" w:color="auto" w:fill="FAFCFF"/>
        </w:rPr>
        <w:t>Бюджет муниципального образования</w:t>
      </w:r>
      <w:bookmarkEnd w:id="37"/>
    </w:p>
    <w:p w14:paraId="3EAE4AA6" w14:textId="77777777" w:rsidR="00B42AD1" w:rsidRPr="00B42AD1" w:rsidRDefault="00B42AD1" w:rsidP="00B42AD1">
      <w:pPr>
        <w:pStyle w:val="2"/>
        <w:tabs>
          <w:tab w:val="left" w:pos="0"/>
          <w:tab w:val="left" w:pos="142"/>
        </w:tabs>
        <w:spacing w:before="0" w:beforeAutospacing="0" w:after="0" w:afterAutospacing="0"/>
        <w:ind w:left="709"/>
        <w:contextualSpacing/>
        <w:mirrorIndents/>
        <w:jc w:val="both"/>
        <w:rPr>
          <w:rFonts w:ascii="Liberation Serif" w:eastAsiaTheme="minorHAnsi" w:hAnsi="Liberation Serif" w:cs="Liberation Serif"/>
          <w:sz w:val="24"/>
          <w:szCs w:val="24"/>
          <w:shd w:val="clear" w:color="auto" w:fill="FAFCFF"/>
        </w:rPr>
      </w:pPr>
    </w:p>
    <w:p w14:paraId="754CF23F" w14:textId="1FEA4EAE" w:rsidR="00D87537" w:rsidRDefault="0060062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Бюджет муниципального округа Первоуральск на 2025 год утвержден решением Первоуральской городской Думы от 19.12.2024 года № 249</w:t>
      </w:r>
      <w:r w:rsidR="00D87537" w:rsidRPr="00B42AD1">
        <w:rPr>
          <w:rStyle w:val="ac"/>
          <w:rFonts w:ascii="Liberation Serif" w:eastAsia="Times New Roman" w:hAnsi="Liberation Serif" w:cs="Liberation Serif"/>
          <w:spacing w:val="-5"/>
          <w:sz w:val="24"/>
          <w:szCs w:val="24"/>
          <w:bdr w:val="none" w:sz="0" w:space="0" w:color="auto" w:frame="1"/>
          <w:lang w:eastAsia="ru-RU"/>
        </w:rPr>
        <w:footnoteReference w:id="12"/>
      </w:r>
      <w:r w:rsidR="00D87537" w:rsidRPr="00B42AD1">
        <w:rPr>
          <w:rFonts w:ascii="Liberation Serif" w:eastAsia="Times New Roman" w:hAnsi="Liberation Serif" w:cs="Liberation Serif"/>
          <w:spacing w:val="-5"/>
          <w:sz w:val="24"/>
          <w:szCs w:val="24"/>
          <w:bdr w:val="none" w:sz="0" w:space="0" w:color="auto" w:frame="1"/>
          <w:lang w:eastAsia="ru-RU"/>
        </w:rPr>
        <w:t xml:space="preserve">. </w:t>
      </w:r>
    </w:p>
    <w:p w14:paraId="7AD91ABC" w14:textId="77777777" w:rsidR="00B42AD1" w:rsidRPr="00B42AD1" w:rsidRDefault="00B42AD1"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p>
    <w:p w14:paraId="1A464B5E" w14:textId="66EDDE79" w:rsidR="00813CE6" w:rsidRPr="00B42AD1" w:rsidRDefault="00813CE6"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color w:val="000000" w:themeColor="text1"/>
          <w:spacing w:val="-5"/>
          <w:sz w:val="24"/>
          <w:szCs w:val="24"/>
          <w:shd w:val="clear" w:color="auto" w:fill="FAFCFF"/>
          <w:lang w:eastAsia="en-US"/>
        </w:rPr>
      </w:pPr>
      <w:bookmarkStart w:id="38" w:name="_Toc230874207"/>
      <w:r w:rsidRPr="00B42AD1">
        <w:rPr>
          <w:rFonts w:cs="Liberation Serif"/>
          <w:sz w:val="24"/>
          <w:szCs w:val="24"/>
          <w:shd w:val="clear" w:color="auto" w:fill="FFFFFF"/>
        </w:rPr>
        <w:t>Доходная часть бюджета</w:t>
      </w:r>
      <w:bookmarkEnd w:id="38"/>
    </w:p>
    <w:p w14:paraId="4E7CAC49" w14:textId="77777777" w:rsidR="00B42AD1" w:rsidRPr="00B42AD1" w:rsidRDefault="00B42AD1" w:rsidP="00B42AD1">
      <w:pPr>
        <w:pStyle w:val="3"/>
        <w:tabs>
          <w:tab w:val="left" w:pos="0"/>
          <w:tab w:val="left" w:pos="142"/>
        </w:tabs>
        <w:spacing w:before="0" w:beforeAutospacing="0" w:after="0" w:afterAutospacing="0"/>
        <w:ind w:left="709"/>
        <w:contextualSpacing/>
        <w:mirrorIndents/>
        <w:jc w:val="both"/>
        <w:rPr>
          <w:rFonts w:eastAsiaTheme="minorHAnsi" w:cs="Liberation Serif"/>
          <w:color w:val="000000" w:themeColor="text1"/>
          <w:spacing w:val="-5"/>
          <w:sz w:val="24"/>
          <w:szCs w:val="24"/>
          <w:shd w:val="clear" w:color="auto" w:fill="FAFCFF"/>
          <w:lang w:eastAsia="en-US"/>
        </w:rPr>
      </w:pPr>
    </w:p>
    <w:p w14:paraId="3887EF6B" w14:textId="4BC4C488" w:rsidR="00600628" w:rsidRPr="00B42AD1" w:rsidRDefault="00600628"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 xml:space="preserve">За 2025 год доходы бюджета муниципального округа Первоуральск исполнены в сумме 8 584,02 млн. руб., что ниже уточненного годового прогноза на 201,82 млн. руб. </w:t>
      </w:r>
      <w:r w:rsidR="00C67500"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на 2,3%</w:t>
      </w:r>
      <w:r w:rsidR="00C67500"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в том числе:</w:t>
      </w:r>
    </w:p>
    <w:p w14:paraId="592F671E" w14:textId="77777777" w:rsidR="00902473" w:rsidRPr="00B42AD1" w:rsidRDefault="00902473"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Значительную часть доходов бюджета составили безвозмездные поступления, объём которых достиг 5 521,5 млн рублей, из них: субсидии - 671,6 млн рублей, субвенции - 3 393,5 млн рублей, дотации - 1 149,9 млн рублей.</w:t>
      </w:r>
    </w:p>
    <w:p w14:paraId="0D7525C1" w14:textId="5C558DD7" w:rsidR="00600628" w:rsidRPr="00B42AD1" w:rsidRDefault="00600628"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Налоговые и неналоговые доходы исполнены ниже прогноза на 157,68 млн. руб. или на 4,9%, и составили 3 062,51 млн. руб.</w:t>
      </w:r>
    </w:p>
    <w:p w14:paraId="6920160E" w14:textId="32C8F5CD" w:rsidR="00414C84" w:rsidRPr="00B42AD1" w:rsidRDefault="00414C84"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Объем налоговых доходов составил 2 721,3 млн рублей. Основную часть налоговых поступлений формирует налог на доходы физических лиц (НДФЛ), обеспечивающий объем поступлений в размере 1 942,3 млн. рублей.</w:t>
      </w:r>
    </w:p>
    <w:p w14:paraId="211C4055" w14:textId="0A762F1C" w:rsidR="00600628" w:rsidRPr="00B42AD1" w:rsidRDefault="00414C84"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П</w:t>
      </w:r>
      <w:r w:rsidR="003E45EF" w:rsidRPr="00B42AD1">
        <w:rPr>
          <w:rFonts w:ascii="Liberation Serif" w:eastAsia="Times New Roman" w:hAnsi="Liberation Serif" w:cs="Liberation Serif"/>
          <w:spacing w:val="-5"/>
          <w:sz w:val="24"/>
          <w:szCs w:val="24"/>
          <w:bdr w:val="none" w:sz="0" w:space="0" w:color="auto" w:frame="1"/>
          <w:lang w:eastAsia="ru-RU"/>
        </w:rPr>
        <w:t>оступления по налогам на товары (работы, услуги), реализуемые на территории Российской Федерации, составили 107,4 млн</w:t>
      </w:r>
      <w:r w:rsidRPr="00B42AD1">
        <w:rPr>
          <w:rFonts w:ascii="Liberation Serif" w:eastAsia="Times New Roman" w:hAnsi="Liberation Serif" w:cs="Liberation Serif"/>
          <w:spacing w:val="-5"/>
          <w:sz w:val="24"/>
          <w:szCs w:val="24"/>
          <w:bdr w:val="none" w:sz="0" w:space="0" w:color="auto" w:frame="1"/>
          <w:lang w:eastAsia="ru-RU"/>
        </w:rPr>
        <w:t>.</w:t>
      </w:r>
      <w:r w:rsidR="003E45EF" w:rsidRPr="00B42AD1">
        <w:rPr>
          <w:rFonts w:ascii="Liberation Serif" w:eastAsia="Times New Roman" w:hAnsi="Liberation Serif" w:cs="Liberation Serif"/>
          <w:spacing w:val="-5"/>
          <w:sz w:val="24"/>
          <w:szCs w:val="24"/>
          <w:bdr w:val="none" w:sz="0" w:space="0" w:color="auto" w:frame="1"/>
          <w:lang w:eastAsia="ru-RU"/>
        </w:rPr>
        <w:t xml:space="preserve"> рублей.</w:t>
      </w:r>
    </w:p>
    <w:p w14:paraId="357079EC" w14:textId="714A14D9" w:rsidR="003E45EF" w:rsidRPr="00B42AD1" w:rsidRDefault="003E45EF"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Значительный вклад в доходы бюджета внесли налоги на совокупный доход — их объём достиг 384,0 млн</w:t>
      </w:r>
      <w:r w:rsidR="00CB7DB4"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рублей. Из них наибольшая часть пришлась на налог, взимаемый в связи с применением упрощённой системы налогообложения </w:t>
      </w:r>
      <w:r w:rsidR="00CB7DB4" w:rsidRPr="00B42AD1">
        <w:rPr>
          <w:rFonts w:ascii="Liberation Serif" w:eastAsia="Times New Roman" w:hAnsi="Liberation Serif" w:cs="Liberation Serif"/>
          <w:spacing w:val="-5"/>
          <w:sz w:val="24"/>
          <w:szCs w:val="24"/>
          <w:bdr w:val="none" w:sz="0" w:space="0" w:color="auto" w:frame="1"/>
          <w:lang w:eastAsia="ru-RU"/>
        </w:rPr>
        <w:t xml:space="preserve">- </w:t>
      </w:r>
      <w:r w:rsidRPr="00B42AD1">
        <w:rPr>
          <w:rFonts w:ascii="Liberation Serif" w:eastAsia="Times New Roman" w:hAnsi="Liberation Serif" w:cs="Liberation Serif"/>
          <w:spacing w:val="-5"/>
          <w:sz w:val="24"/>
          <w:szCs w:val="24"/>
          <w:bdr w:val="none" w:sz="0" w:space="0" w:color="auto" w:frame="1"/>
          <w:lang w:eastAsia="ru-RU"/>
        </w:rPr>
        <w:t xml:space="preserve">330,6 млн рублей. Также поступили средства от налога, взимаемого в связи с применением патентной системы налогообложения </w:t>
      </w:r>
      <w:r w:rsidR="00CB7DB4" w:rsidRPr="00B42AD1">
        <w:rPr>
          <w:rFonts w:ascii="Liberation Serif" w:eastAsia="Times New Roman" w:hAnsi="Liberation Serif" w:cs="Liberation Serif"/>
          <w:spacing w:val="-5"/>
          <w:sz w:val="24"/>
          <w:szCs w:val="24"/>
          <w:bdr w:val="none" w:sz="0" w:space="0" w:color="auto" w:frame="1"/>
          <w:lang w:eastAsia="ru-RU"/>
        </w:rPr>
        <w:t xml:space="preserve">в размере </w:t>
      </w:r>
      <w:r w:rsidRPr="00B42AD1">
        <w:rPr>
          <w:rFonts w:ascii="Liberation Serif" w:eastAsia="Times New Roman" w:hAnsi="Liberation Serif" w:cs="Liberation Serif"/>
          <w:spacing w:val="-5"/>
          <w:sz w:val="24"/>
          <w:szCs w:val="24"/>
          <w:bdr w:val="none" w:sz="0" w:space="0" w:color="auto" w:frame="1"/>
          <w:lang w:eastAsia="ru-RU"/>
        </w:rPr>
        <w:t xml:space="preserve">46,7 млн рублей, и единого сельскохозяйственного налога </w:t>
      </w:r>
      <w:r w:rsidR="00D87537" w:rsidRPr="00B42AD1">
        <w:rPr>
          <w:rFonts w:ascii="Liberation Serif" w:eastAsia="Times New Roman" w:hAnsi="Liberation Serif" w:cs="Liberation Serif"/>
          <w:spacing w:val="-5"/>
          <w:sz w:val="24"/>
          <w:szCs w:val="24"/>
          <w:bdr w:val="none" w:sz="0" w:space="0" w:color="auto" w:frame="1"/>
          <w:lang w:eastAsia="ru-RU"/>
        </w:rPr>
        <w:t xml:space="preserve">в размере </w:t>
      </w:r>
      <w:r w:rsidRPr="00B42AD1">
        <w:rPr>
          <w:rFonts w:ascii="Liberation Serif" w:eastAsia="Times New Roman" w:hAnsi="Liberation Serif" w:cs="Liberation Serif"/>
          <w:spacing w:val="-5"/>
          <w:sz w:val="24"/>
          <w:szCs w:val="24"/>
          <w:bdr w:val="none" w:sz="0" w:space="0" w:color="auto" w:frame="1"/>
          <w:lang w:eastAsia="ru-RU"/>
        </w:rPr>
        <w:t>6,6 млн рублей.</w:t>
      </w:r>
    </w:p>
    <w:p w14:paraId="3C0FF819" w14:textId="77777777" w:rsidR="00414C84" w:rsidRPr="00B42AD1" w:rsidRDefault="003E45EF"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Поступления по налогам на имущество составили 212,5 млн</w:t>
      </w:r>
      <w:r w:rsidR="00414C84"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рублей</w:t>
      </w:r>
      <w:r w:rsidR="00414C84" w:rsidRPr="00B42AD1">
        <w:rPr>
          <w:rFonts w:ascii="Liberation Serif" w:eastAsia="Times New Roman" w:hAnsi="Liberation Serif" w:cs="Liberation Serif"/>
          <w:spacing w:val="-5"/>
          <w:sz w:val="24"/>
          <w:szCs w:val="24"/>
          <w:bdr w:val="none" w:sz="0" w:space="0" w:color="auto" w:frame="1"/>
          <w:lang w:eastAsia="ru-RU"/>
        </w:rPr>
        <w:t>, в том числе налог на имущество физических лиц - 100,1 млн рублей и доходы от поступлений по</w:t>
      </w:r>
      <w:r w:rsidRPr="00B42AD1">
        <w:rPr>
          <w:rFonts w:ascii="Liberation Serif" w:eastAsia="Times New Roman" w:hAnsi="Liberation Serif" w:cs="Liberation Serif"/>
          <w:spacing w:val="-5"/>
          <w:sz w:val="24"/>
          <w:szCs w:val="24"/>
          <w:bdr w:val="none" w:sz="0" w:space="0" w:color="auto" w:frame="1"/>
          <w:lang w:eastAsia="ru-RU"/>
        </w:rPr>
        <w:t xml:space="preserve"> земельн</w:t>
      </w:r>
      <w:r w:rsidR="00414C84" w:rsidRPr="00B42AD1">
        <w:rPr>
          <w:rFonts w:ascii="Liberation Serif" w:eastAsia="Times New Roman" w:hAnsi="Liberation Serif" w:cs="Liberation Serif"/>
          <w:spacing w:val="-5"/>
          <w:sz w:val="24"/>
          <w:szCs w:val="24"/>
          <w:bdr w:val="none" w:sz="0" w:space="0" w:color="auto" w:frame="1"/>
          <w:lang w:eastAsia="ru-RU"/>
        </w:rPr>
        <w:t>ому</w:t>
      </w:r>
      <w:r w:rsidRPr="00B42AD1">
        <w:rPr>
          <w:rFonts w:ascii="Liberation Serif" w:eastAsia="Times New Roman" w:hAnsi="Liberation Serif" w:cs="Liberation Serif"/>
          <w:spacing w:val="-5"/>
          <w:sz w:val="24"/>
          <w:szCs w:val="24"/>
          <w:bdr w:val="none" w:sz="0" w:space="0" w:color="auto" w:frame="1"/>
          <w:lang w:eastAsia="ru-RU"/>
        </w:rPr>
        <w:t xml:space="preserve"> налог</w:t>
      </w:r>
      <w:r w:rsidR="00414C84" w:rsidRPr="00B42AD1">
        <w:rPr>
          <w:rFonts w:ascii="Liberation Serif" w:eastAsia="Times New Roman" w:hAnsi="Liberation Serif" w:cs="Liberation Serif"/>
          <w:spacing w:val="-5"/>
          <w:sz w:val="24"/>
          <w:szCs w:val="24"/>
          <w:bdr w:val="none" w:sz="0" w:space="0" w:color="auto" w:frame="1"/>
          <w:lang w:eastAsia="ru-RU"/>
        </w:rPr>
        <w:t>у в размере</w:t>
      </w:r>
      <w:r w:rsidRPr="00B42AD1">
        <w:rPr>
          <w:rFonts w:ascii="Liberation Serif" w:eastAsia="Times New Roman" w:hAnsi="Liberation Serif" w:cs="Liberation Serif"/>
          <w:spacing w:val="-5"/>
          <w:sz w:val="24"/>
          <w:szCs w:val="24"/>
          <w:bdr w:val="none" w:sz="0" w:space="0" w:color="auto" w:frame="1"/>
          <w:lang w:eastAsia="ru-RU"/>
        </w:rPr>
        <w:t xml:space="preserve"> 112,5 млн</w:t>
      </w:r>
      <w:r w:rsidR="00414C84"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рублей.</w:t>
      </w:r>
      <w:r w:rsidR="00414C84" w:rsidRPr="00B42AD1">
        <w:rPr>
          <w:rFonts w:ascii="Liberation Serif" w:eastAsia="Times New Roman" w:hAnsi="Liberation Serif" w:cs="Liberation Serif"/>
          <w:spacing w:val="-5"/>
          <w:sz w:val="24"/>
          <w:szCs w:val="24"/>
          <w:bdr w:val="none" w:sz="0" w:space="0" w:color="auto" w:frame="1"/>
          <w:lang w:eastAsia="ru-RU"/>
        </w:rPr>
        <w:t xml:space="preserve"> </w:t>
      </w:r>
    </w:p>
    <w:p w14:paraId="68C29D17" w14:textId="29EB1EF9" w:rsidR="003E45EF" w:rsidRPr="00B42AD1" w:rsidRDefault="003E45EF"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Кроме того, в бюджет поступило 75,1 млн рублей в виде государственной пошлины.</w:t>
      </w:r>
    </w:p>
    <w:p w14:paraId="07B59D1A" w14:textId="2911E723" w:rsidR="003C537C" w:rsidRPr="00B42AD1" w:rsidRDefault="003C537C"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Объём неналоговых доходов бюджета муниципального округа Первоуральск за 2025 год составил 341,2 млн рублей.</w:t>
      </w:r>
      <w:r w:rsidR="00620BCC" w:rsidRPr="00B42AD1">
        <w:rPr>
          <w:rFonts w:ascii="Liberation Serif" w:eastAsia="Times New Roman" w:hAnsi="Liberation Serif" w:cs="Liberation Serif"/>
          <w:spacing w:val="-5"/>
          <w:sz w:val="24"/>
          <w:szCs w:val="24"/>
          <w:bdr w:val="none" w:sz="0" w:space="0" w:color="auto" w:frame="1"/>
          <w:lang w:eastAsia="ru-RU"/>
        </w:rPr>
        <w:t xml:space="preserve"> </w:t>
      </w:r>
      <w:r w:rsidRPr="00B42AD1">
        <w:rPr>
          <w:rFonts w:ascii="Liberation Serif" w:eastAsia="Times New Roman" w:hAnsi="Liberation Serif" w:cs="Liberation Serif"/>
          <w:spacing w:val="-5"/>
          <w:sz w:val="24"/>
          <w:szCs w:val="24"/>
          <w:bdr w:val="none" w:sz="0" w:space="0" w:color="auto" w:frame="1"/>
          <w:lang w:eastAsia="ru-RU"/>
        </w:rPr>
        <w:t xml:space="preserve">Основную долю в этой категории заняли доходы от использования имущества, находящегося в государственной и муниципальной собственности, которые составили 167,2 млн рублей. </w:t>
      </w:r>
    </w:p>
    <w:p w14:paraId="5D589D46" w14:textId="6B40C569" w:rsidR="003C537C" w:rsidRPr="00B42AD1" w:rsidRDefault="003C537C"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Поступления от оказания платных услуг (работ) и компенсации затрат государства достигли 59,4 млн рублей.</w:t>
      </w:r>
    </w:p>
    <w:p w14:paraId="2B96746D" w14:textId="77777777" w:rsidR="003C537C" w:rsidRPr="00B42AD1" w:rsidRDefault="003C537C"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Доходы от продажи материальных и нематериальных активов составили 101,3 млн рублей.</w:t>
      </w:r>
    </w:p>
    <w:p w14:paraId="6D7BE3B9" w14:textId="4D9A30ED" w:rsidR="00C67500" w:rsidRDefault="003C537C"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Поступления по платежам при пользовании природными ресурсами были составили 4,9 млн рублей. Поступления по штрафам, санкциям, возмещению ущерба достигли 8,7 млн рублей.</w:t>
      </w:r>
    </w:p>
    <w:p w14:paraId="2F53D43B" w14:textId="77777777" w:rsidR="00B42AD1" w:rsidRPr="00B42AD1" w:rsidRDefault="00B42AD1" w:rsidP="00B42AD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color w:val="00000A"/>
          <w:sz w:val="24"/>
          <w:szCs w:val="24"/>
          <w:lang w:eastAsia="ru-RU"/>
        </w:rPr>
      </w:pPr>
    </w:p>
    <w:p w14:paraId="0A1303FB" w14:textId="53988753" w:rsidR="00E7780E" w:rsidRPr="00B42AD1" w:rsidRDefault="00E7780E"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color w:val="000000" w:themeColor="text1"/>
          <w:spacing w:val="-5"/>
          <w:sz w:val="24"/>
          <w:szCs w:val="24"/>
          <w:shd w:val="clear" w:color="auto" w:fill="FAFCFF"/>
          <w:lang w:eastAsia="en-US"/>
        </w:rPr>
      </w:pPr>
      <w:bookmarkStart w:id="39" w:name="_Toc230874208"/>
      <w:r w:rsidRPr="00B42AD1">
        <w:rPr>
          <w:rFonts w:cs="Liberation Serif"/>
          <w:sz w:val="24"/>
          <w:szCs w:val="24"/>
          <w:shd w:val="clear" w:color="auto" w:fill="FFFFFF"/>
        </w:rPr>
        <w:t>Расходная часть бюджета</w:t>
      </w:r>
      <w:bookmarkEnd w:id="39"/>
    </w:p>
    <w:p w14:paraId="713D0949" w14:textId="77777777" w:rsidR="00B42AD1" w:rsidRDefault="00B42AD1"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color w:val="00000A"/>
          <w:sz w:val="24"/>
          <w:szCs w:val="24"/>
          <w:lang w:eastAsia="ru-RU"/>
        </w:rPr>
      </w:pPr>
    </w:p>
    <w:p w14:paraId="59E21F80" w14:textId="7A322832" w:rsidR="00813CE6" w:rsidRPr="00B42AD1" w:rsidRDefault="00813CE6"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Расходы бюджета муниципального округа Первоуральск за 2025 год составили 8</w:t>
      </w:r>
      <w:r w:rsidR="00E2142C" w:rsidRPr="00B42AD1">
        <w:rPr>
          <w:rFonts w:ascii="Liberation Serif" w:eastAsia="Times New Roman" w:hAnsi="Liberation Serif" w:cs="Liberation Serif"/>
          <w:spacing w:val="-5"/>
          <w:sz w:val="24"/>
          <w:szCs w:val="24"/>
          <w:bdr w:val="none" w:sz="0" w:space="0" w:color="auto" w:frame="1"/>
          <w:lang w:eastAsia="ru-RU"/>
        </w:rPr>
        <w:t> 742,4</w:t>
      </w:r>
      <w:r w:rsidRPr="00B42AD1">
        <w:rPr>
          <w:rFonts w:ascii="Liberation Serif" w:eastAsia="Times New Roman" w:hAnsi="Liberation Serif" w:cs="Liberation Serif"/>
          <w:spacing w:val="-5"/>
          <w:sz w:val="24"/>
          <w:szCs w:val="24"/>
          <w:bdr w:val="none" w:sz="0" w:space="0" w:color="auto" w:frame="1"/>
          <w:lang w:eastAsia="ru-RU"/>
        </w:rPr>
        <w:t xml:space="preserve"> мл</w:t>
      </w:r>
      <w:r w:rsidR="00E2142C" w:rsidRPr="00B42AD1">
        <w:rPr>
          <w:rFonts w:ascii="Liberation Serif" w:eastAsia="Times New Roman" w:hAnsi="Liberation Serif" w:cs="Liberation Serif"/>
          <w:spacing w:val="-5"/>
          <w:sz w:val="24"/>
          <w:szCs w:val="24"/>
          <w:bdr w:val="none" w:sz="0" w:space="0" w:color="auto" w:frame="1"/>
          <w:lang w:eastAsia="ru-RU"/>
        </w:rPr>
        <w:t>н</w:t>
      </w:r>
      <w:r w:rsidRPr="00B42AD1">
        <w:rPr>
          <w:rFonts w:ascii="Liberation Serif" w:eastAsia="Times New Roman" w:hAnsi="Liberation Serif" w:cs="Liberation Serif"/>
          <w:spacing w:val="-5"/>
          <w:sz w:val="24"/>
          <w:szCs w:val="24"/>
          <w:bdr w:val="none" w:sz="0" w:space="0" w:color="auto" w:frame="1"/>
          <w:lang w:eastAsia="ru-RU"/>
        </w:rPr>
        <w:t>. рублей.</w:t>
      </w:r>
    </w:p>
    <w:p w14:paraId="457E86E9" w14:textId="76D2AA8B" w:rsidR="005C76A3" w:rsidRPr="00B42AD1" w:rsidRDefault="00E2142C" w:rsidP="00927491">
      <w:pPr>
        <w:tabs>
          <w:tab w:val="left" w:pos="0"/>
          <w:tab w:val="left" w:pos="142"/>
        </w:tabs>
        <w:spacing w:after="0" w:line="240" w:lineRule="auto"/>
        <w:ind w:firstLine="709"/>
        <w:contextualSpacing/>
        <w:mirrorIndents/>
        <w:jc w:val="both"/>
        <w:rPr>
          <w:rFonts w:ascii="Liberation Serif" w:eastAsia="Times New Roman" w:hAnsi="Liberation Serif" w:cs="Liberation Serif"/>
          <w:spacing w:val="-5"/>
          <w:sz w:val="24"/>
          <w:szCs w:val="24"/>
          <w:bdr w:val="none" w:sz="0" w:space="0" w:color="auto" w:frame="1"/>
          <w:lang w:eastAsia="ru-RU"/>
        </w:rPr>
      </w:pPr>
      <w:r w:rsidRPr="00B42AD1">
        <w:rPr>
          <w:rFonts w:ascii="Liberation Serif" w:eastAsia="Times New Roman" w:hAnsi="Liberation Serif" w:cs="Liberation Serif"/>
          <w:spacing w:val="-5"/>
          <w:sz w:val="24"/>
          <w:szCs w:val="24"/>
          <w:bdr w:val="none" w:sz="0" w:space="0" w:color="auto" w:frame="1"/>
          <w:lang w:eastAsia="ru-RU"/>
        </w:rPr>
        <w:t>Наибольшая доля расходов пришлась на сферу образования — 5 069,2 млн</w:t>
      </w:r>
      <w:r w:rsidR="00C67500"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рублей. В структуре данных затрат основную часть составили расходы на общее образование </w:t>
      </w:r>
      <w:r w:rsidRPr="00B42AD1">
        <w:rPr>
          <w:rFonts w:ascii="Liberation Serif" w:eastAsia="Times New Roman" w:hAnsi="Liberation Serif" w:cs="Liberation Serif"/>
          <w:spacing w:val="-5"/>
          <w:sz w:val="24"/>
          <w:szCs w:val="24"/>
          <w:bdr w:val="none" w:sz="0" w:space="0" w:color="auto" w:frame="1"/>
          <w:lang w:eastAsia="ru-RU"/>
        </w:rPr>
        <w:br/>
        <w:t>2 507,5 млн</w:t>
      </w:r>
      <w:r w:rsidR="00C67500"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рублей и дошкольное образование 1 909,0 млн</w:t>
      </w:r>
      <w:r w:rsidR="00C67500" w:rsidRPr="00B42AD1">
        <w:rPr>
          <w:rFonts w:ascii="Liberation Serif" w:eastAsia="Times New Roman" w:hAnsi="Liberation Serif" w:cs="Liberation Serif"/>
          <w:spacing w:val="-5"/>
          <w:sz w:val="24"/>
          <w:szCs w:val="24"/>
          <w:bdr w:val="none" w:sz="0" w:space="0" w:color="auto" w:frame="1"/>
          <w:lang w:eastAsia="ru-RU"/>
        </w:rPr>
        <w:t>.</w:t>
      </w:r>
      <w:r w:rsidRPr="00B42AD1">
        <w:rPr>
          <w:rFonts w:ascii="Liberation Serif" w:eastAsia="Times New Roman" w:hAnsi="Liberation Serif" w:cs="Liberation Serif"/>
          <w:spacing w:val="-5"/>
          <w:sz w:val="24"/>
          <w:szCs w:val="24"/>
          <w:bdr w:val="none" w:sz="0" w:space="0" w:color="auto" w:frame="1"/>
          <w:lang w:eastAsia="ru-RU"/>
        </w:rPr>
        <w:t xml:space="preserve"> рублей.</w:t>
      </w:r>
    </w:p>
    <w:p w14:paraId="4BDFA5B4" w14:textId="59773577" w:rsidR="00E2142C" w:rsidRPr="00B42AD1" w:rsidRDefault="00E2142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lastRenderedPageBreak/>
        <w:t xml:space="preserve">Значительные средства были направлены на жилищно-коммунальное хозяйство - </w:t>
      </w:r>
      <w:r w:rsidRPr="00B42AD1">
        <w:rPr>
          <w:rFonts w:ascii="Liberation Serif" w:hAnsi="Liberation Serif" w:cs="Liberation Serif"/>
          <w:spacing w:val="-5"/>
          <w:bdr w:val="none" w:sz="0" w:space="0" w:color="auto" w:frame="1"/>
        </w:rPr>
        <w:br/>
        <w:t>1 305,9 млн рублей. Из них основная доля пришлась на коммунальное хозяйство 697,0 млн рублей и благоустройство 329,0 млн рублей, а расходы на жилищное хозяйство составили 234,5 млн рублей.</w:t>
      </w:r>
    </w:p>
    <w:p w14:paraId="5DE4C5E0" w14:textId="2234D5F2" w:rsidR="00E2142C" w:rsidRPr="00B42AD1" w:rsidRDefault="00E2142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Расходы на национальную экономику составили 759,1 млн рублей. Наиболее существенная часть этих средств была направлена на дорожное хозяйство дорожные фонды - 546,3 млн рублей, а также на развитие транспорта 112,2 млн рублей.</w:t>
      </w:r>
    </w:p>
    <w:p w14:paraId="2C881A43" w14:textId="2B87DDED" w:rsidR="00E2142C" w:rsidRPr="00B42AD1" w:rsidRDefault="00E2142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На финансирование социальной политики было выделено 479,6 млн рублей, на физическую культуру и спорт - 341,1 млн рублей. Расходы на культуру и кинематографию составили 306,6 млн рублей, на средства массовой информации - 15,8 млн рублей.</w:t>
      </w:r>
    </w:p>
    <w:p w14:paraId="7C6447CA" w14:textId="16598572" w:rsidR="00E2142C" w:rsidRPr="00B42AD1" w:rsidRDefault="00E2142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Расходы по статье «общегосударственные вопросы» составили 301,2 млн рублей, на национальную безопасность и правоохранительную деятельность было направлено 58,9 млн рублей. На охрану окружающей среды израсходовано 105,0 млн рублей</w:t>
      </w:r>
    </w:p>
    <w:p w14:paraId="30F1C0CF" w14:textId="0E6D2F63" w:rsidR="005C76A3" w:rsidRDefault="00E2142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По итогам исполнения бюджета за 2025 год сложился дефицит в размере 158,4 млн рублей. Дефицит бюджета обусловлен превышением расходов над доходами, что связано с необходимостью финансирования приоритетных направлений социально-экономического развития муниципального округа.</w:t>
      </w:r>
    </w:p>
    <w:p w14:paraId="0DBF91CE" w14:textId="77777777" w:rsidR="00B42AD1" w:rsidRPr="00B42AD1" w:rsidRDefault="00B42AD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p>
    <w:p w14:paraId="4EA2470B" w14:textId="15A84EE9" w:rsidR="005C76A3" w:rsidRPr="00B42AD1" w:rsidRDefault="00DD64C0" w:rsidP="00FE15FC">
      <w:pPr>
        <w:pStyle w:val="2"/>
        <w:numPr>
          <w:ilvl w:val="0"/>
          <w:numId w:val="33"/>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40" w:name="_Toc230874209"/>
      <w:r w:rsidRPr="00B42AD1">
        <w:rPr>
          <w:rFonts w:ascii="Liberation Serif" w:eastAsiaTheme="minorHAnsi" w:hAnsi="Liberation Serif" w:cs="Liberation Serif"/>
          <w:sz w:val="24"/>
          <w:szCs w:val="24"/>
          <w:shd w:val="clear" w:color="auto" w:fill="FAFCFF"/>
        </w:rPr>
        <w:t>Информационно-коммуникационные технологии</w:t>
      </w:r>
      <w:bookmarkEnd w:id="40"/>
    </w:p>
    <w:p w14:paraId="1BF1D39D" w14:textId="3E5F73BD" w:rsidR="00DD64C0" w:rsidRPr="00B42AD1" w:rsidRDefault="00DD64C0"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41" w:name="_Toc230874210"/>
      <w:r w:rsidRPr="00B42AD1">
        <w:rPr>
          <w:rFonts w:eastAsiaTheme="minorHAnsi" w:cs="Liberation Serif"/>
          <w:sz w:val="24"/>
          <w:szCs w:val="24"/>
          <w:shd w:val="clear" w:color="auto" w:fill="FAFCFF"/>
        </w:rPr>
        <w:t>Предоставление государственных и муниципальных услуг</w:t>
      </w:r>
      <w:bookmarkEnd w:id="41"/>
    </w:p>
    <w:p w14:paraId="231D078E" w14:textId="77777777" w:rsidR="00B42AD1" w:rsidRDefault="00B42AD1" w:rsidP="00927491">
      <w:pPr>
        <w:pStyle w:val="sc-kguayh"/>
        <w:tabs>
          <w:tab w:val="left" w:pos="0"/>
          <w:tab w:val="left" w:pos="142"/>
          <w:tab w:val="left" w:pos="567"/>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spacing w:val="-5"/>
          <w:shd w:val="clear" w:color="auto" w:fill="FAFCFF"/>
          <w:lang w:eastAsia="en-US"/>
        </w:rPr>
      </w:pPr>
    </w:p>
    <w:p w14:paraId="500CA999" w14:textId="35F21504" w:rsidR="00B46156" w:rsidRPr="00B42AD1" w:rsidRDefault="008E0384" w:rsidP="00B42AD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Населению</w:t>
      </w:r>
      <w:r w:rsidR="00B46156" w:rsidRPr="00B42AD1">
        <w:rPr>
          <w:rFonts w:ascii="Liberation Serif" w:hAnsi="Liberation Serif" w:cs="Liberation Serif"/>
          <w:spacing w:val="-5"/>
          <w:bdr w:val="none" w:sz="0" w:space="0" w:color="auto" w:frame="1"/>
        </w:rPr>
        <w:t xml:space="preserve"> муниципального округа Первоуральск </w:t>
      </w:r>
      <w:r w:rsidRPr="00B42AD1">
        <w:rPr>
          <w:rFonts w:ascii="Liberation Serif" w:hAnsi="Liberation Serif" w:cs="Liberation Serif"/>
          <w:spacing w:val="-5"/>
          <w:bdr w:val="none" w:sz="0" w:space="0" w:color="auto" w:frame="1"/>
        </w:rPr>
        <w:t xml:space="preserve">доступно </w:t>
      </w:r>
      <w:r w:rsidR="00B46156" w:rsidRPr="00B42AD1">
        <w:rPr>
          <w:rFonts w:ascii="Liberation Serif" w:hAnsi="Liberation Serif" w:cs="Liberation Serif"/>
          <w:spacing w:val="-5"/>
          <w:bdr w:val="none" w:sz="0" w:space="0" w:color="auto" w:frame="1"/>
        </w:rPr>
        <w:t>8</w:t>
      </w:r>
      <w:r w:rsidR="008B7560" w:rsidRPr="00B42AD1">
        <w:rPr>
          <w:rFonts w:ascii="Liberation Serif" w:hAnsi="Liberation Serif" w:cs="Liberation Serif"/>
          <w:spacing w:val="-5"/>
          <w:bdr w:val="none" w:sz="0" w:space="0" w:color="auto" w:frame="1"/>
        </w:rPr>
        <w:t>5</w:t>
      </w:r>
      <w:r w:rsidR="00B46156" w:rsidRPr="00B42AD1">
        <w:rPr>
          <w:rFonts w:ascii="Liberation Serif" w:hAnsi="Liberation Serif" w:cs="Liberation Serif"/>
          <w:spacing w:val="-5"/>
          <w:bdr w:val="none" w:sz="0" w:space="0" w:color="auto" w:frame="1"/>
        </w:rPr>
        <w:t xml:space="preserve"> муниципальных услуг. Между государственным бюджетным учреждением Свердловской области «Многофункциональный центр предоставления государственных и муниципальных услуг» (ГБУ СО МФЦ) и </w:t>
      </w:r>
      <w:r w:rsidR="009B225C" w:rsidRPr="00B42AD1">
        <w:rPr>
          <w:rFonts w:ascii="Liberation Serif" w:hAnsi="Liberation Serif" w:cs="Liberation Serif"/>
          <w:spacing w:val="-5"/>
          <w:bdr w:val="none" w:sz="0" w:space="0" w:color="auto" w:frame="1"/>
        </w:rPr>
        <w:t>а</w:t>
      </w:r>
      <w:r w:rsidR="00B46156" w:rsidRPr="00B42AD1">
        <w:rPr>
          <w:rFonts w:ascii="Liberation Serif" w:hAnsi="Liberation Serif" w:cs="Liberation Serif"/>
          <w:spacing w:val="-5"/>
          <w:bdr w:val="none" w:sz="0" w:space="0" w:color="auto" w:frame="1"/>
        </w:rPr>
        <w:t>дминистрацией муниципального округа Первоуральск, а также между ГБУ СО МФЦ и Управлением образования, заключены Соглашения о взаимодействии. В рамках этих соглашений, ГБУ СО МФЦ взяло на себя ответственность за предоставление 8</w:t>
      </w:r>
      <w:r w:rsidR="008B7560" w:rsidRPr="00B42AD1">
        <w:rPr>
          <w:rFonts w:ascii="Liberation Serif" w:hAnsi="Liberation Serif" w:cs="Liberation Serif"/>
          <w:spacing w:val="-5"/>
          <w:bdr w:val="none" w:sz="0" w:space="0" w:color="auto" w:frame="1"/>
        </w:rPr>
        <w:t xml:space="preserve">0 </w:t>
      </w:r>
      <w:r w:rsidR="00B46156" w:rsidRPr="00B42AD1">
        <w:rPr>
          <w:rFonts w:ascii="Liberation Serif" w:hAnsi="Liberation Serif" w:cs="Liberation Serif"/>
          <w:spacing w:val="-5"/>
          <w:bdr w:val="none" w:sz="0" w:space="0" w:color="auto" w:frame="1"/>
        </w:rPr>
        <w:t>муниципальн</w:t>
      </w:r>
      <w:r w:rsidRPr="00B42AD1">
        <w:rPr>
          <w:rFonts w:ascii="Liberation Serif" w:hAnsi="Liberation Serif" w:cs="Liberation Serif"/>
          <w:spacing w:val="-5"/>
          <w:bdr w:val="none" w:sz="0" w:space="0" w:color="auto" w:frame="1"/>
        </w:rPr>
        <w:t>ых</w:t>
      </w:r>
      <w:r w:rsidR="00B46156" w:rsidRPr="00B42AD1">
        <w:rPr>
          <w:rFonts w:ascii="Liberation Serif" w:hAnsi="Liberation Serif" w:cs="Liberation Serif"/>
          <w:spacing w:val="-5"/>
          <w:bdr w:val="none" w:sz="0" w:space="0" w:color="auto" w:frame="1"/>
        </w:rPr>
        <w:t xml:space="preserve"> услуг</w:t>
      </w:r>
      <w:r w:rsidRPr="00B42AD1">
        <w:rPr>
          <w:rFonts w:ascii="Liberation Serif" w:hAnsi="Liberation Serif" w:cs="Liberation Serif"/>
          <w:spacing w:val="-5"/>
          <w:bdr w:val="none" w:sz="0" w:space="0" w:color="auto" w:frame="1"/>
        </w:rPr>
        <w:t>,</w:t>
      </w:r>
      <w:r w:rsidR="00B46156" w:rsidRPr="00B42AD1">
        <w:rPr>
          <w:rFonts w:ascii="Liberation Serif" w:hAnsi="Liberation Serif" w:cs="Liberation Serif"/>
          <w:spacing w:val="-5"/>
          <w:bdr w:val="none" w:sz="0" w:space="0" w:color="auto" w:frame="1"/>
        </w:rPr>
        <w:t xml:space="preserve"> что составляет </w:t>
      </w:r>
      <w:r w:rsidR="008B7560" w:rsidRPr="00B42AD1">
        <w:rPr>
          <w:rFonts w:ascii="Liberation Serif" w:hAnsi="Liberation Serif" w:cs="Liberation Serif"/>
          <w:spacing w:val="-5"/>
          <w:bdr w:val="none" w:sz="0" w:space="0" w:color="auto" w:frame="1"/>
        </w:rPr>
        <w:t>93</w:t>
      </w:r>
      <w:r w:rsidR="00B46156" w:rsidRPr="00B42AD1">
        <w:rPr>
          <w:rFonts w:ascii="Liberation Serif" w:hAnsi="Liberation Serif" w:cs="Liberation Serif"/>
          <w:spacing w:val="-5"/>
          <w:bdr w:val="none" w:sz="0" w:space="0" w:color="auto" w:frame="1"/>
        </w:rPr>
        <w:t>% от общего числа муниципальных услуг, доступных гражданам.</w:t>
      </w:r>
    </w:p>
    <w:p w14:paraId="10D3309F" w14:textId="1CD1B682" w:rsidR="00B46156" w:rsidRPr="00B42AD1" w:rsidRDefault="00B46156" w:rsidP="00B42AD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В муниципально</w:t>
      </w:r>
      <w:r w:rsidR="00902473" w:rsidRPr="00B42AD1">
        <w:rPr>
          <w:rFonts w:ascii="Liberation Serif" w:hAnsi="Liberation Serif" w:cs="Liberation Serif"/>
          <w:spacing w:val="-5"/>
          <w:bdr w:val="none" w:sz="0" w:space="0" w:color="auto" w:frame="1"/>
        </w:rPr>
        <w:t>м</w:t>
      </w:r>
      <w:r w:rsidRPr="00B42AD1">
        <w:rPr>
          <w:rFonts w:ascii="Liberation Serif" w:hAnsi="Liberation Serif" w:cs="Liberation Serif"/>
          <w:spacing w:val="-5"/>
          <w:bdr w:val="none" w:sz="0" w:space="0" w:color="auto" w:frame="1"/>
        </w:rPr>
        <w:t xml:space="preserve"> округ</w:t>
      </w:r>
      <w:r w:rsidR="00902473" w:rsidRPr="00B42AD1">
        <w:rPr>
          <w:rFonts w:ascii="Liberation Serif" w:hAnsi="Liberation Serif" w:cs="Liberation Serif"/>
          <w:spacing w:val="-5"/>
          <w:bdr w:val="none" w:sz="0" w:space="0" w:color="auto" w:frame="1"/>
        </w:rPr>
        <w:t>е</w:t>
      </w:r>
      <w:r w:rsidRPr="00B42AD1">
        <w:rPr>
          <w:rFonts w:ascii="Liberation Serif" w:hAnsi="Liberation Serif" w:cs="Liberation Serif"/>
          <w:spacing w:val="-5"/>
          <w:bdr w:val="none" w:sz="0" w:space="0" w:color="auto" w:frame="1"/>
        </w:rPr>
        <w:t xml:space="preserve"> Первоуральск для специалистов, ответственных за предоставление муниципальных услуг </w:t>
      </w:r>
      <w:r w:rsidR="008E0384" w:rsidRPr="00B42AD1">
        <w:rPr>
          <w:rFonts w:ascii="Liberation Serif" w:hAnsi="Liberation Serif" w:cs="Liberation Serif"/>
          <w:spacing w:val="-5"/>
          <w:bdr w:val="none" w:sz="0" w:space="0" w:color="auto" w:frame="1"/>
        </w:rPr>
        <w:t xml:space="preserve">и работающих в системе АИС МФЦ </w:t>
      </w:r>
      <w:r w:rsidRPr="00B42AD1">
        <w:rPr>
          <w:rFonts w:ascii="Liberation Serif" w:hAnsi="Liberation Serif" w:cs="Liberation Serif"/>
          <w:spacing w:val="-5"/>
          <w:bdr w:val="none" w:sz="0" w:space="0" w:color="auto" w:frame="1"/>
        </w:rPr>
        <w:t>настроен</w:t>
      </w:r>
      <w:r w:rsidR="00470BE9" w:rsidRPr="00B42AD1">
        <w:rPr>
          <w:rFonts w:ascii="Liberation Serif" w:hAnsi="Liberation Serif" w:cs="Liberation Serif"/>
          <w:spacing w:val="-5"/>
          <w:bdr w:val="none" w:sz="0" w:space="0" w:color="auto" w:frame="1"/>
        </w:rPr>
        <w:t>о</w:t>
      </w:r>
      <w:r w:rsidR="008E0384" w:rsidRPr="00B42AD1">
        <w:rPr>
          <w:rFonts w:ascii="Liberation Serif" w:hAnsi="Liberation Serif" w:cs="Liberation Serif"/>
          <w:spacing w:val="-5"/>
          <w:bdr w:val="none" w:sz="0" w:space="0" w:color="auto" w:frame="1"/>
        </w:rPr>
        <w:t xml:space="preserve"> и оборудован</w:t>
      </w:r>
      <w:r w:rsidR="00470BE9" w:rsidRPr="00B42AD1">
        <w:rPr>
          <w:rFonts w:ascii="Liberation Serif" w:hAnsi="Liberation Serif" w:cs="Liberation Serif"/>
          <w:spacing w:val="-5"/>
          <w:bdr w:val="none" w:sz="0" w:space="0" w:color="auto" w:frame="1"/>
        </w:rPr>
        <w:t>о</w:t>
      </w:r>
      <w:r w:rsidR="008E0384" w:rsidRPr="00B42AD1">
        <w:rPr>
          <w:rFonts w:ascii="Liberation Serif" w:hAnsi="Liberation Serif" w:cs="Liberation Serif"/>
          <w:spacing w:val="-5"/>
          <w:bdr w:val="none" w:sz="0" w:space="0" w:color="auto" w:frame="1"/>
        </w:rPr>
        <w:t xml:space="preserve"> 51</w:t>
      </w:r>
      <w:r w:rsidRPr="00B42AD1">
        <w:rPr>
          <w:rFonts w:ascii="Liberation Serif" w:hAnsi="Liberation Serif" w:cs="Liberation Serif"/>
          <w:spacing w:val="-5"/>
          <w:bdr w:val="none" w:sz="0" w:space="0" w:color="auto" w:frame="1"/>
        </w:rPr>
        <w:t xml:space="preserve"> рабоч</w:t>
      </w:r>
      <w:r w:rsidR="008E0384" w:rsidRPr="00B42AD1">
        <w:rPr>
          <w:rFonts w:ascii="Liberation Serif" w:hAnsi="Liberation Serif" w:cs="Liberation Serif"/>
          <w:spacing w:val="-5"/>
          <w:bdr w:val="none" w:sz="0" w:space="0" w:color="auto" w:frame="1"/>
        </w:rPr>
        <w:t>ее</w:t>
      </w:r>
      <w:r w:rsidRPr="00B42AD1">
        <w:rPr>
          <w:rFonts w:ascii="Liberation Serif" w:hAnsi="Liberation Serif" w:cs="Liberation Serif"/>
          <w:spacing w:val="-5"/>
          <w:bdr w:val="none" w:sz="0" w:space="0" w:color="auto" w:frame="1"/>
        </w:rPr>
        <w:t xml:space="preserve"> мест</w:t>
      </w:r>
      <w:r w:rsidR="008E0384" w:rsidRPr="00B42AD1">
        <w:rPr>
          <w:rFonts w:ascii="Liberation Serif" w:hAnsi="Liberation Serif" w:cs="Liberation Serif"/>
          <w:spacing w:val="-5"/>
          <w:bdr w:val="none" w:sz="0" w:space="0" w:color="auto" w:frame="1"/>
        </w:rPr>
        <w:t>о, в том числе</w:t>
      </w:r>
      <w:r w:rsidRPr="00B42AD1">
        <w:rPr>
          <w:rFonts w:ascii="Liberation Serif" w:hAnsi="Liberation Serif" w:cs="Liberation Serif"/>
          <w:spacing w:val="-5"/>
          <w:bdr w:val="none" w:sz="0" w:space="0" w:color="auto" w:frame="1"/>
        </w:rPr>
        <w:t>:</w:t>
      </w:r>
    </w:p>
    <w:p w14:paraId="10FCF5AB" w14:textId="00E275F4" w:rsidR="00B46156" w:rsidRPr="00B42AD1" w:rsidRDefault="00B42AD1" w:rsidP="00FE15FC">
      <w:pPr>
        <w:pStyle w:val="sc-kguayh"/>
        <w:numPr>
          <w:ilvl w:val="0"/>
          <w:numId w:val="42"/>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w:t>
      </w:r>
      <w:r w:rsidR="009B225C" w:rsidRPr="00B42AD1">
        <w:rPr>
          <w:rFonts w:ascii="Liberation Serif" w:hAnsi="Liberation Serif" w:cs="Liberation Serif"/>
          <w:spacing w:val="-5"/>
          <w:bdr w:val="none" w:sz="0" w:space="0" w:color="auto" w:frame="1"/>
        </w:rPr>
        <w:t>а</w:t>
      </w:r>
      <w:r w:rsidR="00B46156" w:rsidRPr="00B42AD1">
        <w:rPr>
          <w:rFonts w:ascii="Liberation Serif" w:hAnsi="Liberation Serif" w:cs="Liberation Serif"/>
          <w:spacing w:val="-5"/>
          <w:bdr w:val="none" w:sz="0" w:space="0" w:color="auto" w:frame="1"/>
        </w:rPr>
        <w:t xml:space="preserve">дминистрации муниципального округа Первоуральск </w:t>
      </w:r>
      <w:r w:rsidR="008E0384" w:rsidRPr="00B42AD1">
        <w:rPr>
          <w:rFonts w:ascii="Liberation Serif" w:hAnsi="Liberation Serif" w:cs="Liberation Serif"/>
          <w:spacing w:val="-5"/>
          <w:bdr w:val="none" w:sz="0" w:space="0" w:color="auto" w:frame="1"/>
        </w:rPr>
        <w:t>-</w:t>
      </w:r>
      <w:r w:rsidR="00B46156" w:rsidRPr="00B42AD1">
        <w:rPr>
          <w:rFonts w:ascii="Liberation Serif" w:hAnsi="Liberation Serif" w:cs="Liberation Serif"/>
          <w:spacing w:val="-5"/>
          <w:bdr w:val="none" w:sz="0" w:space="0" w:color="auto" w:frame="1"/>
        </w:rPr>
        <w:t xml:space="preserve"> 24 рабочих мест</w:t>
      </w:r>
      <w:r w:rsidR="008E0384" w:rsidRPr="00B42AD1">
        <w:rPr>
          <w:rFonts w:ascii="Liberation Serif" w:hAnsi="Liberation Serif" w:cs="Liberation Serif"/>
          <w:spacing w:val="-5"/>
          <w:bdr w:val="none" w:sz="0" w:space="0" w:color="auto" w:frame="1"/>
        </w:rPr>
        <w:t>а</w:t>
      </w:r>
      <w:r w:rsidR="00B46156" w:rsidRPr="00B42AD1">
        <w:rPr>
          <w:rFonts w:ascii="Liberation Serif" w:hAnsi="Liberation Serif" w:cs="Liberation Serif"/>
          <w:spacing w:val="-5"/>
          <w:bdr w:val="none" w:sz="0" w:space="0" w:color="auto" w:frame="1"/>
        </w:rPr>
        <w:t>.</w:t>
      </w:r>
    </w:p>
    <w:p w14:paraId="5369538C" w14:textId="7A7CF337" w:rsidR="00B46156" w:rsidRPr="00B42AD1" w:rsidRDefault="00B42AD1" w:rsidP="00FE15FC">
      <w:pPr>
        <w:pStyle w:val="sc-kguayh"/>
        <w:numPr>
          <w:ilvl w:val="0"/>
          <w:numId w:val="42"/>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w:t>
      </w:r>
      <w:r w:rsidR="00B46156" w:rsidRPr="00B42AD1">
        <w:rPr>
          <w:rFonts w:ascii="Liberation Serif" w:hAnsi="Liberation Serif" w:cs="Liberation Serif"/>
          <w:spacing w:val="-5"/>
          <w:bdr w:val="none" w:sz="0" w:space="0" w:color="auto" w:frame="1"/>
        </w:rPr>
        <w:t xml:space="preserve">Управлении </w:t>
      </w:r>
      <w:r w:rsidR="009B225C" w:rsidRPr="00B42AD1">
        <w:rPr>
          <w:rFonts w:ascii="Liberation Serif" w:hAnsi="Liberation Serif" w:cs="Liberation Serif"/>
          <w:spacing w:val="-5"/>
          <w:bdr w:val="none" w:sz="0" w:space="0" w:color="auto" w:frame="1"/>
        </w:rPr>
        <w:t>а</w:t>
      </w:r>
      <w:r w:rsidR="00B46156" w:rsidRPr="00B42AD1">
        <w:rPr>
          <w:rFonts w:ascii="Liberation Serif" w:hAnsi="Liberation Serif" w:cs="Liberation Serif"/>
          <w:spacing w:val="-5"/>
          <w:bdr w:val="none" w:sz="0" w:space="0" w:color="auto" w:frame="1"/>
        </w:rPr>
        <w:t xml:space="preserve">рхитектуры и </w:t>
      </w:r>
      <w:r w:rsidR="009B225C" w:rsidRPr="00B42AD1">
        <w:rPr>
          <w:rFonts w:ascii="Liberation Serif" w:hAnsi="Liberation Serif" w:cs="Liberation Serif"/>
          <w:spacing w:val="-5"/>
          <w:bdr w:val="none" w:sz="0" w:space="0" w:color="auto" w:frame="1"/>
        </w:rPr>
        <w:t>г</w:t>
      </w:r>
      <w:r w:rsidR="00B46156" w:rsidRPr="00B42AD1">
        <w:rPr>
          <w:rFonts w:ascii="Liberation Serif" w:hAnsi="Liberation Serif" w:cs="Liberation Serif"/>
          <w:spacing w:val="-5"/>
          <w:bdr w:val="none" w:sz="0" w:space="0" w:color="auto" w:frame="1"/>
        </w:rPr>
        <w:t>радостроительства - 8 рабочих мест.</w:t>
      </w:r>
    </w:p>
    <w:p w14:paraId="0AB70511" w14:textId="4DD987E1" w:rsidR="00B46156" w:rsidRPr="00B42AD1" w:rsidRDefault="00B42AD1" w:rsidP="00FE15FC">
      <w:pPr>
        <w:pStyle w:val="sc-kguayh"/>
        <w:numPr>
          <w:ilvl w:val="0"/>
          <w:numId w:val="42"/>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w:t>
      </w:r>
      <w:r w:rsidR="00B46156" w:rsidRPr="00B42AD1">
        <w:rPr>
          <w:rFonts w:ascii="Liberation Serif" w:hAnsi="Liberation Serif" w:cs="Liberation Serif"/>
          <w:spacing w:val="-5"/>
          <w:bdr w:val="none" w:sz="0" w:space="0" w:color="auto" w:frame="1"/>
        </w:rPr>
        <w:t>Управлении образования - 5 рабочих мест.</w:t>
      </w:r>
    </w:p>
    <w:p w14:paraId="2A4A2389" w14:textId="564BC876" w:rsidR="00B46156" w:rsidRPr="00B42AD1" w:rsidRDefault="00B42AD1" w:rsidP="00FE15FC">
      <w:pPr>
        <w:pStyle w:val="sc-kguayh"/>
        <w:numPr>
          <w:ilvl w:val="0"/>
          <w:numId w:val="42"/>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w:t>
      </w:r>
      <w:r w:rsidR="00B46156" w:rsidRPr="00B42AD1">
        <w:rPr>
          <w:rFonts w:ascii="Liberation Serif" w:hAnsi="Liberation Serif" w:cs="Liberation Serif"/>
          <w:spacing w:val="-5"/>
          <w:bdr w:val="none" w:sz="0" w:space="0" w:color="auto" w:frame="1"/>
        </w:rPr>
        <w:t>Управлении жилищно-коммунального хозяйства - 2 рабочих места.</w:t>
      </w:r>
    </w:p>
    <w:p w14:paraId="794207BF" w14:textId="6C911F27" w:rsidR="00B46156" w:rsidRPr="00B42AD1" w:rsidRDefault="00B42AD1" w:rsidP="00FE15FC">
      <w:pPr>
        <w:pStyle w:val="sc-kguayh"/>
        <w:numPr>
          <w:ilvl w:val="0"/>
          <w:numId w:val="42"/>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w:t>
      </w:r>
      <w:r w:rsidR="00B46156" w:rsidRPr="00B42AD1">
        <w:rPr>
          <w:rFonts w:ascii="Liberation Serif" w:hAnsi="Liberation Serif" w:cs="Liberation Serif"/>
          <w:spacing w:val="-5"/>
          <w:bdr w:val="none" w:sz="0" w:space="0" w:color="auto" w:frame="1"/>
        </w:rPr>
        <w:t>ПМКУ «Расчетно-кассовый центр» - 8 рабочих мест.</w:t>
      </w:r>
    </w:p>
    <w:p w14:paraId="75302770" w14:textId="3D179D05" w:rsidR="00B46156" w:rsidRPr="00B42AD1" w:rsidRDefault="00B42AD1" w:rsidP="00FE15FC">
      <w:pPr>
        <w:pStyle w:val="sc-kguayh"/>
        <w:numPr>
          <w:ilvl w:val="0"/>
          <w:numId w:val="42"/>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w:t>
      </w:r>
      <w:r w:rsidR="00B46156" w:rsidRPr="00B42AD1">
        <w:rPr>
          <w:rFonts w:ascii="Liberation Serif" w:hAnsi="Liberation Serif" w:cs="Liberation Serif"/>
          <w:spacing w:val="-5"/>
          <w:bdr w:val="none" w:sz="0" w:space="0" w:color="auto" w:frame="1"/>
        </w:rPr>
        <w:t>ПМКУ «Управление капитального строительства» - 1 рабочее место.</w:t>
      </w:r>
    </w:p>
    <w:p w14:paraId="5365FA08" w14:textId="7B5A0E8E" w:rsidR="00B46156" w:rsidRPr="00B42AD1" w:rsidRDefault="00B42AD1" w:rsidP="00FE15FC">
      <w:pPr>
        <w:pStyle w:val="sc-kguayh"/>
        <w:numPr>
          <w:ilvl w:val="0"/>
          <w:numId w:val="42"/>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w:t>
      </w:r>
      <w:r w:rsidR="00B46156" w:rsidRPr="00B42AD1">
        <w:rPr>
          <w:rFonts w:ascii="Liberation Serif" w:hAnsi="Liberation Serif" w:cs="Liberation Serif"/>
          <w:spacing w:val="-5"/>
          <w:bdr w:val="none" w:sz="0" w:space="0" w:color="auto" w:frame="1"/>
        </w:rPr>
        <w:t>ПМКУ «Муниципальный архив» - 1 рабочее место.</w:t>
      </w:r>
    </w:p>
    <w:p w14:paraId="0A35F8F9" w14:textId="5605B69D" w:rsidR="00B46156" w:rsidRPr="00B42AD1" w:rsidRDefault="00B42AD1" w:rsidP="00FE15FC">
      <w:pPr>
        <w:pStyle w:val="sc-kguayh"/>
        <w:numPr>
          <w:ilvl w:val="0"/>
          <w:numId w:val="42"/>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w:t>
      </w:r>
      <w:r w:rsidR="00B46156" w:rsidRPr="00B42AD1">
        <w:rPr>
          <w:rFonts w:ascii="Liberation Serif" w:hAnsi="Liberation Serif" w:cs="Liberation Serif"/>
          <w:spacing w:val="-5"/>
          <w:bdr w:val="none" w:sz="0" w:space="0" w:color="auto" w:frame="1"/>
        </w:rPr>
        <w:t>ПМКУ «Городское хозяйство» - 2 рабочих места.</w:t>
      </w:r>
    </w:p>
    <w:p w14:paraId="4F593992" w14:textId="78EC2F12" w:rsidR="00B46156" w:rsidRPr="00B42AD1" w:rsidRDefault="00B46156" w:rsidP="00B42AD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За 2025 год специалистами, получено и обработано </w:t>
      </w:r>
      <w:r w:rsidR="008E0384" w:rsidRPr="00B42AD1">
        <w:rPr>
          <w:rFonts w:ascii="Liberation Serif" w:hAnsi="Liberation Serif" w:cs="Liberation Serif"/>
          <w:spacing w:val="-5"/>
          <w:bdr w:val="none" w:sz="0" w:space="0" w:color="auto" w:frame="1"/>
        </w:rPr>
        <w:t xml:space="preserve">посредством АИС МФЦ свыше 4,8 тыс. </w:t>
      </w:r>
      <w:r w:rsidRPr="00B42AD1">
        <w:rPr>
          <w:rFonts w:ascii="Liberation Serif" w:hAnsi="Liberation Serif" w:cs="Liberation Serif"/>
          <w:spacing w:val="-5"/>
          <w:bdr w:val="none" w:sz="0" w:space="0" w:color="auto" w:frame="1"/>
        </w:rPr>
        <w:t>заявлений.</w:t>
      </w:r>
    </w:p>
    <w:p w14:paraId="7D154E3D" w14:textId="3AFA15B7" w:rsidR="00B46156" w:rsidRPr="00B42AD1" w:rsidRDefault="00B46156" w:rsidP="00B42AD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 2025 году </w:t>
      </w:r>
      <w:r w:rsidR="009B225C" w:rsidRPr="00B42AD1">
        <w:rPr>
          <w:rFonts w:ascii="Liberation Serif" w:hAnsi="Liberation Serif" w:cs="Liberation Serif"/>
          <w:spacing w:val="-5"/>
          <w:bdr w:val="none" w:sz="0" w:space="0" w:color="auto" w:frame="1"/>
        </w:rPr>
        <w:t>а</w:t>
      </w:r>
      <w:r w:rsidRPr="00B42AD1">
        <w:rPr>
          <w:rFonts w:ascii="Liberation Serif" w:hAnsi="Liberation Serif" w:cs="Liberation Serif"/>
          <w:spacing w:val="-5"/>
          <w:bdr w:val="none" w:sz="0" w:space="0" w:color="auto" w:frame="1"/>
        </w:rPr>
        <w:t xml:space="preserve">дминистрация муниципального округа Первоуральск, совместно с Министерством цифрового развития и связи Свердловской области продолжила работу над переводом муниципальных услуг в электронный формат, стремясь облегчить доступность и удобство для граждан. </w:t>
      </w:r>
      <w:r w:rsidR="008B7560" w:rsidRPr="00B42AD1">
        <w:rPr>
          <w:rFonts w:ascii="Liberation Serif" w:hAnsi="Liberation Serif" w:cs="Liberation Serif"/>
          <w:spacing w:val="-5"/>
          <w:bdr w:val="none" w:sz="0" w:space="0" w:color="auto" w:frame="1"/>
        </w:rPr>
        <w:t>В электронном виде можно было получить 42 муниципальные услуги</w:t>
      </w:r>
      <w:r w:rsidRPr="00B42AD1">
        <w:rPr>
          <w:rFonts w:ascii="Liberation Serif" w:hAnsi="Liberation Serif" w:cs="Liberation Serif"/>
          <w:spacing w:val="-5"/>
          <w:bdr w:val="none" w:sz="0" w:space="0" w:color="auto" w:frame="1"/>
        </w:rPr>
        <w:t>. Эти услуги охватывают широкий спектр гражданских и административных потребностей, от заявлений на получение документов до регистрации имущественных прав.</w:t>
      </w:r>
      <w:r w:rsidR="00CD2158"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 xml:space="preserve">Кроме того, в четвёртом квартале 2025 года в </w:t>
      </w:r>
      <w:r w:rsidRPr="00B42AD1">
        <w:rPr>
          <w:rFonts w:ascii="Liberation Serif" w:hAnsi="Liberation Serif" w:cs="Liberation Serif"/>
          <w:spacing w:val="-5"/>
          <w:bdr w:val="none" w:sz="0" w:space="0" w:color="auto" w:frame="1"/>
        </w:rPr>
        <w:lastRenderedPageBreak/>
        <w:t xml:space="preserve">рамках </w:t>
      </w:r>
      <w:r w:rsidR="00CD2158" w:rsidRPr="00B42AD1">
        <w:rPr>
          <w:rFonts w:ascii="Liberation Serif" w:hAnsi="Liberation Serif" w:cs="Liberation Serif"/>
          <w:spacing w:val="-5"/>
          <w:bdr w:val="none" w:sz="0" w:space="0" w:color="auto" w:frame="1"/>
        </w:rPr>
        <w:t>действующих</w:t>
      </w:r>
      <w:r w:rsidRPr="00B42AD1">
        <w:rPr>
          <w:rFonts w:ascii="Liberation Serif" w:hAnsi="Liberation Serif" w:cs="Liberation Serif"/>
          <w:spacing w:val="-5"/>
          <w:bdr w:val="none" w:sz="0" w:space="0" w:color="auto" w:frame="1"/>
        </w:rPr>
        <w:t xml:space="preserve"> муниципальных услуг было обеспечено предоставление </w:t>
      </w:r>
      <w:r w:rsidR="00CD2158" w:rsidRPr="00B42AD1">
        <w:rPr>
          <w:rFonts w:ascii="Liberation Serif" w:hAnsi="Liberation Serif" w:cs="Liberation Serif"/>
          <w:spacing w:val="-5"/>
          <w:bdr w:val="none" w:sz="0" w:space="0" w:color="auto" w:frame="1"/>
        </w:rPr>
        <w:t xml:space="preserve">в электронном виде </w:t>
      </w:r>
      <w:r w:rsidRPr="00B42AD1">
        <w:rPr>
          <w:rFonts w:ascii="Liberation Serif" w:hAnsi="Liberation Serif" w:cs="Liberation Serif"/>
          <w:spacing w:val="-5"/>
          <w:bdr w:val="none" w:sz="0" w:space="0" w:color="auto" w:frame="1"/>
        </w:rPr>
        <w:t>четырёх мер социальной поддержки участникам специальной военной операции и ветеранам боевых действий:</w:t>
      </w:r>
    </w:p>
    <w:p w14:paraId="6606CF28" w14:textId="59C9BBDA" w:rsidR="00B46156" w:rsidRPr="00B42AD1" w:rsidRDefault="00B46156" w:rsidP="00FE15FC">
      <w:pPr>
        <w:pStyle w:val="sc-kguayh"/>
        <w:numPr>
          <w:ilvl w:val="0"/>
          <w:numId w:val="41"/>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Компенсация расходов на оплату ЖКУ;</w:t>
      </w:r>
    </w:p>
    <w:p w14:paraId="2E462FC9" w14:textId="31607C94" w:rsidR="00B46156" w:rsidRPr="00B42AD1" w:rsidRDefault="00B46156" w:rsidP="00FE15FC">
      <w:pPr>
        <w:pStyle w:val="sc-kguayh"/>
        <w:numPr>
          <w:ilvl w:val="0"/>
          <w:numId w:val="41"/>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Освобождение (компенсация) от родительской платы за посещение детьми участников СВО детских садов;</w:t>
      </w:r>
    </w:p>
    <w:p w14:paraId="55A40E55" w14:textId="2CAE0492" w:rsidR="00B46156" w:rsidRPr="00B42AD1" w:rsidRDefault="00B46156" w:rsidP="00FE15FC">
      <w:pPr>
        <w:pStyle w:val="sc-kguayh"/>
        <w:numPr>
          <w:ilvl w:val="0"/>
          <w:numId w:val="41"/>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Обеспечение бесплатным горячим питанием детей участников СВО в школах;</w:t>
      </w:r>
    </w:p>
    <w:p w14:paraId="712CF570" w14:textId="25AD1A0E" w:rsidR="00B46156" w:rsidRPr="00B42AD1" w:rsidRDefault="00B46156" w:rsidP="00FE15FC">
      <w:pPr>
        <w:pStyle w:val="sc-kguayh"/>
        <w:numPr>
          <w:ilvl w:val="0"/>
          <w:numId w:val="41"/>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Первоочередное предоставление и освобождение от платы за уход за детьми в группах продленного дня в школах. </w:t>
      </w:r>
    </w:p>
    <w:p w14:paraId="033FEC2E" w14:textId="47011276" w:rsidR="00B75BB1" w:rsidRPr="00B42AD1" w:rsidRDefault="00253D45" w:rsidP="00B42AD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Всего за 2025 год в электронном виде было </w:t>
      </w:r>
      <w:r w:rsidR="005364F5" w:rsidRPr="00B42AD1">
        <w:rPr>
          <w:rFonts w:ascii="Liberation Serif" w:hAnsi="Liberation Serif" w:cs="Liberation Serif"/>
          <w:spacing w:val="-5"/>
          <w:bdr w:val="none" w:sz="0" w:space="0" w:color="auto" w:frame="1"/>
        </w:rPr>
        <w:t>обработано</w:t>
      </w:r>
      <w:r w:rsidR="008B7560" w:rsidRPr="00B42AD1">
        <w:rPr>
          <w:rFonts w:ascii="Liberation Serif" w:hAnsi="Liberation Serif" w:cs="Liberation Serif"/>
          <w:spacing w:val="-5"/>
          <w:bdr w:val="none" w:sz="0" w:space="0" w:color="auto" w:frame="1"/>
        </w:rPr>
        <w:t xml:space="preserve"> </w:t>
      </w:r>
      <w:r w:rsidR="00CD2158" w:rsidRPr="00B42AD1">
        <w:rPr>
          <w:rFonts w:ascii="Liberation Serif" w:hAnsi="Liberation Serif" w:cs="Liberation Serif"/>
          <w:spacing w:val="-5"/>
          <w:bdr w:val="none" w:sz="0" w:space="0" w:color="auto" w:frame="1"/>
        </w:rPr>
        <w:t>свыше 1,23 млн.</w:t>
      </w:r>
      <w:r w:rsidR="005364F5" w:rsidRPr="00B42AD1">
        <w:rPr>
          <w:rFonts w:ascii="Liberation Serif" w:hAnsi="Liberation Serif" w:cs="Liberation Serif"/>
          <w:spacing w:val="-5"/>
          <w:bdr w:val="none" w:sz="0" w:space="0" w:color="auto" w:frame="1"/>
        </w:rPr>
        <w:t xml:space="preserve"> заявлений, или </w:t>
      </w:r>
      <w:r w:rsidR="008B7560" w:rsidRPr="00B42AD1">
        <w:rPr>
          <w:rFonts w:ascii="Liberation Serif" w:hAnsi="Liberation Serif" w:cs="Liberation Serif"/>
          <w:spacing w:val="-5"/>
          <w:bdr w:val="none" w:sz="0" w:space="0" w:color="auto" w:frame="1"/>
        </w:rPr>
        <w:t>87,54</w:t>
      </w:r>
      <w:r w:rsidR="005364F5" w:rsidRPr="00B42AD1">
        <w:rPr>
          <w:rFonts w:ascii="Liberation Serif" w:hAnsi="Liberation Serif" w:cs="Liberation Serif"/>
          <w:spacing w:val="-5"/>
          <w:bdr w:val="none" w:sz="0" w:space="0" w:color="auto" w:frame="1"/>
        </w:rPr>
        <w:t xml:space="preserve"> % от их общего количества</w:t>
      </w:r>
      <w:r w:rsidR="000116BF" w:rsidRPr="00B42AD1">
        <w:rPr>
          <w:rFonts w:ascii="Liberation Serif" w:hAnsi="Liberation Serif" w:cs="Liberation Serif"/>
          <w:spacing w:val="-5"/>
          <w:bdr w:val="none" w:sz="0" w:space="0" w:color="auto" w:frame="1"/>
        </w:rPr>
        <w:t>.</w:t>
      </w:r>
    </w:p>
    <w:p w14:paraId="52CFEFE5" w14:textId="77777777" w:rsidR="00B42AD1" w:rsidRDefault="00B42AD1" w:rsidP="00B42AD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bookmarkStart w:id="42" w:name="_Toc230874211"/>
    </w:p>
    <w:p w14:paraId="04F0000C" w14:textId="28620113" w:rsidR="000116BF" w:rsidRPr="00B42AD1" w:rsidRDefault="00F64BD5" w:rsidP="00B42AD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b/>
          <w:bCs/>
          <w:spacing w:val="-5"/>
          <w:bdr w:val="none" w:sz="0" w:space="0" w:color="auto" w:frame="1"/>
        </w:rPr>
      </w:pPr>
      <w:r w:rsidRPr="00B42AD1">
        <w:rPr>
          <w:rFonts w:ascii="Liberation Serif" w:hAnsi="Liberation Serif" w:cs="Liberation Serif"/>
          <w:b/>
          <w:bCs/>
          <w:spacing w:val="-5"/>
          <w:bdr w:val="none" w:sz="0" w:space="0" w:color="auto" w:frame="1"/>
        </w:rPr>
        <w:t xml:space="preserve">Раздел 3. </w:t>
      </w:r>
      <w:r w:rsidR="000116BF" w:rsidRPr="00B42AD1">
        <w:rPr>
          <w:rFonts w:ascii="Liberation Serif" w:hAnsi="Liberation Serif" w:cs="Liberation Serif"/>
          <w:b/>
          <w:bCs/>
          <w:spacing w:val="-5"/>
          <w:bdr w:val="none" w:sz="0" w:space="0" w:color="auto" w:frame="1"/>
        </w:rPr>
        <w:t>Развитие инженерной инфраструктуры и жилищно-коммунального хозяйства</w:t>
      </w:r>
      <w:bookmarkEnd w:id="42"/>
    </w:p>
    <w:p w14:paraId="22C48F84" w14:textId="6ACD49E9" w:rsidR="000116BF" w:rsidRPr="00B42AD1" w:rsidRDefault="000116BF" w:rsidP="00FE15FC">
      <w:pPr>
        <w:pStyle w:val="2"/>
        <w:numPr>
          <w:ilvl w:val="0"/>
          <w:numId w:val="33"/>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43" w:name="_Toc230874212"/>
      <w:r w:rsidRPr="00B42AD1">
        <w:rPr>
          <w:rFonts w:ascii="Liberation Serif" w:eastAsiaTheme="minorHAnsi" w:hAnsi="Liberation Serif" w:cs="Liberation Serif"/>
          <w:sz w:val="24"/>
          <w:szCs w:val="24"/>
          <w:shd w:val="clear" w:color="auto" w:fill="FAFCFF"/>
        </w:rPr>
        <w:t>Коммунальное хозяйство</w:t>
      </w:r>
      <w:bookmarkEnd w:id="43"/>
    </w:p>
    <w:p w14:paraId="35BBC3DD" w14:textId="0E3314AA" w:rsidR="00B75BB1" w:rsidRDefault="00B75BB1"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44" w:name="_Toc230874213"/>
      <w:r w:rsidRPr="00B42AD1">
        <w:rPr>
          <w:rFonts w:eastAsiaTheme="minorHAnsi" w:cs="Liberation Serif"/>
          <w:sz w:val="24"/>
          <w:szCs w:val="24"/>
          <w:shd w:val="clear" w:color="auto" w:fill="FAFCFF"/>
        </w:rPr>
        <w:t>Теплоснабжение</w:t>
      </w:r>
      <w:bookmarkEnd w:id="44"/>
    </w:p>
    <w:p w14:paraId="58AC6385" w14:textId="77777777" w:rsidR="00B42AD1" w:rsidRPr="00B42AD1" w:rsidRDefault="00B42AD1" w:rsidP="00B42AD1">
      <w:pPr>
        <w:pStyle w:val="3"/>
        <w:tabs>
          <w:tab w:val="left" w:pos="0"/>
          <w:tab w:val="left" w:pos="142"/>
        </w:tabs>
        <w:spacing w:before="0" w:beforeAutospacing="0" w:after="0" w:afterAutospacing="0"/>
        <w:ind w:left="709"/>
        <w:contextualSpacing/>
        <w:mirrorIndents/>
        <w:jc w:val="both"/>
        <w:rPr>
          <w:rFonts w:eastAsiaTheme="minorHAnsi" w:cs="Liberation Serif"/>
          <w:sz w:val="24"/>
          <w:szCs w:val="24"/>
          <w:shd w:val="clear" w:color="auto" w:fill="FAFCFF"/>
        </w:rPr>
      </w:pPr>
    </w:p>
    <w:p w14:paraId="6F9F1280" w14:textId="77777777" w:rsidR="00BE59B4" w:rsidRPr="00B42AD1" w:rsidRDefault="00BE59B4" w:rsidP="00FE15FC">
      <w:pPr>
        <w:pStyle w:val="sc-kguayh"/>
        <w:numPr>
          <w:ilvl w:val="0"/>
          <w:numId w:val="41"/>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Система теплоснабжения муниципального округа является сложным технологическим процессом, ежедневно обеспечивающим жителей важнейшей коммунальной услугой – «отопление».</w:t>
      </w:r>
    </w:p>
    <w:p w14:paraId="4495B87A" w14:textId="74147C68" w:rsidR="00BE59B4" w:rsidRPr="00B42AD1" w:rsidRDefault="00BE59B4" w:rsidP="00FE15FC">
      <w:pPr>
        <w:pStyle w:val="sc-kguayh"/>
        <w:numPr>
          <w:ilvl w:val="0"/>
          <w:numId w:val="41"/>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Теплоснабжение муниципального округа на 94% осуществляется от централизованных теплоисточников: Первоуральской ТЭЦ, находящейся в ведомстве ПАО «Т Плюс», установленная мощность которой 967 Гкал/час, подключенная нагрузка 323 Гкал/час; а также 30 котельных</w:t>
      </w:r>
      <w:r w:rsidR="006A3078"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xml:space="preserve"> </w:t>
      </w:r>
      <w:r w:rsidR="006A3078" w:rsidRPr="00B42AD1">
        <w:rPr>
          <w:rFonts w:ascii="Liberation Serif" w:hAnsi="Liberation Serif" w:cs="Liberation Serif"/>
          <w:spacing w:val="-5"/>
          <w:bdr w:val="none" w:sz="0" w:space="0" w:color="auto" w:frame="1"/>
        </w:rPr>
        <w:t>и</w:t>
      </w:r>
      <w:r w:rsidRPr="00B42AD1">
        <w:rPr>
          <w:rFonts w:ascii="Liberation Serif" w:hAnsi="Liberation Serif" w:cs="Liberation Serif"/>
          <w:spacing w:val="-5"/>
          <w:bdr w:val="none" w:sz="0" w:space="0" w:color="auto" w:frame="1"/>
        </w:rPr>
        <w:t>з них</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11 котельных находятся в аренде ПАО «Т Плюс»,</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3 котельные в хоз.</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ведении ООО «ПЖКУ» поселка Динас»</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8 котельных в хоз.</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ведении ПМУП “ПО ЖКХ”</w:t>
      </w:r>
      <w:r w:rsidR="006A3078" w:rsidRPr="00B42AD1">
        <w:rPr>
          <w:rFonts w:ascii="Liberation Serif" w:hAnsi="Liberation Serif" w:cs="Liberation Serif"/>
          <w:spacing w:val="-5"/>
          <w:bdr w:val="none" w:sz="0" w:space="0" w:color="auto" w:frame="1"/>
        </w:rPr>
        <w:t>; о</w:t>
      </w:r>
      <w:r w:rsidRPr="00B42AD1">
        <w:rPr>
          <w:rFonts w:ascii="Liberation Serif" w:hAnsi="Liberation Serif" w:cs="Liberation Serif"/>
          <w:spacing w:val="-5"/>
          <w:bdr w:val="none" w:sz="0" w:space="0" w:color="auto" w:frame="1"/>
        </w:rPr>
        <w:t>стальные 8 котельных принадлежат частным организациям: у ОАО «РЖД»</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 xml:space="preserve"> 2 котельные, у АО </w:t>
      </w:r>
      <w:r w:rsidR="00AF77F6">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ДИНУР</w:t>
      </w:r>
      <w:r w:rsidR="00AF77F6">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xml:space="preserve"> </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 xml:space="preserve">1 котельная, у АО </w:t>
      </w:r>
      <w:r w:rsidR="00AF77F6">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Первоуральский новотрубный завод</w:t>
      </w:r>
      <w:r w:rsidR="00AF77F6">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xml:space="preserve"> </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 xml:space="preserve">1 котельная, ООО «Первоуральскэнерго» </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 xml:space="preserve">2 котельные, ООО </w:t>
      </w:r>
      <w:r w:rsidR="00AF77F6">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Демидовское</w:t>
      </w:r>
      <w:r w:rsidR="00AF77F6">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xml:space="preserve"> </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 xml:space="preserve">1 крышная котельная, ООО «Новый горизонт» </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1 крышная котельная.</w:t>
      </w:r>
    </w:p>
    <w:p w14:paraId="3ED30373" w14:textId="52677225" w:rsidR="00BE59B4" w:rsidRPr="00B42AD1" w:rsidRDefault="00BE59B4" w:rsidP="00FE15FC">
      <w:pPr>
        <w:pStyle w:val="sc-kguayh"/>
        <w:numPr>
          <w:ilvl w:val="0"/>
          <w:numId w:val="41"/>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Общая протяженность тепловых сетей муниципалитета в двухтрубном исчислении составляет 24</w:t>
      </w:r>
      <w:r w:rsidR="002152F7">
        <w:rPr>
          <w:rFonts w:ascii="Liberation Serif" w:hAnsi="Liberation Serif" w:cs="Liberation Serif"/>
          <w:spacing w:val="-5"/>
          <w:bdr w:val="none" w:sz="0" w:space="0" w:color="auto" w:frame="1"/>
        </w:rPr>
        <w:t>1,5</w:t>
      </w:r>
      <w:r w:rsidRPr="00B42AD1">
        <w:rPr>
          <w:rFonts w:ascii="Liberation Serif" w:hAnsi="Liberation Serif" w:cs="Liberation Serif"/>
          <w:spacing w:val="-5"/>
          <w:bdr w:val="none" w:sz="0" w:space="0" w:color="auto" w:frame="1"/>
        </w:rPr>
        <w:t xml:space="preserve"> км</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 xml:space="preserve">из них со степенью износа более 60 </w:t>
      </w:r>
      <w:r w:rsidR="009D7133" w:rsidRPr="00B42AD1">
        <w:rPr>
          <w:rFonts w:ascii="Liberation Serif" w:hAnsi="Liberation Serif" w:cs="Liberation Serif"/>
          <w:spacing w:val="-5"/>
          <w:bdr w:val="none" w:sz="0" w:space="0" w:color="auto" w:frame="1"/>
        </w:rPr>
        <w:t>% находится</w:t>
      </w:r>
      <w:r w:rsidRPr="00B42AD1">
        <w:rPr>
          <w:rFonts w:ascii="Liberation Serif" w:hAnsi="Liberation Serif" w:cs="Liberation Serif"/>
          <w:spacing w:val="-5"/>
          <w:bdr w:val="none" w:sz="0" w:space="0" w:color="auto" w:frame="1"/>
        </w:rPr>
        <w:t xml:space="preserve"> 50,7 км ветхих сетей.</w:t>
      </w:r>
      <w:r w:rsidR="009D7133" w:rsidRPr="00B42AD1">
        <w:rPr>
          <w:rFonts w:ascii="Liberation Serif" w:hAnsi="Liberation Serif" w:cs="Liberation Serif"/>
          <w:spacing w:val="-5"/>
          <w:bdr w:val="none" w:sz="0" w:space="0" w:color="auto" w:frame="1"/>
        </w:rPr>
        <w:t xml:space="preserve"> За 2025 год количество повреждений на сетях теплоснабжения составило 61 единицу.</w:t>
      </w:r>
    </w:p>
    <w:p w14:paraId="40383888" w14:textId="74E33A52" w:rsidR="00BE59B4" w:rsidRPr="00B42AD1" w:rsidRDefault="00BE59B4" w:rsidP="00FE15FC">
      <w:pPr>
        <w:pStyle w:val="sc-kguayh"/>
        <w:numPr>
          <w:ilvl w:val="0"/>
          <w:numId w:val="41"/>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Износ сетей – наиболее существенная проблема организации качественного теплоснабжения. В связи с этим было принято решение о заключении концессионного соглашения с целью привлечения частных инвестиций, дополнительных денежных средств бюджета Свердловской области. В конце 2021 года муниципальные тепловые сети и центральные тепловые пункты города по концессионному соглашению переданы ПАО «Т Плюс». Тепловые сети поселков обслуживают </w:t>
      </w:r>
      <w:r w:rsidR="009D7133" w:rsidRPr="00B42AD1">
        <w:rPr>
          <w:rFonts w:ascii="Liberation Serif" w:hAnsi="Liberation Serif" w:cs="Liberation Serif"/>
          <w:spacing w:val="-5"/>
          <w:bdr w:val="none" w:sz="0" w:space="0" w:color="auto" w:frame="1"/>
        </w:rPr>
        <w:t xml:space="preserve">ООО </w:t>
      </w:r>
      <w:r w:rsidRPr="00B42AD1">
        <w:rPr>
          <w:rFonts w:ascii="Liberation Serif" w:hAnsi="Liberation Serif" w:cs="Liberation Serif"/>
          <w:spacing w:val="-5"/>
          <w:bdr w:val="none" w:sz="0" w:space="0" w:color="auto" w:frame="1"/>
        </w:rPr>
        <w:t>«ПЖКУ пос. Динас», ПМУП «ПО ЖКХ» и ОАО «РЖД». Всего в рамках реализации концессионного соглашения заменено 78,74 км сетей</w:t>
      </w:r>
      <w:r w:rsidR="00470BE9" w:rsidRPr="00B42AD1">
        <w:rPr>
          <w:rFonts w:ascii="Liberation Serif" w:hAnsi="Liberation Serif" w:cs="Liberation Serif"/>
          <w:spacing w:val="-5"/>
          <w:bdr w:val="none" w:sz="0" w:space="0" w:color="auto" w:frame="1"/>
        </w:rPr>
        <w:t>, в том числе в</w:t>
      </w:r>
      <w:r w:rsidRPr="00B42AD1">
        <w:rPr>
          <w:rFonts w:ascii="Liberation Serif" w:hAnsi="Liberation Serif" w:cs="Liberation Serif"/>
          <w:spacing w:val="-5"/>
          <w:bdr w:val="none" w:sz="0" w:space="0" w:color="auto" w:frame="1"/>
        </w:rPr>
        <w:t xml:space="preserve"> 2025 году заменено 28,46 км сетей на сумму 229,54 млн.</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рублей (в т.ч. областной бюджет – 160,29 млн.</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руб., местный бюджет – 69,24 млн.</w:t>
      </w:r>
      <w:r w:rsidR="009D7133" w:rsidRPr="00B42AD1">
        <w:rPr>
          <w:rFonts w:ascii="Liberation Serif" w:hAnsi="Liberation Serif" w:cs="Liberation Serif"/>
          <w:spacing w:val="-5"/>
          <w:bdr w:val="none" w:sz="0" w:space="0" w:color="auto" w:frame="1"/>
        </w:rPr>
        <w:t xml:space="preserve"> </w:t>
      </w:r>
      <w:r w:rsidRPr="00B42AD1">
        <w:rPr>
          <w:rFonts w:ascii="Liberation Serif" w:hAnsi="Liberation Serif" w:cs="Liberation Serif"/>
          <w:spacing w:val="-5"/>
          <w:bdr w:val="none" w:sz="0" w:space="0" w:color="auto" w:frame="1"/>
        </w:rPr>
        <w:t>руб.</w:t>
      </w:r>
      <w:r w:rsidR="00470BE9"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xml:space="preserve"> в том числе:</w:t>
      </w:r>
    </w:p>
    <w:p w14:paraId="47DD8682" w14:textId="755D9C3F"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 4 с прокладкой циркуляционного трубопровода ГВС. Протяженность 3</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01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34C15AED" w14:textId="6975BD78"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№12 с прокладкой циркуляционного трубопровода ГВС. Протяженность 1</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5</w:t>
      </w:r>
      <w:r w:rsidR="00CD2158" w:rsidRPr="00B42AD1">
        <w:rPr>
          <w:rFonts w:ascii="Liberation Serif" w:hAnsi="Liberation Serif" w:cs="Liberation Serif"/>
          <w:spacing w:val="-5"/>
          <w:bdr w:val="none" w:sz="0" w:space="0" w:color="auto" w:frame="1"/>
        </w:rPr>
        <w:t>8</w:t>
      </w:r>
      <w:r w:rsidR="00BE59B4" w:rsidRPr="00B42AD1">
        <w:rPr>
          <w:rFonts w:ascii="Liberation Serif" w:hAnsi="Liberation Serif" w:cs="Liberation Serif"/>
          <w:spacing w:val="-5"/>
          <w:bdr w:val="none" w:sz="0" w:space="0" w:color="auto" w:frame="1"/>
        </w:rPr>
        <w:t xml:space="preserve">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78CA115B" w14:textId="47E6031B"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 13 с прокладкой циркуляционного трубопровода. Протяженность 1</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116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7B08D966" w14:textId="72F0DFA8"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 49 с прокладкой циркуляционного трубопровода. Протяженность 3</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082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1D891C50" w14:textId="13DAC836"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 15 с прокладкой циркуляционного трубопровода. Протяженность 4</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232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300FDF16" w14:textId="5B2F5CE6"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lastRenderedPageBreak/>
        <w:t xml:space="preserve">От </w:t>
      </w:r>
      <w:r w:rsidR="00BE59B4" w:rsidRPr="00B42AD1">
        <w:rPr>
          <w:rFonts w:ascii="Liberation Serif" w:hAnsi="Liberation Serif" w:cs="Liberation Serif"/>
          <w:spacing w:val="-5"/>
          <w:bdr w:val="none" w:sz="0" w:space="0" w:color="auto" w:frame="1"/>
        </w:rPr>
        <w:t>ЦТП № 18 с прокладкой циркуляционного трубопровода. Протяженность 1</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645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6BEE2768" w14:textId="37955906"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 19 с прокладкой циркуляционного трубопровода. Протяженность 2</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212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2A6AA782" w14:textId="4661DF8D"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 28 с прокладкой циркуляционного трубопровода. Протяженность 3</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734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58A90143" w14:textId="6638C816" w:rsidR="00BE59B4" w:rsidRPr="00B42AD1" w:rsidRDefault="00B42AD1" w:rsidP="00FE15FC">
      <w:pPr>
        <w:pStyle w:val="a4"/>
        <w:numPr>
          <w:ilvl w:val="0"/>
          <w:numId w:val="26"/>
        </w:numPr>
        <w:tabs>
          <w:tab w:val="left" w:pos="284"/>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 35 с прокладкой циркуляционного трубопровода. Протяженность 3</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359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65ED9970" w14:textId="57F02D80" w:rsidR="00BE59B4" w:rsidRDefault="00B42AD1" w:rsidP="00FE15FC">
      <w:pPr>
        <w:pStyle w:val="a4"/>
        <w:numPr>
          <w:ilvl w:val="0"/>
          <w:numId w:val="26"/>
        </w:numPr>
        <w:tabs>
          <w:tab w:val="left" w:pos="426"/>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От </w:t>
      </w:r>
      <w:r w:rsidR="00BE59B4" w:rsidRPr="00B42AD1">
        <w:rPr>
          <w:rFonts w:ascii="Liberation Serif" w:hAnsi="Liberation Serif" w:cs="Liberation Serif"/>
          <w:spacing w:val="-5"/>
          <w:bdr w:val="none" w:sz="0" w:space="0" w:color="auto" w:frame="1"/>
        </w:rPr>
        <w:t>ЦТП № 36 с прокладкой циркуляционного трубопровода. Протяженность 4</w:t>
      </w:r>
      <w:r w:rsidR="00CD2158" w:rsidRPr="00B42AD1">
        <w:rPr>
          <w:rFonts w:ascii="Liberation Serif" w:hAnsi="Liberation Serif" w:cs="Liberation Serif"/>
          <w:spacing w:val="-5"/>
          <w:bdr w:val="none" w:sz="0" w:space="0" w:color="auto" w:frame="1"/>
        </w:rPr>
        <w:t>,</w:t>
      </w:r>
      <w:r w:rsidR="00BE59B4" w:rsidRPr="00B42AD1">
        <w:rPr>
          <w:rFonts w:ascii="Liberation Serif" w:hAnsi="Liberation Serif" w:cs="Liberation Serif"/>
          <w:spacing w:val="-5"/>
          <w:bdr w:val="none" w:sz="0" w:space="0" w:color="auto" w:frame="1"/>
        </w:rPr>
        <w:t xml:space="preserve">494 </w:t>
      </w:r>
      <w:r w:rsidR="00CD2158" w:rsidRPr="00B42AD1">
        <w:rPr>
          <w:rFonts w:ascii="Liberation Serif" w:hAnsi="Liberation Serif" w:cs="Liberation Serif"/>
          <w:spacing w:val="-5"/>
          <w:bdr w:val="none" w:sz="0" w:space="0" w:color="auto" w:frame="1"/>
        </w:rPr>
        <w:t>к</w:t>
      </w:r>
      <w:r w:rsidR="00BE59B4" w:rsidRPr="00B42AD1">
        <w:rPr>
          <w:rFonts w:ascii="Liberation Serif" w:hAnsi="Liberation Serif" w:cs="Liberation Serif"/>
          <w:spacing w:val="-5"/>
          <w:bdr w:val="none" w:sz="0" w:space="0" w:color="auto" w:frame="1"/>
        </w:rPr>
        <w:t>м.</w:t>
      </w:r>
    </w:p>
    <w:p w14:paraId="340E7B7D" w14:textId="77777777" w:rsidR="00B42AD1" w:rsidRPr="00B42AD1" w:rsidRDefault="00B42AD1" w:rsidP="00B42AD1">
      <w:pPr>
        <w:pStyle w:val="a4"/>
        <w:tabs>
          <w:tab w:val="left" w:pos="426"/>
        </w:tabs>
        <w:spacing w:before="0" w:beforeAutospacing="0" w:after="0" w:afterAutospacing="0"/>
        <w:ind w:left="709"/>
        <w:contextualSpacing/>
        <w:mirrorIndents/>
        <w:jc w:val="both"/>
        <w:rPr>
          <w:rFonts w:ascii="Liberation Serif" w:hAnsi="Liberation Serif" w:cs="Liberation Serif"/>
          <w:spacing w:val="-5"/>
          <w:bdr w:val="none" w:sz="0" w:space="0" w:color="auto" w:frame="1"/>
        </w:rPr>
      </w:pPr>
    </w:p>
    <w:p w14:paraId="5C9F3FEF" w14:textId="2AA44B25" w:rsidR="00B75BB1" w:rsidRPr="00B42AD1" w:rsidRDefault="00B75BB1"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45" w:name="_Toc230874214"/>
      <w:r w:rsidRPr="00B42AD1">
        <w:rPr>
          <w:rFonts w:eastAsiaTheme="minorHAnsi" w:cs="Liberation Serif"/>
          <w:sz w:val="24"/>
          <w:szCs w:val="24"/>
          <w:shd w:val="clear" w:color="auto" w:fill="FAFCFF"/>
        </w:rPr>
        <w:t>Водоснабжение и водоотведение</w:t>
      </w:r>
      <w:bookmarkEnd w:id="45"/>
    </w:p>
    <w:p w14:paraId="7BE39105" w14:textId="77777777" w:rsidR="00B42AD1" w:rsidRPr="00B42AD1" w:rsidRDefault="00B42AD1" w:rsidP="00B42AD1">
      <w:pPr>
        <w:pStyle w:val="3"/>
        <w:tabs>
          <w:tab w:val="left" w:pos="0"/>
          <w:tab w:val="left" w:pos="142"/>
        </w:tabs>
        <w:spacing w:before="0" w:beforeAutospacing="0" w:after="0" w:afterAutospacing="0"/>
        <w:ind w:left="709"/>
        <w:contextualSpacing/>
        <w:mirrorIndents/>
        <w:jc w:val="both"/>
        <w:rPr>
          <w:rFonts w:eastAsiaTheme="minorHAnsi" w:cs="Liberation Serif"/>
          <w:sz w:val="24"/>
          <w:szCs w:val="24"/>
          <w:shd w:val="clear" w:color="auto" w:fill="FAFCFF"/>
        </w:rPr>
      </w:pPr>
    </w:p>
    <w:p w14:paraId="176E9298" w14:textId="77777777" w:rsidR="00073D6E" w:rsidRPr="00B42AD1" w:rsidRDefault="00073D6E" w:rsidP="00927491">
      <w:pPr>
        <w:pStyle w:val="sc-kguayh"/>
        <w:tabs>
          <w:tab w:val="left" w:pos="0"/>
          <w:tab w:val="left" w:pos="142"/>
          <w:tab w:val="left" w:pos="1418"/>
          <w:tab w:val="left" w:pos="8244"/>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Основными источниками централизованной системы хозяйственно–питьевого водоснабжения г. Первоуральск являются Верхне–Шайтанское водохранилище, транспортировка из Ревдинского водохранилища с подпиткой Ново–Мариинского водохранилища и скважины Нижне–Сергинского месторождения подземных вод в центральную систему водоснабжения г. Первоуральск.</w:t>
      </w:r>
    </w:p>
    <w:p w14:paraId="07FA8CF1" w14:textId="3D37BBBB" w:rsidR="00073D6E" w:rsidRPr="00B42AD1" w:rsidRDefault="00073D6E" w:rsidP="00927491">
      <w:pPr>
        <w:pStyle w:val="sc-kguayh"/>
        <w:tabs>
          <w:tab w:val="left" w:pos="0"/>
          <w:tab w:val="left" w:pos="142"/>
          <w:tab w:val="left" w:pos="1418"/>
          <w:tab w:val="left" w:pos="8244"/>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Общая протяженность распределительной сети водопровода г. Первоуральска составляет 261,3 км. Общая протяженность сетей канализации составляет </w:t>
      </w:r>
      <w:r w:rsidR="008F34AE" w:rsidRPr="00B42AD1">
        <w:rPr>
          <w:rFonts w:ascii="Liberation Serif" w:hAnsi="Liberation Serif" w:cs="Liberation Serif"/>
          <w:spacing w:val="-5"/>
          <w:bdr w:val="none" w:sz="0" w:space="0" w:color="auto" w:frame="1"/>
        </w:rPr>
        <w:t>215,84</w:t>
      </w:r>
      <w:r w:rsidRPr="00B42AD1">
        <w:rPr>
          <w:rFonts w:ascii="Liberation Serif" w:hAnsi="Liberation Serif" w:cs="Liberation Serif"/>
          <w:spacing w:val="-5"/>
          <w:bdr w:val="none" w:sz="0" w:space="0" w:color="auto" w:frame="1"/>
        </w:rPr>
        <w:t xml:space="preserve"> км.</w:t>
      </w:r>
    </w:p>
    <w:p w14:paraId="31FDA41C" w14:textId="612F1DF7" w:rsidR="00073D6E" w:rsidRPr="00B42AD1" w:rsidRDefault="00073D6E" w:rsidP="00927491">
      <w:pPr>
        <w:pStyle w:val="sc-kguayh"/>
        <w:tabs>
          <w:tab w:val="left" w:pos="0"/>
          <w:tab w:val="left" w:pos="142"/>
          <w:tab w:val="left" w:pos="1418"/>
          <w:tab w:val="left" w:pos="8244"/>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Эксплуатационная зона, охватывающая наибольшую территорию муниципального </w:t>
      </w:r>
      <w:r w:rsidR="00470BE9" w:rsidRPr="00B42AD1">
        <w:rPr>
          <w:rFonts w:ascii="Liberation Serif" w:hAnsi="Liberation Serif" w:cs="Liberation Serif"/>
          <w:spacing w:val="-5"/>
          <w:bdr w:val="none" w:sz="0" w:space="0" w:color="auto" w:frame="1"/>
        </w:rPr>
        <w:t>округа</w:t>
      </w:r>
      <w:r w:rsidRPr="00B42AD1">
        <w:rPr>
          <w:rFonts w:ascii="Liberation Serif" w:hAnsi="Liberation Serif" w:cs="Liberation Serif"/>
          <w:spacing w:val="-5"/>
          <w:bdr w:val="none" w:sz="0" w:space="0" w:color="auto" w:frame="1"/>
        </w:rPr>
        <w:t>, это зона эксплуатационной ответственности ППМУП «Водоканал</w:t>
      </w:r>
      <w:r w:rsidR="006A3078" w:rsidRPr="00B42AD1">
        <w:rPr>
          <w:rFonts w:ascii="Liberation Serif" w:hAnsi="Liberation Serif" w:cs="Liberation Serif"/>
          <w:spacing w:val="-5"/>
          <w:bdr w:val="none" w:sz="0" w:space="0" w:color="auto" w:frame="1"/>
        </w:rPr>
        <w:t>»</w:t>
      </w:r>
      <w:r w:rsidRPr="00B42AD1">
        <w:rPr>
          <w:rFonts w:ascii="Liberation Serif" w:hAnsi="Liberation Serif" w:cs="Liberation Serif"/>
          <w:spacing w:val="-5"/>
          <w:bdr w:val="none" w:sz="0" w:space="0" w:color="auto" w:frame="1"/>
        </w:rPr>
        <w:t>, куда входят системы водоснабжения и водоотведения жилых районов в черте городской застройки и обособленные удаленные жилые поселения, а также жилой район поселка Новоуткинск. Централизованная система водоснабжения и водоотведения в п. Динас находится в зоне эксплуатационной ответственности предприятия ООО «ПЖКУ п. Динас».</w:t>
      </w:r>
    </w:p>
    <w:p w14:paraId="6A8DA69A" w14:textId="32EA3647" w:rsidR="00073D6E" w:rsidRPr="00B42AD1" w:rsidRDefault="00073D6E" w:rsidP="00927491">
      <w:pPr>
        <w:pStyle w:val="sc-kguayh"/>
        <w:tabs>
          <w:tab w:val="left" w:pos="0"/>
          <w:tab w:val="left" w:pos="142"/>
          <w:tab w:val="left" w:pos="1418"/>
          <w:tab w:val="left" w:pos="8244"/>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B42AD1">
        <w:rPr>
          <w:rFonts w:ascii="Liberation Serif" w:hAnsi="Liberation Serif" w:cs="Liberation Serif"/>
          <w:spacing w:val="-5"/>
          <w:bdr w:val="none" w:sz="0" w:space="0" w:color="auto" w:frame="1"/>
        </w:rPr>
        <w:t xml:space="preserve">За 2025 год </w:t>
      </w:r>
      <w:r w:rsidR="00940AD9" w:rsidRPr="00B42AD1">
        <w:rPr>
          <w:rFonts w:ascii="Liberation Serif" w:hAnsi="Liberation Serif" w:cs="Liberation Serif"/>
          <w:spacing w:val="-5"/>
          <w:bdr w:val="none" w:sz="0" w:space="0" w:color="auto" w:frame="1"/>
        </w:rPr>
        <w:t xml:space="preserve">на водопроводных сетях произошло 31 повреждение. </w:t>
      </w:r>
      <w:r w:rsidRPr="00B42AD1">
        <w:rPr>
          <w:rFonts w:ascii="Liberation Serif" w:hAnsi="Liberation Serif" w:cs="Liberation Serif"/>
          <w:spacing w:val="-5"/>
          <w:bdr w:val="none" w:sz="0" w:space="0" w:color="auto" w:frame="1"/>
        </w:rPr>
        <w:t xml:space="preserve">С целью снижения степени износа коммунальных сетей, в 2025 году проведена промывка сетей, а также </w:t>
      </w:r>
      <w:r w:rsidR="006A7AD9" w:rsidRPr="00B42AD1">
        <w:rPr>
          <w:rFonts w:ascii="Liberation Serif" w:hAnsi="Liberation Serif" w:cs="Liberation Serif"/>
          <w:spacing w:val="-5"/>
          <w:bdr w:val="none" w:sz="0" w:space="0" w:color="auto" w:frame="1"/>
        </w:rPr>
        <w:t>выполнены ремонты по ремонту сетей, общей протяженностью</w:t>
      </w:r>
      <w:r w:rsidR="003F4D9A" w:rsidRPr="00B42AD1">
        <w:rPr>
          <w:rFonts w:ascii="Liberation Serif" w:hAnsi="Liberation Serif" w:cs="Liberation Serif"/>
          <w:spacing w:val="-5"/>
          <w:bdr w:val="none" w:sz="0" w:space="0" w:color="auto" w:frame="1"/>
        </w:rPr>
        <w:t xml:space="preserve"> 9,392</w:t>
      </w:r>
      <w:r w:rsidR="006A7AD9" w:rsidRPr="00B42AD1">
        <w:rPr>
          <w:rFonts w:ascii="Liberation Serif" w:hAnsi="Liberation Serif" w:cs="Liberation Serif"/>
          <w:spacing w:val="-5"/>
          <w:bdr w:val="none" w:sz="0" w:space="0" w:color="auto" w:frame="1"/>
        </w:rPr>
        <w:t xml:space="preserve"> км</w:t>
      </w:r>
      <w:r w:rsidRPr="00B42AD1">
        <w:rPr>
          <w:rFonts w:ascii="Liberation Serif" w:hAnsi="Liberation Serif" w:cs="Liberation Serif"/>
          <w:spacing w:val="-5"/>
          <w:bdr w:val="none" w:sz="0" w:space="0" w:color="auto" w:frame="1"/>
        </w:rPr>
        <w:t>:</w:t>
      </w:r>
    </w:p>
    <w:p w14:paraId="573D5961" w14:textId="3A7D1B69" w:rsidR="00073D6E" w:rsidRPr="00F745AB" w:rsidRDefault="00F745AB" w:rsidP="00FE15FC">
      <w:pPr>
        <w:pStyle w:val="sc-kguayh"/>
        <w:numPr>
          <w:ilvl w:val="0"/>
          <w:numId w:val="27"/>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 xml:space="preserve">Выполнены </w:t>
      </w:r>
      <w:r w:rsidR="00940AD9" w:rsidRPr="00F745AB">
        <w:rPr>
          <w:rFonts w:ascii="Liberation Serif" w:hAnsi="Liberation Serif" w:cs="Liberation Serif"/>
          <w:spacing w:val="-5"/>
          <w:bdr w:val="none" w:sz="0" w:space="0" w:color="auto" w:frame="1"/>
        </w:rPr>
        <w:t>работы по</w:t>
      </w:r>
      <w:r w:rsidR="00073D6E" w:rsidRPr="00F745AB">
        <w:rPr>
          <w:rFonts w:ascii="Liberation Serif" w:hAnsi="Liberation Serif" w:cs="Liberation Serif"/>
          <w:spacing w:val="-5"/>
          <w:bdr w:val="none" w:sz="0" w:space="0" w:color="auto" w:frame="1"/>
        </w:rPr>
        <w:t xml:space="preserve"> капитальному ремонту сетей холодного водоснабжения 7, 8 микрорайона г. Первоуральска. </w:t>
      </w:r>
      <w:r w:rsidR="00470BE9" w:rsidRPr="00F745AB">
        <w:rPr>
          <w:rFonts w:ascii="Liberation Serif" w:hAnsi="Liberation Serif" w:cs="Liberation Serif"/>
          <w:spacing w:val="-5"/>
          <w:bdr w:val="none" w:sz="0" w:space="0" w:color="auto" w:frame="1"/>
        </w:rPr>
        <w:t>Стоимость работ составила</w:t>
      </w:r>
      <w:r w:rsidR="00940AD9" w:rsidRPr="00F745AB">
        <w:rPr>
          <w:rFonts w:ascii="Liberation Serif" w:hAnsi="Liberation Serif" w:cs="Liberation Serif"/>
          <w:spacing w:val="-5"/>
          <w:bdr w:val="none" w:sz="0" w:space="0" w:color="auto" w:frame="1"/>
        </w:rPr>
        <w:t xml:space="preserve"> 137</w:t>
      </w:r>
      <w:r w:rsidR="00073D6E" w:rsidRPr="00F745AB">
        <w:rPr>
          <w:rFonts w:ascii="Liberation Serif" w:hAnsi="Liberation Serif" w:cs="Liberation Serif"/>
          <w:spacing w:val="-5"/>
          <w:bdr w:val="none" w:sz="0" w:space="0" w:color="auto" w:frame="1"/>
        </w:rPr>
        <w:t>,98 млн.</w:t>
      </w:r>
      <w:r w:rsidR="000E6B2C" w:rsidRPr="00F745AB">
        <w:rPr>
          <w:rFonts w:ascii="Liberation Serif" w:hAnsi="Liberation Serif" w:cs="Liberation Serif"/>
          <w:spacing w:val="-5"/>
          <w:bdr w:val="none" w:sz="0" w:space="0" w:color="auto" w:frame="1"/>
        </w:rPr>
        <w:t xml:space="preserve"> </w:t>
      </w:r>
      <w:r w:rsidRPr="00F745AB">
        <w:rPr>
          <w:rFonts w:ascii="Liberation Serif" w:hAnsi="Liberation Serif" w:cs="Liberation Serif"/>
          <w:spacing w:val="-5"/>
          <w:bdr w:val="none" w:sz="0" w:space="0" w:color="auto" w:frame="1"/>
        </w:rPr>
        <w:t>Руб. В рамках контракта заменено 6,</w:t>
      </w:r>
      <w:r w:rsidR="00940AD9" w:rsidRPr="00F745AB">
        <w:rPr>
          <w:rFonts w:ascii="Liberation Serif" w:hAnsi="Liberation Serif" w:cs="Liberation Serif"/>
          <w:spacing w:val="-5"/>
          <w:bdr w:val="none" w:sz="0" w:space="0" w:color="auto" w:frame="1"/>
        </w:rPr>
        <w:t>9 км</w:t>
      </w:r>
      <w:r w:rsidR="00073D6E" w:rsidRPr="00F745AB">
        <w:rPr>
          <w:rFonts w:ascii="Liberation Serif" w:hAnsi="Liberation Serif" w:cs="Liberation Serif"/>
          <w:spacing w:val="-5"/>
          <w:bdr w:val="none" w:sz="0" w:space="0" w:color="auto" w:frame="1"/>
        </w:rPr>
        <w:t xml:space="preserve"> сетей;</w:t>
      </w:r>
    </w:p>
    <w:p w14:paraId="679ACC9B" w14:textId="3DF06724" w:rsidR="00073D6E" w:rsidRPr="00F745AB" w:rsidRDefault="00F745AB" w:rsidP="00FE15FC">
      <w:pPr>
        <w:pStyle w:val="sc-kguayh"/>
        <w:numPr>
          <w:ilvl w:val="0"/>
          <w:numId w:val="27"/>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 xml:space="preserve">Выполнены работы по капитальному ремонту сетей водоснабжения (вынос сети холодного водоснабжения из непроходных каналов тепловых сетей от цтп) с переключением жилых многоквартирных домов. </w:t>
      </w:r>
      <w:r w:rsidR="00470BE9" w:rsidRPr="00F745AB">
        <w:rPr>
          <w:rFonts w:ascii="Liberation Serif" w:hAnsi="Liberation Serif" w:cs="Liberation Serif"/>
          <w:spacing w:val="-5"/>
          <w:bdr w:val="none" w:sz="0" w:space="0" w:color="auto" w:frame="1"/>
        </w:rPr>
        <w:t xml:space="preserve">Стоимость работ составила </w:t>
      </w:r>
      <w:r w:rsidR="00073D6E" w:rsidRPr="00F745AB">
        <w:rPr>
          <w:rFonts w:ascii="Liberation Serif" w:hAnsi="Liberation Serif" w:cs="Liberation Serif"/>
          <w:spacing w:val="-5"/>
          <w:bdr w:val="none" w:sz="0" w:space="0" w:color="auto" w:frame="1"/>
        </w:rPr>
        <w:t>27,38 млн.</w:t>
      </w:r>
      <w:r w:rsidR="000E6B2C" w:rsidRPr="00F745AB">
        <w:rPr>
          <w:rFonts w:ascii="Liberation Serif" w:hAnsi="Liberation Serif" w:cs="Liberation Serif"/>
          <w:spacing w:val="-5"/>
          <w:bdr w:val="none" w:sz="0" w:space="0" w:color="auto" w:frame="1"/>
        </w:rPr>
        <w:t xml:space="preserve"> </w:t>
      </w:r>
      <w:r w:rsidRPr="00F745AB">
        <w:rPr>
          <w:rFonts w:ascii="Liberation Serif" w:hAnsi="Liberation Serif" w:cs="Liberation Serif"/>
          <w:spacing w:val="-5"/>
          <w:bdr w:val="none" w:sz="0" w:space="0" w:color="auto" w:frame="1"/>
        </w:rPr>
        <w:t>Руб. В рамках настоящего контра</w:t>
      </w:r>
      <w:r w:rsidR="00073D6E" w:rsidRPr="00F745AB">
        <w:rPr>
          <w:rFonts w:ascii="Liberation Serif" w:hAnsi="Liberation Serif" w:cs="Liberation Serif"/>
          <w:spacing w:val="-5"/>
          <w:bdr w:val="none" w:sz="0" w:space="0" w:color="auto" w:frame="1"/>
        </w:rPr>
        <w:t>кта заменено 1,</w:t>
      </w:r>
      <w:r w:rsidR="00940AD9" w:rsidRPr="00F745AB">
        <w:rPr>
          <w:rFonts w:ascii="Liberation Serif" w:hAnsi="Liberation Serif" w:cs="Liberation Serif"/>
          <w:spacing w:val="-5"/>
          <w:bdr w:val="none" w:sz="0" w:space="0" w:color="auto" w:frame="1"/>
        </w:rPr>
        <w:t>7 км</w:t>
      </w:r>
      <w:r w:rsidR="00073D6E" w:rsidRPr="00F745AB">
        <w:rPr>
          <w:rFonts w:ascii="Liberation Serif" w:hAnsi="Liberation Serif" w:cs="Liberation Serif"/>
          <w:spacing w:val="-5"/>
          <w:bdr w:val="none" w:sz="0" w:space="0" w:color="auto" w:frame="1"/>
        </w:rPr>
        <w:t xml:space="preserve"> сетей;</w:t>
      </w:r>
    </w:p>
    <w:p w14:paraId="38A84581" w14:textId="1FFCA528" w:rsidR="00073D6E" w:rsidRPr="00F745AB" w:rsidRDefault="00F745AB" w:rsidP="00FE15FC">
      <w:pPr>
        <w:pStyle w:val="sc-kguayh"/>
        <w:numPr>
          <w:ilvl w:val="0"/>
          <w:numId w:val="27"/>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 xml:space="preserve">Выполнены работы по капитальному ремонту участка канализационного коллектора в городе первоуральск. </w:t>
      </w:r>
      <w:r w:rsidR="00470BE9" w:rsidRPr="00F745AB">
        <w:rPr>
          <w:rFonts w:ascii="Liberation Serif" w:hAnsi="Liberation Serif" w:cs="Liberation Serif"/>
          <w:spacing w:val="-5"/>
          <w:bdr w:val="none" w:sz="0" w:space="0" w:color="auto" w:frame="1"/>
        </w:rPr>
        <w:t xml:space="preserve">Стоимость работ составила </w:t>
      </w:r>
      <w:r w:rsidR="00073D6E" w:rsidRPr="00F745AB">
        <w:rPr>
          <w:rFonts w:ascii="Liberation Serif" w:hAnsi="Liberation Serif" w:cs="Liberation Serif"/>
          <w:spacing w:val="-5"/>
          <w:bdr w:val="none" w:sz="0" w:space="0" w:color="auto" w:frame="1"/>
        </w:rPr>
        <w:t>22,81 млн.</w:t>
      </w:r>
      <w:r w:rsidR="000E6B2C" w:rsidRPr="00F745AB">
        <w:rPr>
          <w:rFonts w:ascii="Liberation Serif" w:hAnsi="Liberation Serif" w:cs="Liberation Serif"/>
          <w:spacing w:val="-5"/>
          <w:bdr w:val="none" w:sz="0" w:space="0" w:color="auto" w:frame="1"/>
        </w:rPr>
        <w:t xml:space="preserve"> </w:t>
      </w:r>
      <w:r w:rsidRPr="00F745AB">
        <w:rPr>
          <w:rFonts w:ascii="Liberation Serif" w:hAnsi="Liberation Serif" w:cs="Liberation Serif"/>
          <w:spacing w:val="-5"/>
          <w:bdr w:val="none" w:sz="0" w:space="0" w:color="auto" w:frame="1"/>
        </w:rPr>
        <w:t xml:space="preserve">Руб. Протяженность участка </w:t>
      </w:r>
      <w:r w:rsidR="003F4D9A" w:rsidRPr="00F745AB">
        <w:rPr>
          <w:rFonts w:ascii="Liberation Serif" w:hAnsi="Liberation Serif" w:cs="Liberation Serif"/>
          <w:spacing w:val="-5"/>
          <w:bdr w:val="none" w:sz="0" w:space="0" w:color="auto" w:frame="1"/>
        </w:rPr>
        <w:t>0,</w:t>
      </w:r>
      <w:r w:rsidR="00073D6E" w:rsidRPr="00F745AB">
        <w:rPr>
          <w:rFonts w:ascii="Liberation Serif" w:hAnsi="Liberation Serif" w:cs="Liberation Serif"/>
          <w:spacing w:val="-5"/>
          <w:bdr w:val="none" w:sz="0" w:space="0" w:color="auto" w:frame="1"/>
        </w:rPr>
        <w:t xml:space="preserve">724 </w:t>
      </w:r>
      <w:r w:rsidR="003F4D9A" w:rsidRPr="00F745AB">
        <w:rPr>
          <w:rFonts w:ascii="Liberation Serif" w:hAnsi="Liberation Serif" w:cs="Liberation Serif"/>
          <w:spacing w:val="-5"/>
          <w:bdr w:val="none" w:sz="0" w:space="0" w:color="auto" w:frame="1"/>
        </w:rPr>
        <w:t>к</w:t>
      </w:r>
      <w:r w:rsidR="00073D6E" w:rsidRPr="00F745AB">
        <w:rPr>
          <w:rFonts w:ascii="Liberation Serif" w:hAnsi="Liberation Serif" w:cs="Liberation Serif"/>
          <w:spacing w:val="-5"/>
          <w:bdr w:val="none" w:sz="0" w:space="0" w:color="auto" w:frame="1"/>
        </w:rPr>
        <w:t>м;</w:t>
      </w:r>
    </w:p>
    <w:p w14:paraId="41A52FAA" w14:textId="77777777" w:rsidR="00F745AB" w:rsidRDefault="00F745AB" w:rsidP="00FE15FC">
      <w:pPr>
        <w:pStyle w:val="sc-kguayh"/>
        <w:numPr>
          <w:ilvl w:val="0"/>
          <w:numId w:val="27"/>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Выполнены работы по капитальному ремонту участков сетей</w:t>
      </w:r>
      <w:r w:rsidR="00073D6E" w:rsidRPr="00F745AB">
        <w:rPr>
          <w:rFonts w:ascii="Liberation Serif" w:hAnsi="Liberation Serif" w:cs="Liberation Serif"/>
          <w:spacing w:val="-5"/>
          <w:bdr w:val="none" w:sz="0" w:space="0" w:color="auto" w:frame="1"/>
        </w:rPr>
        <w:t xml:space="preserve"> водоотведения. </w:t>
      </w:r>
      <w:r w:rsidR="00470BE9" w:rsidRPr="00F745AB">
        <w:rPr>
          <w:rFonts w:ascii="Liberation Serif" w:hAnsi="Liberation Serif" w:cs="Liberation Serif"/>
          <w:spacing w:val="-5"/>
          <w:bdr w:val="none" w:sz="0" w:space="0" w:color="auto" w:frame="1"/>
        </w:rPr>
        <w:t>Стоимость работ составила</w:t>
      </w:r>
      <w:r w:rsidR="00073D6E" w:rsidRPr="00F745AB">
        <w:rPr>
          <w:rFonts w:ascii="Liberation Serif" w:hAnsi="Liberation Serif" w:cs="Liberation Serif"/>
          <w:spacing w:val="-5"/>
          <w:bdr w:val="none" w:sz="0" w:space="0" w:color="auto" w:frame="1"/>
        </w:rPr>
        <w:t xml:space="preserve"> 9,54 млн.</w:t>
      </w:r>
      <w:r w:rsidR="000E6B2C" w:rsidRPr="00F745AB">
        <w:rPr>
          <w:rFonts w:ascii="Liberation Serif" w:hAnsi="Liberation Serif" w:cs="Liberation Serif"/>
          <w:spacing w:val="-5"/>
          <w:bdr w:val="none" w:sz="0" w:space="0" w:color="auto" w:frame="1"/>
        </w:rPr>
        <w:t xml:space="preserve"> </w:t>
      </w:r>
      <w:r w:rsidRPr="00F745AB">
        <w:rPr>
          <w:rFonts w:ascii="Liberation Serif" w:hAnsi="Liberation Serif" w:cs="Liberation Serif"/>
          <w:spacing w:val="-5"/>
          <w:bdr w:val="none" w:sz="0" w:space="0" w:color="auto" w:frame="1"/>
        </w:rPr>
        <w:t xml:space="preserve">Руб. В рамках контракта отремонтировано </w:t>
      </w:r>
      <w:r w:rsidR="003F4D9A" w:rsidRPr="00F745AB">
        <w:rPr>
          <w:rFonts w:ascii="Liberation Serif" w:hAnsi="Liberation Serif" w:cs="Liberation Serif"/>
          <w:spacing w:val="-5"/>
          <w:bdr w:val="none" w:sz="0" w:space="0" w:color="auto" w:frame="1"/>
        </w:rPr>
        <w:t>0,0</w:t>
      </w:r>
      <w:r w:rsidR="00073D6E" w:rsidRPr="00F745AB">
        <w:rPr>
          <w:rFonts w:ascii="Liberation Serif" w:hAnsi="Liberation Serif" w:cs="Liberation Serif"/>
          <w:spacing w:val="-5"/>
          <w:bdr w:val="none" w:sz="0" w:space="0" w:color="auto" w:frame="1"/>
        </w:rPr>
        <w:t xml:space="preserve">68 </w:t>
      </w:r>
      <w:r w:rsidR="003F4D9A" w:rsidRPr="00F745AB">
        <w:rPr>
          <w:rFonts w:ascii="Liberation Serif" w:hAnsi="Liberation Serif" w:cs="Liberation Serif"/>
          <w:spacing w:val="-5"/>
          <w:bdr w:val="none" w:sz="0" w:space="0" w:color="auto" w:frame="1"/>
        </w:rPr>
        <w:t>к</w:t>
      </w:r>
      <w:r w:rsidR="00073D6E" w:rsidRPr="00F745AB">
        <w:rPr>
          <w:rFonts w:ascii="Liberation Serif" w:hAnsi="Liberation Serif" w:cs="Liberation Serif"/>
          <w:spacing w:val="-5"/>
          <w:bdr w:val="none" w:sz="0" w:space="0" w:color="auto" w:frame="1"/>
        </w:rPr>
        <w:t>м трубопровода и 41 колодец</w:t>
      </w:r>
      <w:r>
        <w:rPr>
          <w:rFonts w:ascii="Liberation Serif" w:hAnsi="Liberation Serif" w:cs="Liberation Serif"/>
          <w:spacing w:val="-5"/>
          <w:bdr w:val="none" w:sz="0" w:space="0" w:color="auto" w:frame="1"/>
        </w:rPr>
        <w:t>.</w:t>
      </w:r>
    </w:p>
    <w:p w14:paraId="7A5B2621" w14:textId="2A0CA1BA" w:rsidR="00073D6E" w:rsidRPr="00F745AB" w:rsidRDefault="00940AD9" w:rsidP="00F745AB">
      <w:pPr>
        <w:pStyle w:val="sc-kguayh"/>
        <w:tabs>
          <w:tab w:val="left" w:pos="0"/>
          <w:tab w:val="left" w:pos="993"/>
          <w:tab w:val="left" w:pos="1418"/>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Д</w:t>
      </w:r>
      <w:r w:rsidR="00073D6E" w:rsidRPr="00F745AB">
        <w:rPr>
          <w:rFonts w:ascii="Liberation Serif" w:hAnsi="Liberation Serif" w:cs="Liberation Serif"/>
          <w:spacing w:val="-5"/>
          <w:bdr w:val="none" w:sz="0" w:space="0" w:color="auto" w:frame="1"/>
        </w:rPr>
        <w:t>ля обеспечения бесперебойной эксплуатации коммунальных сетей и инфраструктуры, повышения оперативности реагирования на аварии и профилактику неисправностей приобретен</w:t>
      </w:r>
      <w:r w:rsidR="006A3078" w:rsidRPr="00F745AB">
        <w:rPr>
          <w:rFonts w:ascii="Liberation Serif" w:hAnsi="Liberation Serif" w:cs="Liberation Serif"/>
          <w:spacing w:val="-5"/>
          <w:bdr w:val="none" w:sz="0" w:space="0" w:color="auto" w:frame="1"/>
        </w:rPr>
        <w:t>а</w:t>
      </w:r>
      <w:r w:rsidR="00073D6E" w:rsidRPr="00F745AB">
        <w:rPr>
          <w:rFonts w:ascii="Liberation Serif" w:hAnsi="Liberation Serif" w:cs="Liberation Serif"/>
          <w:spacing w:val="-5"/>
          <w:bdr w:val="none" w:sz="0" w:space="0" w:color="auto" w:frame="1"/>
        </w:rPr>
        <w:t xml:space="preserve"> специальн</w:t>
      </w:r>
      <w:r w:rsidR="006A3078" w:rsidRPr="00F745AB">
        <w:rPr>
          <w:rFonts w:ascii="Liberation Serif" w:hAnsi="Liberation Serif" w:cs="Liberation Serif"/>
          <w:spacing w:val="-5"/>
          <w:bdr w:val="none" w:sz="0" w:space="0" w:color="auto" w:frame="1"/>
        </w:rPr>
        <w:t>ая</w:t>
      </w:r>
      <w:r w:rsidR="00073D6E" w:rsidRPr="00F745AB">
        <w:rPr>
          <w:rFonts w:ascii="Liberation Serif" w:hAnsi="Liberation Serif" w:cs="Liberation Serif"/>
          <w:spacing w:val="-5"/>
          <w:bdr w:val="none" w:sz="0" w:space="0" w:color="auto" w:frame="1"/>
        </w:rPr>
        <w:t xml:space="preserve"> техник</w:t>
      </w:r>
      <w:r w:rsidR="006A3078" w:rsidRPr="00F745AB">
        <w:rPr>
          <w:rFonts w:ascii="Liberation Serif" w:hAnsi="Liberation Serif" w:cs="Liberation Serif"/>
          <w:spacing w:val="-5"/>
          <w:bdr w:val="none" w:sz="0" w:space="0" w:color="auto" w:frame="1"/>
        </w:rPr>
        <w:t>а и оборудование</w:t>
      </w:r>
      <w:r w:rsidR="00073D6E" w:rsidRPr="00F745AB">
        <w:rPr>
          <w:rFonts w:ascii="Liberation Serif" w:hAnsi="Liberation Serif" w:cs="Liberation Serif"/>
          <w:spacing w:val="-5"/>
          <w:bdr w:val="none" w:sz="0" w:space="0" w:color="auto" w:frame="1"/>
        </w:rPr>
        <w:t>, в том числе:</w:t>
      </w:r>
    </w:p>
    <w:p w14:paraId="15D2ABF6" w14:textId="1AF28F55" w:rsidR="00073D6E" w:rsidRPr="00F745AB" w:rsidRDefault="00F745AB" w:rsidP="00FE15FC">
      <w:pPr>
        <w:pStyle w:val="sc-kguayh"/>
        <w:numPr>
          <w:ilvl w:val="0"/>
          <w:numId w:val="43"/>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Автоцистерна</w:t>
      </w:r>
      <w:r w:rsidR="00470BE9" w:rsidRPr="00F745AB">
        <w:rPr>
          <w:rFonts w:ascii="Liberation Serif" w:hAnsi="Liberation Serif" w:cs="Liberation Serif"/>
          <w:spacing w:val="-5"/>
          <w:bdr w:val="none" w:sz="0" w:space="0" w:color="auto" w:frame="1"/>
        </w:rPr>
        <w:t>.</w:t>
      </w:r>
      <w:r w:rsidR="00073D6E" w:rsidRPr="00F745AB">
        <w:rPr>
          <w:rFonts w:ascii="Liberation Serif" w:hAnsi="Liberation Serif" w:cs="Liberation Serif"/>
          <w:spacing w:val="-5"/>
          <w:bdr w:val="none" w:sz="0" w:space="0" w:color="auto" w:frame="1"/>
        </w:rPr>
        <w:t xml:space="preserve"> </w:t>
      </w:r>
      <w:r w:rsidR="00470BE9" w:rsidRPr="00F745AB">
        <w:rPr>
          <w:rFonts w:ascii="Liberation Serif" w:hAnsi="Liberation Serif" w:cs="Liberation Serif"/>
          <w:spacing w:val="-5"/>
          <w:bdr w:val="none" w:sz="0" w:space="0" w:color="auto" w:frame="1"/>
        </w:rPr>
        <w:t>Стоимость</w:t>
      </w:r>
      <w:r w:rsidR="00073D6E" w:rsidRPr="00F745AB">
        <w:rPr>
          <w:rFonts w:ascii="Liberation Serif" w:hAnsi="Liberation Serif" w:cs="Liberation Serif"/>
          <w:spacing w:val="-5"/>
          <w:bdr w:val="none" w:sz="0" w:space="0" w:color="auto" w:frame="1"/>
        </w:rPr>
        <w:t xml:space="preserve"> 5,37 млн.руб.;</w:t>
      </w:r>
    </w:p>
    <w:p w14:paraId="4E1BCC77" w14:textId="2B6FB885" w:rsidR="00073D6E" w:rsidRPr="00F745AB" w:rsidRDefault="00F745AB" w:rsidP="00FE15FC">
      <w:pPr>
        <w:pStyle w:val="sc-kguayh"/>
        <w:numPr>
          <w:ilvl w:val="0"/>
          <w:numId w:val="43"/>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Дизельная насосная установка</w:t>
      </w:r>
      <w:r w:rsidR="00470BE9" w:rsidRPr="00F745AB">
        <w:rPr>
          <w:rFonts w:ascii="Liberation Serif" w:hAnsi="Liberation Serif" w:cs="Liberation Serif"/>
          <w:spacing w:val="-5"/>
          <w:bdr w:val="none" w:sz="0" w:space="0" w:color="auto" w:frame="1"/>
        </w:rPr>
        <w:t>. Стоимость</w:t>
      </w:r>
      <w:r w:rsidR="00073D6E" w:rsidRPr="00F745AB">
        <w:rPr>
          <w:rFonts w:ascii="Liberation Serif" w:hAnsi="Liberation Serif" w:cs="Liberation Serif"/>
          <w:spacing w:val="-5"/>
          <w:bdr w:val="none" w:sz="0" w:space="0" w:color="auto" w:frame="1"/>
        </w:rPr>
        <w:t xml:space="preserve"> 3,98 млн.руб.;</w:t>
      </w:r>
    </w:p>
    <w:p w14:paraId="1B7FD1BE" w14:textId="1A554334" w:rsidR="00073D6E" w:rsidRPr="00F745AB" w:rsidRDefault="00F745AB" w:rsidP="00FE15FC">
      <w:pPr>
        <w:pStyle w:val="sc-kguayh"/>
        <w:numPr>
          <w:ilvl w:val="0"/>
          <w:numId w:val="43"/>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Канало-промывочная машина (акваджет)</w:t>
      </w:r>
      <w:r w:rsidR="00470BE9" w:rsidRPr="00F745AB">
        <w:rPr>
          <w:rFonts w:ascii="Liberation Serif" w:hAnsi="Liberation Serif" w:cs="Liberation Serif"/>
          <w:spacing w:val="-5"/>
          <w:bdr w:val="none" w:sz="0" w:space="0" w:color="auto" w:frame="1"/>
        </w:rPr>
        <w:t>. Стоимость</w:t>
      </w:r>
      <w:r w:rsidRPr="00F745AB">
        <w:rPr>
          <w:rFonts w:ascii="Liberation Serif" w:hAnsi="Liberation Serif" w:cs="Liberation Serif"/>
          <w:spacing w:val="-5"/>
          <w:bdr w:val="none" w:sz="0" w:space="0" w:color="auto" w:frame="1"/>
        </w:rPr>
        <w:t xml:space="preserve"> 16,84 млн. Руб.;</w:t>
      </w:r>
    </w:p>
    <w:p w14:paraId="119E17B4" w14:textId="1BA5E66C" w:rsidR="00073D6E" w:rsidRPr="00F745AB" w:rsidRDefault="00F745AB" w:rsidP="00FE15FC">
      <w:pPr>
        <w:pStyle w:val="sc-kguayh"/>
        <w:numPr>
          <w:ilvl w:val="0"/>
          <w:numId w:val="43"/>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Система телеинспекции для труб</w:t>
      </w:r>
      <w:r w:rsidR="00470BE9" w:rsidRPr="00F745AB">
        <w:rPr>
          <w:rFonts w:ascii="Liberation Serif" w:hAnsi="Liberation Serif" w:cs="Liberation Serif"/>
          <w:spacing w:val="-5"/>
          <w:bdr w:val="none" w:sz="0" w:space="0" w:color="auto" w:frame="1"/>
        </w:rPr>
        <w:t>. Стоимость</w:t>
      </w:r>
      <w:r w:rsidR="00073D6E" w:rsidRPr="00F745AB">
        <w:rPr>
          <w:rFonts w:ascii="Liberation Serif" w:hAnsi="Liberation Serif" w:cs="Liberation Serif"/>
          <w:spacing w:val="-5"/>
          <w:bdr w:val="none" w:sz="0" w:space="0" w:color="auto" w:frame="1"/>
        </w:rPr>
        <w:t xml:space="preserve"> 0,78 млн.руб.; </w:t>
      </w:r>
    </w:p>
    <w:p w14:paraId="79001846" w14:textId="0AA32C60" w:rsidR="00073D6E" w:rsidRPr="00F745AB" w:rsidRDefault="00F745AB" w:rsidP="00FE15FC">
      <w:pPr>
        <w:pStyle w:val="sc-kguayh"/>
        <w:numPr>
          <w:ilvl w:val="0"/>
          <w:numId w:val="43"/>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Экскаватор-погрузчик</w:t>
      </w:r>
      <w:r w:rsidR="00470BE9" w:rsidRPr="00F745AB">
        <w:rPr>
          <w:rFonts w:ascii="Liberation Serif" w:hAnsi="Liberation Serif" w:cs="Liberation Serif"/>
          <w:spacing w:val="-5"/>
          <w:bdr w:val="none" w:sz="0" w:space="0" w:color="auto" w:frame="1"/>
        </w:rPr>
        <w:t>. Стоимость</w:t>
      </w:r>
      <w:r w:rsidR="00073D6E" w:rsidRPr="00F745AB">
        <w:rPr>
          <w:rFonts w:ascii="Liberation Serif" w:hAnsi="Liberation Serif" w:cs="Liberation Serif"/>
          <w:spacing w:val="-5"/>
          <w:bdr w:val="none" w:sz="0" w:space="0" w:color="auto" w:frame="1"/>
        </w:rPr>
        <w:t xml:space="preserve"> 13,47 млн.руб.; </w:t>
      </w:r>
    </w:p>
    <w:p w14:paraId="13B02500" w14:textId="6290E782" w:rsidR="00073D6E" w:rsidRPr="00F745AB" w:rsidRDefault="00F745AB" w:rsidP="00FE15FC">
      <w:pPr>
        <w:pStyle w:val="sc-kguayh"/>
        <w:numPr>
          <w:ilvl w:val="0"/>
          <w:numId w:val="43"/>
        </w:numPr>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t>Насосное оборудовани</w:t>
      </w:r>
      <w:r w:rsidR="006A3078" w:rsidRPr="00F745AB">
        <w:rPr>
          <w:rFonts w:ascii="Liberation Serif" w:hAnsi="Liberation Serif" w:cs="Liberation Serif"/>
          <w:spacing w:val="-5"/>
          <w:bdr w:val="none" w:sz="0" w:space="0" w:color="auto" w:frame="1"/>
        </w:rPr>
        <w:t>е</w:t>
      </w:r>
      <w:r w:rsidR="00470BE9" w:rsidRPr="00F745AB">
        <w:rPr>
          <w:rFonts w:ascii="Liberation Serif" w:hAnsi="Liberation Serif" w:cs="Liberation Serif"/>
          <w:spacing w:val="-5"/>
          <w:bdr w:val="none" w:sz="0" w:space="0" w:color="auto" w:frame="1"/>
        </w:rPr>
        <w:t>. О</w:t>
      </w:r>
      <w:r w:rsidR="00073D6E" w:rsidRPr="00F745AB">
        <w:rPr>
          <w:rFonts w:ascii="Liberation Serif" w:hAnsi="Liberation Serif" w:cs="Liberation Serif"/>
          <w:spacing w:val="-5"/>
          <w:bdr w:val="none" w:sz="0" w:space="0" w:color="auto" w:frame="1"/>
        </w:rPr>
        <w:t>бщей стоимостью 3,01 млн.руб.</w:t>
      </w:r>
    </w:p>
    <w:p w14:paraId="6788364E" w14:textId="64321001" w:rsidR="00073D6E" w:rsidRPr="00F745AB" w:rsidRDefault="00940AD9" w:rsidP="00F745AB">
      <w:pPr>
        <w:pStyle w:val="sc-kguayh"/>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F745AB">
        <w:rPr>
          <w:rFonts w:ascii="Liberation Serif" w:hAnsi="Liberation Serif" w:cs="Liberation Serif"/>
          <w:spacing w:val="-5"/>
          <w:bdr w:val="none" w:sz="0" w:space="0" w:color="auto" w:frame="1"/>
        </w:rPr>
        <w:lastRenderedPageBreak/>
        <w:t xml:space="preserve">Для улучшения качества питьевой воды </w:t>
      </w:r>
      <w:r w:rsidR="00073D6E" w:rsidRPr="00F745AB">
        <w:rPr>
          <w:rFonts w:ascii="Liberation Serif" w:hAnsi="Liberation Serif" w:cs="Liberation Serif"/>
          <w:spacing w:val="-5"/>
          <w:bdr w:val="none" w:sz="0" w:space="0" w:color="auto" w:frame="1"/>
        </w:rPr>
        <w:t>на реализацию мероприятий по установке фильтров ультратонкой фильтрации на внутридомовых инженерных сетях холодного водоснабжения</w:t>
      </w:r>
      <w:r w:rsidRPr="00F745AB">
        <w:rPr>
          <w:rFonts w:ascii="Liberation Serif" w:hAnsi="Liberation Serif" w:cs="Liberation Serif"/>
          <w:spacing w:val="-5"/>
          <w:bdr w:val="none" w:sz="0" w:space="0" w:color="auto" w:frame="1"/>
        </w:rPr>
        <w:t xml:space="preserve"> </w:t>
      </w:r>
      <w:r w:rsidR="006A3078" w:rsidRPr="00F745AB">
        <w:rPr>
          <w:rFonts w:ascii="Liberation Serif" w:hAnsi="Liberation Serif" w:cs="Liberation Serif"/>
          <w:spacing w:val="-5"/>
          <w:bdr w:val="none" w:sz="0" w:space="0" w:color="auto" w:frame="1"/>
        </w:rPr>
        <w:t>установлено 265 фильтров ультратонкой фильтрации на сумму</w:t>
      </w:r>
      <w:r w:rsidR="00073D6E" w:rsidRPr="00F745AB">
        <w:rPr>
          <w:rFonts w:ascii="Liberation Serif" w:hAnsi="Liberation Serif" w:cs="Liberation Serif"/>
          <w:spacing w:val="-5"/>
          <w:bdr w:val="none" w:sz="0" w:space="0" w:color="auto" w:frame="1"/>
        </w:rPr>
        <w:t xml:space="preserve"> 66,08 млн.</w:t>
      </w:r>
      <w:r w:rsidR="006A3078" w:rsidRPr="00F745AB">
        <w:rPr>
          <w:rFonts w:ascii="Liberation Serif" w:hAnsi="Liberation Serif" w:cs="Liberation Serif"/>
          <w:spacing w:val="-5"/>
          <w:bdr w:val="none" w:sz="0" w:space="0" w:color="auto" w:frame="1"/>
        </w:rPr>
        <w:t xml:space="preserve"> </w:t>
      </w:r>
      <w:r w:rsidR="00073D6E" w:rsidRPr="00F745AB">
        <w:rPr>
          <w:rFonts w:ascii="Liberation Serif" w:hAnsi="Liberation Serif" w:cs="Liberation Serif"/>
          <w:spacing w:val="-5"/>
          <w:bdr w:val="none" w:sz="0" w:space="0" w:color="auto" w:frame="1"/>
        </w:rPr>
        <w:t>руб.</w:t>
      </w:r>
    </w:p>
    <w:p w14:paraId="7FF72274" w14:textId="4491A767" w:rsidR="003556DA" w:rsidRDefault="00940AD9" w:rsidP="00927491">
      <w:pPr>
        <w:pStyle w:val="sc-kguayh"/>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Кроме того, в 2025 году выполнены работы по оценке технического состояния эксплуатационных скважин Сергинского водозабора муниципального округа Первоуральск. Цена контракта 6,62 млн.</w:t>
      </w:r>
      <w:r w:rsidR="00162FF6"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руб. А также з</w:t>
      </w:r>
      <w:r w:rsidR="00073D6E" w:rsidRPr="005201E3">
        <w:rPr>
          <w:rFonts w:ascii="Liberation Serif" w:hAnsi="Liberation Serif" w:cs="Liberation Serif"/>
          <w:spacing w:val="-5"/>
          <w:bdr w:val="none" w:sz="0" w:space="0" w:color="auto" w:frame="1"/>
        </w:rPr>
        <w:t>аключен муниципальный контракт на выполнение работ по капитальному ремонту гидротехнических сооружений Верхне-Шайтанского гидроузла на р. Большая Шайтанка. Цена контракта – 51,24 млн.</w:t>
      </w:r>
      <w:r w:rsidR="00162FF6" w:rsidRPr="005201E3">
        <w:rPr>
          <w:rFonts w:ascii="Liberation Serif" w:hAnsi="Liberation Serif" w:cs="Liberation Serif"/>
          <w:spacing w:val="-5"/>
          <w:bdr w:val="none" w:sz="0" w:space="0" w:color="auto" w:frame="1"/>
        </w:rPr>
        <w:t xml:space="preserve"> </w:t>
      </w:r>
      <w:r w:rsidR="00073D6E" w:rsidRPr="005201E3">
        <w:rPr>
          <w:rFonts w:ascii="Liberation Serif" w:hAnsi="Liberation Serif" w:cs="Liberation Serif"/>
          <w:spacing w:val="-5"/>
          <w:bdr w:val="none" w:sz="0" w:space="0" w:color="auto" w:frame="1"/>
        </w:rPr>
        <w:t>руб. По состоянию 31.12.2025 года произведена оплата по 1-му этапу в сумме 21,99 млн.</w:t>
      </w:r>
      <w:r w:rsidR="00162FF6" w:rsidRPr="005201E3">
        <w:rPr>
          <w:rFonts w:ascii="Liberation Serif" w:hAnsi="Liberation Serif" w:cs="Liberation Serif"/>
          <w:spacing w:val="-5"/>
          <w:bdr w:val="none" w:sz="0" w:space="0" w:color="auto" w:frame="1"/>
        </w:rPr>
        <w:t xml:space="preserve"> </w:t>
      </w:r>
      <w:r w:rsidR="00073D6E" w:rsidRPr="005201E3">
        <w:rPr>
          <w:rFonts w:ascii="Liberation Serif" w:hAnsi="Liberation Serif" w:cs="Liberation Serif"/>
          <w:spacing w:val="-5"/>
          <w:bdr w:val="none" w:sz="0" w:space="0" w:color="auto" w:frame="1"/>
        </w:rPr>
        <w:t>руб.</w:t>
      </w:r>
    </w:p>
    <w:p w14:paraId="22CFEC2B" w14:textId="77777777" w:rsidR="005201E3" w:rsidRPr="005201E3" w:rsidRDefault="005201E3" w:rsidP="00927491">
      <w:pPr>
        <w:pStyle w:val="sc-kguayh"/>
        <w:tabs>
          <w:tab w:val="left" w:pos="0"/>
          <w:tab w:val="left" w:pos="142"/>
          <w:tab w:val="left" w:pos="1276"/>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p>
    <w:p w14:paraId="2E6A8D61" w14:textId="5ABF4646" w:rsidR="00B75BB1" w:rsidRPr="005201E3" w:rsidRDefault="00B75BB1"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46" w:name="_Toc230874215"/>
      <w:r w:rsidRPr="005201E3">
        <w:rPr>
          <w:rFonts w:eastAsiaTheme="minorHAnsi" w:cs="Liberation Serif"/>
          <w:sz w:val="24"/>
          <w:szCs w:val="24"/>
          <w:shd w:val="clear" w:color="auto" w:fill="FAFCFF"/>
        </w:rPr>
        <w:t>Газоснабжение</w:t>
      </w:r>
      <w:bookmarkEnd w:id="46"/>
    </w:p>
    <w:p w14:paraId="44C66ABB" w14:textId="77777777" w:rsidR="005201E3" w:rsidRDefault="005201E3" w:rsidP="00927491">
      <w:pPr>
        <w:pStyle w:val="sc-kguayh"/>
        <w:tabs>
          <w:tab w:val="left" w:pos="0"/>
          <w:tab w:val="left" w:pos="142"/>
          <w:tab w:val="left" w:pos="360"/>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spacing w:val="-5"/>
          <w:shd w:val="clear" w:color="auto" w:fill="FAFCFF"/>
          <w:lang w:eastAsia="en-US"/>
        </w:rPr>
      </w:pPr>
    </w:p>
    <w:p w14:paraId="3A332CFE" w14:textId="7B0AE51B" w:rsidR="008D4430" w:rsidRPr="005201E3" w:rsidRDefault="008D4430" w:rsidP="005201E3">
      <w:pPr>
        <w:pStyle w:val="a4"/>
        <w:spacing w:before="0" w:beforeAutospacing="0" w:after="0" w:afterAutospacing="0"/>
        <w:ind w:firstLine="709"/>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В настоящее время муниципальный округ Первоуральск частично газифицирован сетевым природным газом. Всего газифицировано природным газом 51 579 квартиры и 11 116 частных домовладения. Существующая газораспределительная сеть охватывает населенные пункты: </w:t>
      </w:r>
      <w:r w:rsidR="005201E3" w:rsidRPr="005201E3">
        <w:rPr>
          <w:rFonts w:ascii="Liberation Serif" w:hAnsi="Liberation Serif" w:cs="Liberation Serif"/>
          <w:spacing w:val="-5"/>
          <w:bdr w:val="none" w:sz="0" w:space="0" w:color="auto" w:frame="1"/>
        </w:rPr>
        <w:t>г.Первоуральск, п.Билимбай, п.Битимка, п.Вересовка, п.Канал, д.Коновалово, д.Крылосово, д.Макарова, с.Новоалексеевское, п.Новоуткинск, п.Прогресс, д.Старые Решёты, п.Хрустальная.</w:t>
      </w:r>
    </w:p>
    <w:p w14:paraId="5851CD16" w14:textId="0B4035E8" w:rsidR="008D4430" w:rsidRPr="005201E3" w:rsidRDefault="008D4430" w:rsidP="005201E3">
      <w:pPr>
        <w:pStyle w:val="sc-kguayh"/>
        <w:tabs>
          <w:tab w:val="left" w:pos="0"/>
          <w:tab w:val="left" w:pos="142"/>
          <w:tab w:val="left" w:pos="360"/>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В вопросах газоснабжения муниципальный округ Первоуральск взаимодействует </w:t>
      </w:r>
      <w:r w:rsidR="005201E3">
        <w:rPr>
          <w:rFonts w:ascii="Liberation Serif" w:hAnsi="Liberation Serif" w:cs="Liberation Serif"/>
          <w:spacing w:val="-5"/>
          <w:bdr w:val="none" w:sz="0" w:space="0" w:color="auto" w:frame="1"/>
        </w:rPr>
        <w:br/>
      </w:r>
      <w:r w:rsidRPr="005201E3">
        <w:rPr>
          <w:rFonts w:ascii="Liberation Serif" w:hAnsi="Liberation Serif" w:cs="Liberation Serif"/>
          <w:spacing w:val="-5"/>
          <w:bdr w:val="none" w:sz="0" w:space="0" w:color="auto" w:frame="1"/>
        </w:rPr>
        <w:t xml:space="preserve">с АО </w:t>
      </w:r>
      <w:r w:rsidR="005201E3">
        <w:rPr>
          <w:rFonts w:ascii="Liberation Serif" w:hAnsi="Liberation Serif" w:cs="Liberation Serif"/>
          <w:spacing w:val="-5"/>
          <w:bdr w:val="none" w:sz="0" w:space="0" w:color="auto" w:frame="1"/>
        </w:rPr>
        <w:t>«</w:t>
      </w:r>
      <w:r w:rsidRPr="005201E3">
        <w:rPr>
          <w:rFonts w:ascii="Liberation Serif" w:hAnsi="Liberation Serif" w:cs="Liberation Serif"/>
          <w:spacing w:val="-5"/>
          <w:bdr w:val="none" w:sz="0" w:space="0" w:color="auto" w:frame="1"/>
        </w:rPr>
        <w:t>ГАЗЭКС</w:t>
      </w:r>
      <w:r w:rsidR="005201E3">
        <w:rPr>
          <w:rFonts w:ascii="Liberation Serif" w:hAnsi="Liberation Serif" w:cs="Liberation Serif"/>
          <w:spacing w:val="-5"/>
          <w:bdr w:val="none" w:sz="0" w:space="0" w:color="auto" w:frame="1"/>
        </w:rPr>
        <w:t>»</w:t>
      </w:r>
      <w:r w:rsidRPr="005201E3">
        <w:rPr>
          <w:rFonts w:ascii="Liberation Serif" w:hAnsi="Liberation Serif" w:cs="Liberation Serif"/>
          <w:spacing w:val="-5"/>
          <w:bdr w:val="none" w:sz="0" w:space="0" w:color="auto" w:frame="1"/>
        </w:rPr>
        <w:t xml:space="preserve"> </w:t>
      </w:r>
      <w:r w:rsidR="006A3078" w:rsidRPr="005201E3">
        <w:rPr>
          <w:rFonts w:ascii="Liberation Serif" w:hAnsi="Liberation Serif" w:cs="Liberation Serif"/>
          <w:spacing w:val="-5"/>
          <w:bdr w:val="none" w:sz="0" w:space="0" w:color="auto" w:frame="1"/>
        </w:rPr>
        <w:t>в части</w:t>
      </w:r>
      <w:r w:rsidRPr="005201E3">
        <w:rPr>
          <w:rFonts w:ascii="Liberation Serif" w:hAnsi="Liberation Serif" w:cs="Liberation Serif"/>
          <w:spacing w:val="-5"/>
          <w:bdr w:val="none" w:sz="0" w:space="0" w:color="auto" w:frame="1"/>
        </w:rPr>
        <w:t xml:space="preserve"> согласовани</w:t>
      </w:r>
      <w:r w:rsidR="006A3078" w:rsidRPr="005201E3">
        <w:rPr>
          <w:rFonts w:ascii="Liberation Serif" w:hAnsi="Liberation Serif" w:cs="Liberation Serif"/>
          <w:spacing w:val="-5"/>
          <w:bdr w:val="none" w:sz="0" w:space="0" w:color="auto" w:frame="1"/>
        </w:rPr>
        <w:t>я</w:t>
      </w:r>
      <w:r w:rsidRPr="005201E3">
        <w:rPr>
          <w:rFonts w:ascii="Liberation Serif" w:hAnsi="Liberation Serif" w:cs="Liberation Serif"/>
          <w:spacing w:val="-5"/>
          <w:bdr w:val="none" w:sz="0" w:space="0" w:color="auto" w:frame="1"/>
        </w:rPr>
        <w:t xml:space="preserve"> проектной документации и приемке работ, выполненных подрядными организациями при строительстве газопроводов с участием муниципального бюджета. Выполняя поручение президента Р</w:t>
      </w:r>
      <w:r w:rsidR="006A3078" w:rsidRPr="005201E3">
        <w:rPr>
          <w:rFonts w:ascii="Liberation Serif" w:hAnsi="Liberation Serif" w:cs="Liberation Serif"/>
          <w:spacing w:val="-5"/>
          <w:bdr w:val="none" w:sz="0" w:space="0" w:color="auto" w:frame="1"/>
        </w:rPr>
        <w:t xml:space="preserve">оссийской </w:t>
      </w:r>
      <w:r w:rsidRPr="005201E3">
        <w:rPr>
          <w:rFonts w:ascii="Liberation Serif" w:hAnsi="Liberation Serif" w:cs="Liberation Serif"/>
          <w:spacing w:val="-5"/>
          <w:bdr w:val="none" w:sz="0" w:space="0" w:color="auto" w:frame="1"/>
        </w:rPr>
        <w:t>Ф</w:t>
      </w:r>
      <w:r w:rsidR="006A3078" w:rsidRPr="005201E3">
        <w:rPr>
          <w:rFonts w:ascii="Liberation Serif" w:hAnsi="Liberation Serif" w:cs="Liberation Serif"/>
          <w:spacing w:val="-5"/>
          <w:bdr w:val="none" w:sz="0" w:space="0" w:color="auto" w:frame="1"/>
        </w:rPr>
        <w:t>едерации</w:t>
      </w:r>
      <w:r w:rsidRPr="005201E3">
        <w:rPr>
          <w:rFonts w:ascii="Liberation Serif" w:hAnsi="Liberation Serif" w:cs="Liberation Serif"/>
          <w:spacing w:val="-5"/>
          <w:bdr w:val="none" w:sz="0" w:space="0" w:color="auto" w:frame="1"/>
        </w:rPr>
        <w:t xml:space="preserve">, </w:t>
      </w:r>
      <w:r w:rsidR="006A3078" w:rsidRPr="005201E3">
        <w:rPr>
          <w:rFonts w:ascii="Liberation Serif" w:hAnsi="Liberation Serif" w:cs="Liberation Serif"/>
          <w:spacing w:val="-5"/>
          <w:bdr w:val="none" w:sz="0" w:space="0" w:color="auto" w:frame="1"/>
        </w:rPr>
        <w:t>а</w:t>
      </w:r>
      <w:r w:rsidRPr="005201E3">
        <w:rPr>
          <w:rFonts w:ascii="Liberation Serif" w:hAnsi="Liberation Serif" w:cs="Liberation Serif"/>
          <w:spacing w:val="-5"/>
          <w:bdr w:val="none" w:sz="0" w:space="0" w:color="auto" w:frame="1"/>
        </w:rPr>
        <w:t xml:space="preserve">дминистрация </w:t>
      </w:r>
      <w:r w:rsidR="006A3078" w:rsidRPr="005201E3">
        <w:rPr>
          <w:rFonts w:ascii="Liberation Serif" w:hAnsi="Liberation Serif" w:cs="Liberation Serif"/>
          <w:spacing w:val="-5"/>
          <w:bdr w:val="none" w:sz="0" w:space="0" w:color="auto" w:frame="1"/>
        </w:rPr>
        <w:t xml:space="preserve">муниципального округа </w:t>
      </w:r>
      <w:r w:rsidRPr="005201E3">
        <w:rPr>
          <w:rFonts w:ascii="Liberation Serif" w:hAnsi="Liberation Serif" w:cs="Liberation Serif"/>
          <w:spacing w:val="-5"/>
          <w:bdr w:val="none" w:sz="0" w:space="0" w:color="auto" w:frame="1"/>
        </w:rPr>
        <w:t xml:space="preserve">Первоуральск и АО </w:t>
      </w:r>
      <w:r w:rsidR="005201E3">
        <w:rPr>
          <w:rFonts w:ascii="Liberation Serif" w:hAnsi="Liberation Serif" w:cs="Liberation Serif"/>
          <w:spacing w:val="-5"/>
          <w:bdr w:val="none" w:sz="0" w:space="0" w:color="auto" w:frame="1"/>
        </w:rPr>
        <w:t>«</w:t>
      </w:r>
      <w:r w:rsidRPr="005201E3">
        <w:rPr>
          <w:rFonts w:ascii="Liberation Serif" w:hAnsi="Liberation Serif" w:cs="Liberation Serif"/>
          <w:spacing w:val="-5"/>
          <w:bdr w:val="none" w:sz="0" w:space="0" w:color="auto" w:frame="1"/>
        </w:rPr>
        <w:t>ГАЗЭКС</w:t>
      </w:r>
      <w:r w:rsidR="005201E3">
        <w:rPr>
          <w:rFonts w:ascii="Liberation Serif" w:hAnsi="Liberation Serif" w:cs="Liberation Serif"/>
          <w:spacing w:val="-5"/>
          <w:bdr w:val="none" w:sz="0" w:space="0" w:color="auto" w:frame="1"/>
        </w:rPr>
        <w:t>»</w:t>
      </w:r>
      <w:r w:rsidRPr="005201E3">
        <w:rPr>
          <w:rFonts w:ascii="Liberation Serif" w:hAnsi="Liberation Serif" w:cs="Liberation Serif"/>
          <w:spacing w:val="-5"/>
          <w:bdr w:val="none" w:sz="0" w:space="0" w:color="auto" w:frame="1"/>
        </w:rPr>
        <w:t xml:space="preserve"> участвуют в составлении пообъектного план-график</w:t>
      </w:r>
      <w:r w:rsidR="006A3078" w:rsidRPr="005201E3">
        <w:rPr>
          <w:rFonts w:ascii="Liberation Serif" w:hAnsi="Liberation Serif" w:cs="Liberation Serif"/>
          <w:spacing w:val="-5"/>
          <w:bdr w:val="none" w:sz="0" w:space="0" w:color="auto" w:frame="1"/>
        </w:rPr>
        <w:t>а</w:t>
      </w:r>
      <w:r w:rsidRPr="005201E3">
        <w:rPr>
          <w:rFonts w:ascii="Liberation Serif" w:hAnsi="Liberation Serif" w:cs="Liberation Serif"/>
          <w:spacing w:val="-5"/>
          <w:bdr w:val="none" w:sz="0" w:space="0" w:color="auto" w:frame="1"/>
        </w:rPr>
        <w:t xml:space="preserve"> социальной догазификации населенных пунктов муниципального округа.</w:t>
      </w:r>
    </w:p>
    <w:p w14:paraId="5535A367" w14:textId="07D4012B" w:rsidR="008D4430" w:rsidRPr="005201E3" w:rsidRDefault="008D4430" w:rsidP="00927491">
      <w:pPr>
        <w:pStyle w:val="sc-kguayh"/>
        <w:tabs>
          <w:tab w:val="left" w:pos="0"/>
          <w:tab w:val="left" w:pos="142"/>
          <w:tab w:val="left" w:pos="360"/>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В программу догазификации включены населенные пункты: г. Первоуральск, п.</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Билимбай, п.</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Битимка, п.</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Вересовка, д.</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Извездная, п.</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Канал, д.</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Коновалово, п.</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Коуровка, д.</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Крылосово, д.</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Макарова, с.</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Новоалексеевское, п.</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Новоуткинск, п.</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Прогресс, д.</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Старые Решёты, п.</w:t>
      </w:r>
      <w:r w:rsidR="00BE05CC"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Хрустальная.</w:t>
      </w:r>
      <w:r w:rsidR="006F6FD9" w:rsidRPr="005201E3">
        <w:rPr>
          <w:rFonts w:ascii="Liberation Serif" w:hAnsi="Liberation Serif" w:cs="Liberation Serif"/>
          <w:spacing w:val="-5"/>
          <w:bdr w:val="none" w:sz="0" w:space="0" w:color="auto" w:frame="1"/>
        </w:rPr>
        <w:t xml:space="preserve"> Всего в программу социальной газификации включено 3 918 домовладений со сроками строительно-монтажных работ до декабря 2028 года.</w:t>
      </w:r>
    </w:p>
    <w:p w14:paraId="05CA7B2A" w14:textId="521EF19F" w:rsidR="008D4430" w:rsidRPr="005201E3" w:rsidRDefault="008D4430" w:rsidP="00927491">
      <w:pPr>
        <w:pStyle w:val="sc-kguayh"/>
        <w:tabs>
          <w:tab w:val="left" w:pos="0"/>
          <w:tab w:val="left" w:pos="142"/>
          <w:tab w:val="left" w:pos="360"/>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По состоянию на декабрь 2025 года </w:t>
      </w:r>
      <w:r w:rsidR="006F6FD9" w:rsidRPr="005201E3">
        <w:rPr>
          <w:rFonts w:ascii="Liberation Serif" w:hAnsi="Liberation Serif" w:cs="Liberation Serif"/>
          <w:spacing w:val="-5"/>
          <w:bdr w:val="none" w:sz="0" w:space="0" w:color="auto" w:frame="1"/>
        </w:rPr>
        <w:t xml:space="preserve">в АО </w:t>
      </w:r>
      <w:r w:rsidR="005201E3">
        <w:rPr>
          <w:rFonts w:ascii="Liberation Serif" w:hAnsi="Liberation Serif" w:cs="Liberation Serif"/>
          <w:spacing w:val="-5"/>
          <w:bdr w:val="none" w:sz="0" w:space="0" w:color="auto" w:frame="1"/>
        </w:rPr>
        <w:t>«</w:t>
      </w:r>
      <w:r w:rsidR="006F6FD9" w:rsidRPr="005201E3">
        <w:rPr>
          <w:rFonts w:ascii="Liberation Serif" w:hAnsi="Liberation Serif" w:cs="Liberation Serif"/>
          <w:spacing w:val="-5"/>
          <w:bdr w:val="none" w:sz="0" w:space="0" w:color="auto" w:frame="1"/>
        </w:rPr>
        <w:t>ГАЗЭКС</w:t>
      </w:r>
      <w:r w:rsidR="005201E3">
        <w:rPr>
          <w:rFonts w:ascii="Liberation Serif" w:hAnsi="Liberation Serif" w:cs="Liberation Serif"/>
          <w:spacing w:val="-5"/>
          <w:bdr w:val="none" w:sz="0" w:space="0" w:color="auto" w:frame="1"/>
        </w:rPr>
        <w:t>»</w:t>
      </w:r>
      <w:r w:rsidR="006F6FD9" w:rsidRPr="005201E3">
        <w:rPr>
          <w:rFonts w:ascii="Liberation Serif" w:hAnsi="Liberation Serif" w:cs="Liberation Serif"/>
          <w:spacing w:val="-5"/>
          <w:bdr w:val="none" w:sz="0" w:space="0" w:color="auto" w:frame="1"/>
        </w:rPr>
        <w:t xml:space="preserve"> поступило 3 292 заявки, из них </w:t>
      </w:r>
      <w:r w:rsidRPr="005201E3">
        <w:rPr>
          <w:rFonts w:ascii="Liberation Serif" w:hAnsi="Liberation Serif" w:cs="Liberation Serif"/>
          <w:spacing w:val="-5"/>
          <w:bdr w:val="none" w:sz="0" w:space="0" w:color="auto" w:frame="1"/>
        </w:rPr>
        <w:t xml:space="preserve">принято в работу </w:t>
      </w:r>
      <w:r w:rsidR="006F6FD9" w:rsidRPr="005201E3">
        <w:rPr>
          <w:rFonts w:ascii="Liberation Serif" w:hAnsi="Liberation Serif" w:cs="Liberation Serif"/>
          <w:spacing w:val="-5"/>
          <w:bdr w:val="none" w:sz="0" w:space="0" w:color="auto" w:frame="1"/>
        </w:rPr>
        <w:t>2 616</w:t>
      </w:r>
      <w:r w:rsidRPr="005201E3">
        <w:rPr>
          <w:rFonts w:ascii="Liberation Serif" w:hAnsi="Liberation Serif" w:cs="Liberation Serif"/>
          <w:spacing w:val="-5"/>
          <w:bdr w:val="none" w:sz="0" w:space="0" w:color="auto" w:frame="1"/>
        </w:rPr>
        <w:t xml:space="preserve"> заявок, </w:t>
      </w:r>
      <w:r w:rsidR="006F6FD9" w:rsidRPr="005201E3">
        <w:rPr>
          <w:rFonts w:ascii="Liberation Serif" w:hAnsi="Liberation Serif" w:cs="Liberation Serif"/>
          <w:spacing w:val="-5"/>
          <w:bdr w:val="none" w:sz="0" w:space="0" w:color="auto" w:frame="1"/>
        </w:rPr>
        <w:t>что составляет 66 % от числа домовладений, находящихся в программе</w:t>
      </w:r>
      <w:r w:rsidR="00135F5F" w:rsidRPr="005201E3">
        <w:rPr>
          <w:rFonts w:ascii="Liberation Serif" w:hAnsi="Liberation Serif" w:cs="Liberation Serif"/>
          <w:spacing w:val="-5"/>
          <w:bdr w:val="none" w:sz="0" w:space="0" w:color="auto" w:frame="1"/>
        </w:rPr>
        <w:t>,</w:t>
      </w:r>
      <w:r w:rsidR="006F6FD9" w:rsidRPr="005201E3">
        <w:rPr>
          <w:rFonts w:ascii="Liberation Serif" w:hAnsi="Liberation Serif" w:cs="Liberation Serif"/>
          <w:spacing w:val="-5"/>
          <w:bdr w:val="none" w:sz="0" w:space="0" w:color="auto" w:frame="1"/>
        </w:rPr>
        <w:t xml:space="preserve"> </w:t>
      </w:r>
      <w:r w:rsidR="00135F5F" w:rsidRPr="005201E3">
        <w:rPr>
          <w:rFonts w:ascii="Liberation Serif" w:hAnsi="Liberation Serif" w:cs="Liberation Serif"/>
          <w:spacing w:val="-5"/>
          <w:bdr w:val="none" w:sz="0" w:space="0" w:color="auto" w:frame="1"/>
        </w:rPr>
        <w:t>з</w:t>
      </w:r>
      <w:r w:rsidRPr="005201E3">
        <w:rPr>
          <w:rFonts w:ascii="Liberation Serif" w:hAnsi="Liberation Serif" w:cs="Liberation Serif"/>
          <w:spacing w:val="-5"/>
          <w:bdr w:val="none" w:sz="0" w:space="0" w:color="auto" w:frame="1"/>
        </w:rPr>
        <w:t xml:space="preserve">аключено </w:t>
      </w:r>
      <w:r w:rsidR="006F6FD9" w:rsidRPr="005201E3">
        <w:rPr>
          <w:rFonts w:ascii="Liberation Serif" w:hAnsi="Liberation Serif" w:cs="Liberation Serif"/>
          <w:spacing w:val="-5"/>
          <w:bdr w:val="none" w:sz="0" w:space="0" w:color="auto" w:frame="1"/>
        </w:rPr>
        <w:t>2 568</w:t>
      </w:r>
      <w:r w:rsidRPr="005201E3">
        <w:rPr>
          <w:rFonts w:ascii="Liberation Serif" w:hAnsi="Liberation Serif" w:cs="Liberation Serif"/>
          <w:spacing w:val="-5"/>
          <w:bdr w:val="none" w:sz="0" w:space="0" w:color="auto" w:frame="1"/>
        </w:rPr>
        <w:t xml:space="preserve"> договоров, выполнено </w:t>
      </w:r>
      <w:r w:rsidR="006F6FD9" w:rsidRPr="005201E3">
        <w:rPr>
          <w:rFonts w:ascii="Liberation Serif" w:hAnsi="Liberation Serif" w:cs="Liberation Serif"/>
          <w:spacing w:val="-5"/>
          <w:bdr w:val="none" w:sz="0" w:space="0" w:color="auto" w:frame="1"/>
        </w:rPr>
        <w:t>1</w:t>
      </w:r>
      <w:r w:rsidR="00A0441A" w:rsidRPr="005201E3">
        <w:rPr>
          <w:rFonts w:ascii="Liberation Serif" w:hAnsi="Liberation Serif" w:cs="Liberation Serif"/>
          <w:spacing w:val="-5"/>
          <w:bdr w:val="none" w:sz="0" w:space="0" w:color="auto" w:frame="1"/>
        </w:rPr>
        <w:t xml:space="preserve"> </w:t>
      </w:r>
      <w:r w:rsidR="006F6FD9" w:rsidRPr="005201E3">
        <w:rPr>
          <w:rFonts w:ascii="Liberation Serif" w:hAnsi="Liberation Serif" w:cs="Liberation Serif"/>
          <w:spacing w:val="-5"/>
          <w:bdr w:val="none" w:sz="0" w:space="0" w:color="auto" w:frame="1"/>
        </w:rPr>
        <w:t xml:space="preserve">878 </w:t>
      </w:r>
      <w:r w:rsidRPr="005201E3">
        <w:rPr>
          <w:rFonts w:ascii="Liberation Serif" w:hAnsi="Liberation Serif" w:cs="Liberation Serif"/>
          <w:spacing w:val="-5"/>
          <w:bdr w:val="none" w:sz="0" w:space="0" w:color="auto" w:frame="1"/>
        </w:rPr>
        <w:t>подключений</w:t>
      </w:r>
      <w:r w:rsidR="006F6FD9" w:rsidRPr="005201E3">
        <w:rPr>
          <w:rFonts w:ascii="Liberation Serif" w:hAnsi="Liberation Serif" w:cs="Liberation Serif"/>
          <w:spacing w:val="-5"/>
          <w:bdr w:val="none" w:sz="0" w:space="0" w:color="auto" w:frame="1"/>
        </w:rPr>
        <w:t>, осуществлен пуск газа в 1417 домовладениях</w:t>
      </w:r>
      <w:r w:rsidRPr="005201E3">
        <w:rPr>
          <w:rFonts w:ascii="Liberation Serif" w:hAnsi="Liberation Serif" w:cs="Liberation Serif"/>
          <w:spacing w:val="-5"/>
          <w:bdr w:val="none" w:sz="0" w:space="0" w:color="auto" w:frame="1"/>
        </w:rPr>
        <w:t>.</w:t>
      </w:r>
      <w:r w:rsidR="00135F5F" w:rsidRPr="005201E3">
        <w:rPr>
          <w:rFonts w:ascii="Liberation Serif" w:hAnsi="Liberation Serif" w:cs="Liberation Serif"/>
          <w:spacing w:val="-5"/>
          <w:bdr w:val="none" w:sz="0" w:space="0" w:color="auto" w:frame="1"/>
        </w:rPr>
        <w:t xml:space="preserve"> За 2025 год в рамках социальной догазификации выполнено строительство 23,65 км газопроводов.</w:t>
      </w:r>
    </w:p>
    <w:p w14:paraId="41B9A68F" w14:textId="77555A6E" w:rsidR="006F6FD9" w:rsidRPr="005201E3" w:rsidRDefault="006F6FD9" w:rsidP="00927491">
      <w:pPr>
        <w:spacing w:after="0" w:line="240" w:lineRule="auto"/>
        <w:ind w:firstLine="709"/>
        <w:mirrorIndents/>
        <w:jc w:val="both"/>
        <w:rPr>
          <w:rFonts w:ascii="Liberation Serif" w:eastAsia="Times New Roman" w:hAnsi="Liberation Serif" w:cs="Liberation Serif"/>
          <w:spacing w:val="-5"/>
          <w:sz w:val="24"/>
          <w:szCs w:val="24"/>
          <w:bdr w:val="none" w:sz="0" w:space="0" w:color="auto" w:frame="1"/>
          <w:lang w:eastAsia="ru-RU"/>
        </w:rPr>
      </w:pPr>
      <w:r w:rsidRPr="005201E3">
        <w:rPr>
          <w:rFonts w:ascii="Liberation Serif" w:eastAsia="Times New Roman" w:hAnsi="Liberation Serif" w:cs="Liberation Serif"/>
          <w:spacing w:val="-5"/>
          <w:sz w:val="24"/>
          <w:szCs w:val="24"/>
          <w:bdr w:val="none" w:sz="0" w:space="0" w:color="auto" w:frame="1"/>
          <w:lang w:eastAsia="ru-RU"/>
        </w:rPr>
        <w:t>В настоящее время льготами при участии в программе догазификации пользуются малоимущие семьи и одиноко проживающие граждане, неработающие мужчины старше 60 лет и женщины старше 55 лет (а также их вдовы или вдовцы), граждане, которым установлена досрочная пенсия, в том числе по инвалидности, работники областных и муниципальных бюджетных организаций, проживающие в сельской местности и поселках городского типа, ветераны и участники Великой Отечественной войны</w:t>
      </w:r>
      <w:r w:rsidR="00624538" w:rsidRPr="005201E3">
        <w:rPr>
          <w:rFonts w:ascii="Liberation Serif" w:eastAsia="Times New Roman" w:hAnsi="Liberation Serif" w:cs="Liberation Serif"/>
          <w:spacing w:val="-5"/>
          <w:sz w:val="24"/>
          <w:szCs w:val="24"/>
          <w:bdr w:val="none" w:sz="0" w:space="0" w:color="auto" w:frame="1"/>
          <w:lang w:eastAsia="ru-RU"/>
        </w:rPr>
        <w:t>, а также</w:t>
      </w:r>
      <w:r w:rsidRPr="005201E3">
        <w:rPr>
          <w:rFonts w:ascii="Liberation Serif" w:eastAsia="Times New Roman" w:hAnsi="Liberation Serif" w:cs="Liberation Serif"/>
          <w:spacing w:val="-5"/>
          <w:sz w:val="24"/>
          <w:szCs w:val="24"/>
          <w:bdr w:val="none" w:sz="0" w:space="0" w:color="auto" w:frame="1"/>
          <w:lang w:eastAsia="ru-RU"/>
        </w:rPr>
        <w:t xml:space="preserve"> </w:t>
      </w:r>
      <w:r w:rsidR="00624538" w:rsidRPr="005201E3">
        <w:rPr>
          <w:rFonts w:ascii="Liberation Serif" w:eastAsia="Times New Roman" w:hAnsi="Liberation Serif" w:cs="Liberation Serif"/>
          <w:spacing w:val="-5"/>
          <w:sz w:val="24"/>
          <w:szCs w:val="24"/>
          <w:bdr w:val="none" w:sz="0" w:space="0" w:color="auto" w:frame="1"/>
          <w:lang w:eastAsia="ru-RU"/>
        </w:rPr>
        <w:t xml:space="preserve">специальной военной операции </w:t>
      </w:r>
      <w:r w:rsidRPr="005201E3">
        <w:rPr>
          <w:rFonts w:ascii="Liberation Serif" w:eastAsia="Times New Roman" w:hAnsi="Liberation Serif" w:cs="Liberation Serif"/>
          <w:spacing w:val="-5"/>
          <w:sz w:val="24"/>
          <w:szCs w:val="24"/>
          <w:bdr w:val="none" w:sz="0" w:space="0" w:color="auto" w:frame="1"/>
          <w:lang w:eastAsia="ru-RU"/>
        </w:rPr>
        <w:t>и члены их семей, ветераны и инвалиды боевых действий, многодетные семьи.</w:t>
      </w:r>
    </w:p>
    <w:p w14:paraId="2637E080" w14:textId="77777777" w:rsidR="00624538" w:rsidRPr="005201E3" w:rsidRDefault="00624538" w:rsidP="00927491">
      <w:pPr>
        <w:spacing w:after="0" w:line="240" w:lineRule="auto"/>
        <w:ind w:firstLine="709"/>
        <w:mirrorIndents/>
        <w:jc w:val="both"/>
        <w:rPr>
          <w:rFonts w:ascii="Liberation Serif" w:eastAsia="Times New Roman" w:hAnsi="Liberation Serif" w:cs="Liberation Serif"/>
          <w:spacing w:val="-5"/>
          <w:sz w:val="24"/>
          <w:szCs w:val="24"/>
          <w:bdr w:val="none" w:sz="0" w:space="0" w:color="auto" w:frame="1"/>
          <w:lang w:eastAsia="ru-RU"/>
        </w:rPr>
      </w:pPr>
      <w:r w:rsidRPr="005201E3">
        <w:rPr>
          <w:rFonts w:ascii="Liberation Serif" w:eastAsia="Times New Roman" w:hAnsi="Liberation Serif" w:cs="Liberation Serif"/>
          <w:spacing w:val="-5"/>
          <w:sz w:val="24"/>
          <w:szCs w:val="24"/>
          <w:bdr w:val="none" w:sz="0" w:space="0" w:color="auto" w:frame="1"/>
          <w:lang w:eastAsia="ru-RU"/>
        </w:rPr>
        <w:t>Проведена совместная работа с органами социальной защиты, в ходе которой получена информация об адресах проживания льготных категорий граждан. Далее была осуществлена сверка этих данных с АО «ГАЗЭКС» по наличию уже заключённых договоров на газификацию.</w:t>
      </w:r>
    </w:p>
    <w:p w14:paraId="550993DE" w14:textId="168261EE" w:rsidR="00624538" w:rsidRPr="005201E3" w:rsidRDefault="00624538" w:rsidP="00927491">
      <w:pPr>
        <w:spacing w:after="0" w:line="240" w:lineRule="auto"/>
        <w:ind w:firstLine="709"/>
        <w:mirrorIndents/>
        <w:jc w:val="both"/>
        <w:rPr>
          <w:rFonts w:ascii="Liberation Serif" w:eastAsia="Times New Roman" w:hAnsi="Liberation Serif" w:cs="Liberation Serif"/>
          <w:spacing w:val="-5"/>
          <w:sz w:val="24"/>
          <w:szCs w:val="24"/>
          <w:bdr w:val="none" w:sz="0" w:space="0" w:color="auto" w:frame="1"/>
          <w:lang w:eastAsia="ru-RU"/>
        </w:rPr>
      </w:pPr>
      <w:r w:rsidRPr="005201E3">
        <w:rPr>
          <w:rFonts w:ascii="Liberation Serif" w:eastAsia="Times New Roman" w:hAnsi="Liberation Serif" w:cs="Liberation Serif"/>
          <w:spacing w:val="-5"/>
          <w:sz w:val="24"/>
          <w:szCs w:val="24"/>
          <w:bdr w:val="none" w:sz="0" w:space="0" w:color="auto" w:frame="1"/>
          <w:lang w:eastAsia="ru-RU"/>
        </w:rPr>
        <w:t>Всего выявлено 564 адреса, где проживают граждане, имеющие право на льготы. Из них 287 человек уже подключены к газу и получили компенсацию за подключение, что составляет 50,9% от общего числа.</w:t>
      </w:r>
    </w:p>
    <w:p w14:paraId="6B7A99CA" w14:textId="15C9CFE8" w:rsidR="00624538" w:rsidRPr="00B42AD1" w:rsidRDefault="00624538" w:rsidP="00927491">
      <w:pPr>
        <w:spacing w:after="0" w:line="240" w:lineRule="auto"/>
        <w:ind w:firstLine="709"/>
        <w:mirrorIndents/>
        <w:jc w:val="both"/>
        <w:rPr>
          <w:rFonts w:ascii="Liberation Serif" w:hAnsi="Liberation Serif" w:cs="Liberation Serif"/>
          <w:sz w:val="24"/>
          <w:szCs w:val="24"/>
        </w:rPr>
      </w:pPr>
      <w:r w:rsidRPr="005201E3">
        <w:rPr>
          <w:rFonts w:ascii="Liberation Serif" w:eastAsia="Times New Roman" w:hAnsi="Liberation Serif" w:cs="Liberation Serif"/>
          <w:spacing w:val="-5"/>
          <w:sz w:val="24"/>
          <w:szCs w:val="24"/>
          <w:bdr w:val="none" w:sz="0" w:space="0" w:color="auto" w:frame="1"/>
          <w:lang w:eastAsia="ru-RU"/>
        </w:rPr>
        <w:t xml:space="preserve">Программа социальной газификации расширена на садоводческие некоммерческие товарищества (далее - СНТ): с 2024 года появилась возможность проведения газа к земельным участкам, входящим в состав СНТ. В Первоуральске в программу догазификации включено </w:t>
      </w:r>
      <w:r w:rsidRPr="005201E3">
        <w:rPr>
          <w:rFonts w:ascii="Liberation Serif" w:eastAsia="Times New Roman" w:hAnsi="Liberation Serif" w:cs="Liberation Serif"/>
          <w:spacing w:val="-5"/>
          <w:sz w:val="24"/>
          <w:szCs w:val="24"/>
          <w:bdr w:val="none" w:sz="0" w:space="0" w:color="auto" w:frame="1"/>
          <w:lang w:eastAsia="ru-RU"/>
        </w:rPr>
        <w:lastRenderedPageBreak/>
        <w:t>71 СНТ, которые находятся в границах населённых пунктов, в данных СНТ зарегистрировано 1071 объект капитального строительства.</w:t>
      </w:r>
    </w:p>
    <w:p w14:paraId="596ADB09" w14:textId="0BBD0995" w:rsidR="00624538" w:rsidRDefault="00624538" w:rsidP="00927491">
      <w:pPr>
        <w:spacing w:after="0" w:line="240" w:lineRule="auto"/>
        <w:ind w:firstLine="709"/>
        <w:mirrorIndents/>
        <w:jc w:val="both"/>
        <w:rPr>
          <w:rFonts w:ascii="Liberation Serif" w:eastAsia="Times New Roman" w:hAnsi="Liberation Serif" w:cs="Liberation Serif"/>
          <w:spacing w:val="-5"/>
          <w:sz w:val="24"/>
          <w:szCs w:val="24"/>
          <w:bdr w:val="none" w:sz="0" w:space="0" w:color="auto" w:frame="1"/>
          <w:lang w:eastAsia="ru-RU"/>
        </w:rPr>
      </w:pPr>
      <w:r w:rsidRPr="005201E3">
        <w:rPr>
          <w:rFonts w:ascii="Liberation Serif" w:eastAsia="Times New Roman" w:hAnsi="Liberation Serif" w:cs="Liberation Serif"/>
          <w:spacing w:val="-5"/>
          <w:sz w:val="24"/>
          <w:szCs w:val="24"/>
          <w:bdr w:val="none" w:sz="0" w:space="0" w:color="auto" w:frame="1"/>
          <w:lang w:eastAsia="ru-RU"/>
        </w:rPr>
        <w:t>На рабочей встрече с председателями СНТ в Администрации муниципального округа Первоуральск, был разъяснен прядок подачи заявлений в программу догазификации. Создан общий чат для оперативного решения проблем.</w:t>
      </w:r>
    </w:p>
    <w:p w14:paraId="6E255332" w14:textId="77777777" w:rsidR="005201E3" w:rsidRPr="005201E3" w:rsidRDefault="005201E3" w:rsidP="00927491">
      <w:pPr>
        <w:spacing w:after="0" w:line="240" w:lineRule="auto"/>
        <w:ind w:firstLine="709"/>
        <w:mirrorIndents/>
        <w:jc w:val="both"/>
        <w:rPr>
          <w:rFonts w:ascii="Liberation Serif" w:eastAsia="Times New Roman" w:hAnsi="Liberation Serif" w:cs="Liberation Serif"/>
          <w:spacing w:val="-5"/>
          <w:sz w:val="24"/>
          <w:szCs w:val="24"/>
          <w:bdr w:val="none" w:sz="0" w:space="0" w:color="auto" w:frame="1"/>
          <w:lang w:eastAsia="ru-RU"/>
        </w:rPr>
      </w:pPr>
    </w:p>
    <w:p w14:paraId="2104DE10" w14:textId="2AC32437" w:rsidR="00B75BB1" w:rsidRDefault="00B75BB1"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47" w:name="_Toc230874216"/>
      <w:r w:rsidRPr="00B42AD1">
        <w:rPr>
          <w:rFonts w:eastAsiaTheme="minorHAnsi" w:cs="Liberation Serif"/>
          <w:sz w:val="24"/>
          <w:szCs w:val="24"/>
          <w:shd w:val="clear" w:color="auto" w:fill="FAFCFF"/>
        </w:rPr>
        <w:t>Электроснабжение</w:t>
      </w:r>
      <w:bookmarkEnd w:id="47"/>
    </w:p>
    <w:p w14:paraId="1B5112A5" w14:textId="77777777" w:rsidR="005201E3" w:rsidRPr="00B42AD1" w:rsidRDefault="005201E3" w:rsidP="005201E3">
      <w:pPr>
        <w:pStyle w:val="3"/>
        <w:tabs>
          <w:tab w:val="left" w:pos="0"/>
          <w:tab w:val="left" w:pos="142"/>
        </w:tabs>
        <w:spacing w:before="0" w:beforeAutospacing="0" w:after="0" w:afterAutospacing="0"/>
        <w:ind w:left="709"/>
        <w:contextualSpacing/>
        <w:mirrorIndents/>
        <w:jc w:val="both"/>
        <w:rPr>
          <w:rFonts w:eastAsiaTheme="minorHAnsi" w:cs="Liberation Serif"/>
          <w:sz w:val="24"/>
          <w:szCs w:val="24"/>
          <w:shd w:val="clear" w:color="auto" w:fill="FAFCFF"/>
        </w:rPr>
      </w:pPr>
    </w:p>
    <w:p w14:paraId="38C40FE8" w14:textId="47E3242B" w:rsidR="008D4430" w:rsidRPr="005201E3" w:rsidRDefault="008D4430" w:rsidP="00927491">
      <w:pPr>
        <w:pStyle w:val="sc-kguayh"/>
        <w:tabs>
          <w:tab w:val="left" w:pos="0"/>
          <w:tab w:val="left" w:pos="142"/>
          <w:tab w:val="left" w:pos="567"/>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Протяженность сетей наружного освещения в муниципалитете составляет 377,12 км, в том числе на территории сельских населенных пунктов </w:t>
      </w:r>
      <w:r w:rsidR="009C79A7"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 xml:space="preserve">142,56 км. </w:t>
      </w:r>
    </w:p>
    <w:p w14:paraId="54A2F9AB" w14:textId="77777777" w:rsidR="008D4430" w:rsidRPr="005201E3" w:rsidRDefault="008D4430" w:rsidP="00927491">
      <w:pPr>
        <w:pStyle w:val="sc-kguayh"/>
        <w:tabs>
          <w:tab w:val="left" w:pos="0"/>
          <w:tab w:val="left" w:pos="142"/>
          <w:tab w:val="left" w:pos="567"/>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За 2025 год произошло 466 повреждений на электросетях, в том числе 27 на подстанциях и трансформаторах, 439 на кабельных и воздушных линиях. </w:t>
      </w:r>
    </w:p>
    <w:p w14:paraId="0B50EC6B" w14:textId="77777777" w:rsidR="008D4430" w:rsidRPr="005201E3" w:rsidRDefault="008D4430" w:rsidP="00927491">
      <w:pPr>
        <w:pStyle w:val="sc-kguayh"/>
        <w:tabs>
          <w:tab w:val="left" w:pos="0"/>
          <w:tab w:val="left" w:pos="142"/>
          <w:tab w:val="left" w:pos="567"/>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В рамках модернизации городской инфраструктуры, в 2025 году выполнены работы по обновлению систем наружного освещения. Всего на сумму 8,7 млн. рублей обновлено 18,86 километра, что включало установку 484 новых, более эффективных светодиодных устройств и проведение ремонтных работ линий наружного освещения, в том числе:</w:t>
      </w:r>
    </w:p>
    <w:p w14:paraId="3A8A6970" w14:textId="77777777" w:rsidR="008D4430" w:rsidRPr="005201E3" w:rsidRDefault="008D4430" w:rsidP="00927491">
      <w:pPr>
        <w:pStyle w:val="sc-kguayh"/>
        <w:tabs>
          <w:tab w:val="left" w:pos="0"/>
          <w:tab w:val="left" w:pos="142"/>
          <w:tab w:val="left" w:pos="567"/>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на территории города протяженностью 2,1 км.: ул.Урицкого, пер.Суворова, пер.Кутузова, пер.Любы Шевцовой, ул. 2 Пильная, пер.Нахимова, пер.Новаторов, пер.Сталеваров, пер.Мартеновцев, ул.Степная;</w:t>
      </w:r>
    </w:p>
    <w:p w14:paraId="5C4B1A0C" w14:textId="6AFBB9BD" w:rsidR="009D7133" w:rsidRPr="005201E3" w:rsidRDefault="008D4430" w:rsidP="00927491">
      <w:pPr>
        <w:pStyle w:val="sc-kguayh"/>
        <w:tabs>
          <w:tab w:val="left" w:pos="0"/>
          <w:tab w:val="left" w:pos="142"/>
          <w:tab w:val="left" w:pos="567"/>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на территории СТУ протяженностью 16,76 км.: п.Билимбай ул.Липовая, от ул.Красноармейска 2 до ул.Калинина 4, 1-ы пер.Павших Борцов, ул.Свердлова; п.Прогресс ул.Р.Люксембург, ул.Культуры, ул.Новая, ул.Радищева; д.Перескачка ул.Совхозная, ул.Дачная, ул.Новая; с.Битимка ул.Новая; д.Трека ул.Запрудная, ул.Берегивая; с.Нижнее Село ул.Зеленая; п.Кузино ул.Вишнякова, ул.Ленина; п.Новоуткинск ул.Нагорная, ул.Гоголя; п.Флюс ул.Линейная; д.Старые Решеты ул.Нагорная, пер.Гагарина, ул.Пушкина; п.Хрустальный ул.Турбаза Хрустальная, ул.Советская, ул.Комсомольская, пер.Малый; п.Новоалексеевское ул.Буденного.</w:t>
      </w:r>
    </w:p>
    <w:p w14:paraId="07566510" w14:textId="31BC320D" w:rsidR="009D7133" w:rsidRDefault="006A3A7B"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В рамках выполнения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освещения на территории городского округа Первоуральск, в 2021 году заключен Энергосервисный контракт. За </w:t>
      </w:r>
      <w:r w:rsidR="00160F9C" w:rsidRPr="005201E3">
        <w:rPr>
          <w:rFonts w:ascii="Liberation Serif" w:hAnsi="Liberation Serif" w:cs="Liberation Serif"/>
          <w:spacing w:val="-5"/>
          <w:bdr w:val="none" w:sz="0" w:space="0" w:color="auto" w:frame="1"/>
        </w:rPr>
        <w:t>4</w:t>
      </w:r>
      <w:r w:rsidRPr="005201E3">
        <w:rPr>
          <w:rFonts w:ascii="Liberation Serif" w:hAnsi="Liberation Serif" w:cs="Liberation Serif"/>
          <w:spacing w:val="-5"/>
          <w:bdr w:val="none" w:sz="0" w:space="0" w:color="auto" w:frame="1"/>
        </w:rPr>
        <w:t xml:space="preserve"> года действия контракта получена экономия </w:t>
      </w:r>
      <w:r w:rsidR="00160F9C" w:rsidRPr="005201E3">
        <w:rPr>
          <w:rFonts w:ascii="Liberation Serif" w:hAnsi="Liberation Serif" w:cs="Liberation Serif"/>
          <w:spacing w:val="-5"/>
          <w:bdr w:val="none" w:sz="0" w:space="0" w:color="auto" w:frame="1"/>
        </w:rPr>
        <w:t>19,56</w:t>
      </w:r>
      <w:r w:rsidRPr="005201E3">
        <w:rPr>
          <w:rFonts w:ascii="Liberation Serif" w:hAnsi="Liberation Serif" w:cs="Liberation Serif"/>
          <w:spacing w:val="-5"/>
          <w:bdr w:val="none" w:sz="0" w:space="0" w:color="auto" w:frame="1"/>
        </w:rPr>
        <w:t xml:space="preserve"> млн. кВт·ч. что в денежном выражении составляет </w:t>
      </w:r>
      <w:r w:rsidR="00160F9C" w:rsidRPr="005201E3">
        <w:rPr>
          <w:rFonts w:ascii="Liberation Serif" w:hAnsi="Liberation Serif" w:cs="Liberation Serif"/>
          <w:spacing w:val="-5"/>
          <w:bdr w:val="none" w:sz="0" w:space="0" w:color="auto" w:frame="1"/>
        </w:rPr>
        <w:t>139,4</w:t>
      </w:r>
      <w:r w:rsidRPr="005201E3">
        <w:rPr>
          <w:rFonts w:ascii="Liberation Serif" w:hAnsi="Liberation Serif" w:cs="Liberation Serif"/>
          <w:spacing w:val="-5"/>
          <w:bdr w:val="none" w:sz="0" w:space="0" w:color="auto" w:frame="1"/>
        </w:rPr>
        <w:t xml:space="preserve"> млн. рублей (в том числе </w:t>
      </w:r>
      <w:r w:rsidR="00160F9C" w:rsidRPr="005201E3">
        <w:rPr>
          <w:rFonts w:ascii="Liberation Serif" w:hAnsi="Liberation Serif" w:cs="Liberation Serif"/>
          <w:spacing w:val="-5"/>
          <w:bdr w:val="none" w:sz="0" w:space="0" w:color="auto" w:frame="1"/>
        </w:rPr>
        <w:t xml:space="preserve">за </w:t>
      </w:r>
      <w:r w:rsidRPr="005201E3">
        <w:rPr>
          <w:rFonts w:ascii="Liberation Serif" w:hAnsi="Liberation Serif" w:cs="Liberation Serif"/>
          <w:spacing w:val="-5"/>
          <w:bdr w:val="none" w:sz="0" w:space="0" w:color="auto" w:frame="1"/>
        </w:rPr>
        <w:t>202</w:t>
      </w:r>
      <w:r w:rsidR="00160F9C" w:rsidRPr="005201E3">
        <w:rPr>
          <w:rFonts w:ascii="Liberation Serif" w:hAnsi="Liberation Serif" w:cs="Liberation Serif"/>
          <w:spacing w:val="-5"/>
          <w:bdr w:val="none" w:sz="0" w:space="0" w:color="auto" w:frame="1"/>
        </w:rPr>
        <w:t>5</w:t>
      </w:r>
      <w:r w:rsidRPr="005201E3">
        <w:rPr>
          <w:rFonts w:ascii="Liberation Serif" w:hAnsi="Liberation Serif" w:cs="Liberation Serif"/>
          <w:spacing w:val="-5"/>
          <w:bdr w:val="none" w:sz="0" w:space="0" w:color="auto" w:frame="1"/>
        </w:rPr>
        <w:t xml:space="preserve"> год </w:t>
      </w:r>
      <w:r w:rsidR="00160F9C" w:rsidRPr="005201E3">
        <w:rPr>
          <w:rFonts w:ascii="Liberation Serif" w:hAnsi="Liberation Serif" w:cs="Liberation Serif"/>
          <w:spacing w:val="-5"/>
          <w:bdr w:val="none" w:sz="0" w:space="0" w:color="auto" w:frame="1"/>
        </w:rPr>
        <w:t>6,3</w:t>
      </w:r>
      <w:r w:rsidRPr="005201E3">
        <w:rPr>
          <w:rFonts w:ascii="Liberation Serif" w:hAnsi="Liberation Serif" w:cs="Liberation Serif"/>
          <w:spacing w:val="-5"/>
          <w:bdr w:val="none" w:sz="0" w:space="0" w:color="auto" w:frame="1"/>
        </w:rPr>
        <w:t xml:space="preserve"> млн. кВт·ч. на </w:t>
      </w:r>
      <w:r w:rsidR="00160F9C" w:rsidRPr="005201E3">
        <w:rPr>
          <w:rFonts w:ascii="Liberation Serif" w:hAnsi="Liberation Serif" w:cs="Liberation Serif"/>
          <w:spacing w:val="-5"/>
          <w:bdr w:val="none" w:sz="0" w:space="0" w:color="auto" w:frame="1"/>
        </w:rPr>
        <w:t>27,6</w:t>
      </w:r>
      <w:r w:rsidRPr="005201E3">
        <w:rPr>
          <w:rFonts w:ascii="Liberation Serif" w:hAnsi="Liberation Serif" w:cs="Liberation Serif"/>
          <w:spacing w:val="-5"/>
          <w:bdr w:val="none" w:sz="0" w:space="0" w:color="auto" w:frame="1"/>
        </w:rPr>
        <w:t xml:space="preserve"> млн. руб.).</w:t>
      </w:r>
    </w:p>
    <w:p w14:paraId="1BD8E22F" w14:textId="77777777" w:rsidR="005201E3" w:rsidRPr="005201E3" w:rsidRDefault="005201E3"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p>
    <w:p w14:paraId="08A2BDD5" w14:textId="3DC5F587" w:rsidR="00B75BB1" w:rsidRPr="005201E3" w:rsidRDefault="00B75BB1" w:rsidP="00FE15FC">
      <w:pPr>
        <w:pStyle w:val="2"/>
        <w:numPr>
          <w:ilvl w:val="0"/>
          <w:numId w:val="33"/>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48" w:name="_Toc230874217"/>
      <w:r w:rsidRPr="005201E3">
        <w:rPr>
          <w:rFonts w:ascii="Liberation Serif" w:eastAsiaTheme="minorHAnsi" w:hAnsi="Liberation Serif" w:cs="Liberation Serif"/>
          <w:sz w:val="24"/>
          <w:szCs w:val="24"/>
          <w:shd w:val="clear" w:color="auto" w:fill="FAFCFF"/>
        </w:rPr>
        <w:t>Жилищное хозяйство и жилищная политика</w:t>
      </w:r>
      <w:bookmarkEnd w:id="48"/>
    </w:p>
    <w:p w14:paraId="7E9C6545" w14:textId="59A55542" w:rsidR="00B75BB1" w:rsidRPr="005201E3" w:rsidRDefault="00B75BB1"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sz w:val="24"/>
          <w:szCs w:val="24"/>
          <w:shd w:val="clear" w:color="auto" w:fill="FAFCFF"/>
        </w:rPr>
      </w:pPr>
      <w:bookmarkStart w:id="49" w:name="_Toc230874218"/>
      <w:r w:rsidRPr="005201E3">
        <w:rPr>
          <w:rFonts w:eastAsiaTheme="minorHAnsi" w:cs="Liberation Serif"/>
          <w:sz w:val="24"/>
          <w:szCs w:val="24"/>
          <w:shd w:val="clear" w:color="auto" w:fill="FAFCFF"/>
        </w:rPr>
        <w:t>Обеспеченность жильем</w:t>
      </w:r>
      <w:bookmarkEnd w:id="49"/>
      <w:r w:rsidR="001D3AB5" w:rsidRPr="005201E3">
        <w:rPr>
          <w:rFonts w:eastAsiaTheme="minorHAnsi" w:cs="Liberation Serif"/>
          <w:sz w:val="24"/>
          <w:szCs w:val="24"/>
          <w:shd w:val="clear" w:color="auto" w:fill="FAFCFF"/>
        </w:rPr>
        <w:t xml:space="preserve"> </w:t>
      </w:r>
    </w:p>
    <w:p w14:paraId="36C4B5E5" w14:textId="77777777" w:rsidR="005201E3" w:rsidRPr="00B42AD1" w:rsidRDefault="005201E3" w:rsidP="005201E3">
      <w:pPr>
        <w:pStyle w:val="3"/>
        <w:tabs>
          <w:tab w:val="left" w:pos="0"/>
          <w:tab w:val="left" w:pos="142"/>
        </w:tabs>
        <w:spacing w:before="0" w:beforeAutospacing="0" w:after="0" w:afterAutospacing="0"/>
        <w:ind w:left="709"/>
        <w:contextualSpacing/>
        <w:mirrorIndents/>
        <w:jc w:val="both"/>
        <w:rPr>
          <w:rFonts w:eastAsiaTheme="minorHAnsi" w:cs="Liberation Serif"/>
          <w:sz w:val="24"/>
          <w:szCs w:val="24"/>
          <w:shd w:val="clear" w:color="auto" w:fill="FAFCFF"/>
        </w:rPr>
      </w:pPr>
    </w:p>
    <w:p w14:paraId="16DEFD86" w14:textId="4D057156" w:rsidR="006A3A7B" w:rsidRPr="005201E3" w:rsidRDefault="00AC397C"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noProof/>
          <w:spacing w:val="-5"/>
          <w:bdr w:val="none" w:sz="0" w:space="0" w:color="auto" w:frame="1"/>
        </w:rPr>
        <w:drawing>
          <wp:anchor distT="0" distB="0" distL="114300" distR="114300" simplePos="0" relativeHeight="251670528" behindDoc="1" locked="0" layoutInCell="1" allowOverlap="1" wp14:anchorId="2D5AF4BD" wp14:editId="249056CE">
            <wp:simplePos x="0" y="0"/>
            <wp:positionH relativeFrom="margin">
              <wp:posOffset>2012315</wp:posOffset>
            </wp:positionH>
            <wp:positionV relativeFrom="paragraph">
              <wp:posOffset>398145</wp:posOffset>
            </wp:positionV>
            <wp:extent cx="3836035" cy="2104390"/>
            <wp:effectExtent l="0" t="0" r="12065" b="10160"/>
            <wp:wrapTight wrapText="bothSides">
              <wp:wrapPolygon edited="0">
                <wp:start x="107" y="0"/>
                <wp:lineTo x="0" y="587"/>
                <wp:lineTo x="0" y="20922"/>
                <wp:lineTo x="107" y="21509"/>
                <wp:lineTo x="21453" y="21509"/>
                <wp:lineTo x="21561" y="21118"/>
                <wp:lineTo x="21561" y="391"/>
                <wp:lineTo x="21346" y="0"/>
                <wp:lineTo x="107" y="0"/>
              </wp:wrapPolygon>
            </wp:wrapTight>
            <wp:docPr id="17" name="Диаграмма 17">
              <a:extLst xmlns:a="http://schemas.openxmlformats.org/drawingml/2006/main">
                <a:ext uri="{FF2B5EF4-FFF2-40B4-BE49-F238E27FC236}">
                  <a16:creationId xmlns:a16="http://schemas.microsoft.com/office/drawing/2014/main" id="{00000000-0008-0000-2A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anchor>
        </w:drawing>
      </w:r>
      <w:r w:rsidR="006A3A7B" w:rsidRPr="005201E3">
        <w:rPr>
          <w:rFonts w:ascii="Liberation Serif" w:hAnsi="Liberation Serif" w:cs="Liberation Serif"/>
          <w:spacing w:val="-5"/>
          <w:bdr w:val="none" w:sz="0" w:space="0" w:color="auto" w:frame="1"/>
        </w:rPr>
        <w:t>На начало 2025 года объем жилищного фонда составлял 4</w:t>
      </w:r>
      <w:r w:rsidR="009C79A7" w:rsidRPr="005201E3">
        <w:rPr>
          <w:rFonts w:ascii="Liberation Serif" w:hAnsi="Liberation Serif" w:cs="Liberation Serif"/>
          <w:spacing w:val="-5"/>
          <w:bdr w:val="none" w:sz="0" w:space="0" w:color="auto" w:frame="1"/>
        </w:rPr>
        <w:t xml:space="preserve"> </w:t>
      </w:r>
      <w:r w:rsidR="006A3A7B" w:rsidRPr="005201E3">
        <w:rPr>
          <w:rFonts w:ascii="Liberation Serif" w:hAnsi="Liberation Serif" w:cs="Liberation Serif"/>
          <w:spacing w:val="-5"/>
          <w:bdr w:val="none" w:sz="0" w:space="0" w:color="auto" w:frame="1"/>
        </w:rPr>
        <w:t xml:space="preserve">540,22 тыс. кв. </w:t>
      </w:r>
      <w:r w:rsidR="009B75CB" w:rsidRPr="005201E3">
        <w:rPr>
          <w:rFonts w:ascii="Liberation Serif" w:hAnsi="Liberation Serif" w:cs="Liberation Serif"/>
          <w:spacing w:val="-5"/>
          <w:bdr w:val="none" w:sz="0" w:space="0" w:color="auto" w:frame="1"/>
        </w:rPr>
        <w:t>метров</w:t>
      </w:r>
      <w:r w:rsidR="009C79A7" w:rsidRPr="005201E3">
        <w:rPr>
          <w:rFonts w:ascii="Liberation Serif" w:hAnsi="Liberation Serif" w:cs="Liberation Serif"/>
          <w:spacing w:val="-5"/>
          <w:bdr w:val="none" w:sz="0" w:space="0" w:color="auto" w:frame="1"/>
        </w:rPr>
        <w:t>.</w:t>
      </w:r>
      <w:r w:rsidR="006A3A7B" w:rsidRPr="005201E3">
        <w:rPr>
          <w:rFonts w:ascii="Liberation Serif" w:hAnsi="Liberation Serif" w:cs="Liberation Serif"/>
          <w:spacing w:val="-5"/>
          <w:bdr w:val="none" w:sz="0" w:space="0" w:color="auto" w:frame="1"/>
        </w:rPr>
        <w:t xml:space="preserve"> </w:t>
      </w:r>
      <w:r w:rsidR="009C79A7" w:rsidRPr="005201E3">
        <w:rPr>
          <w:rFonts w:ascii="Liberation Serif" w:hAnsi="Liberation Serif" w:cs="Liberation Serif"/>
          <w:spacing w:val="-5"/>
          <w:bdr w:val="none" w:sz="0" w:space="0" w:color="auto" w:frame="1"/>
        </w:rPr>
        <w:t>З</w:t>
      </w:r>
      <w:r w:rsidR="006A3A7B" w:rsidRPr="005201E3">
        <w:rPr>
          <w:rFonts w:ascii="Liberation Serif" w:hAnsi="Liberation Serif" w:cs="Liberation Serif"/>
          <w:spacing w:val="-5"/>
          <w:bdr w:val="none" w:sz="0" w:space="0" w:color="auto" w:frame="1"/>
        </w:rPr>
        <w:t xml:space="preserve">а 2025 год введено в эксплуатацию 78,9 тыс. кв. жилья, в том числе введен в </w:t>
      </w:r>
      <w:r w:rsidR="009B75CB" w:rsidRPr="005201E3">
        <w:rPr>
          <w:rFonts w:ascii="Liberation Serif" w:hAnsi="Liberation Serif" w:cs="Liberation Serif"/>
          <w:spacing w:val="-5"/>
          <w:bdr w:val="none" w:sz="0" w:space="0" w:color="auto" w:frame="1"/>
        </w:rPr>
        <w:t>эксплуатацию</w:t>
      </w:r>
      <w:r w:rsidR="006A3A7B" w:rsidRPr="005201E3">
        <w:rPr>
          <w:rFonts w:ascii="Liberation Serif" w:hAnsi="Liberation Serif" w:cs="Liberation Serif"/>
          <w:spacing w:val="-5"/>
          <w:bdr w:val="none" w:sz="0" w:space="0" w:color="auto" w:frame="1"/>
        </w:rPr>
        <w:t xml:space="preserve"> </w:t>
      </w:r>
      <w:r w:rsidR="009B75CB" w:rsidRPr="005201E3">
        <w:rPr>
          <w:rFonts w:ascii="Liberation Serif" w:hAnsi="Liberation Serif" w:cs="Liberation Serif"/>
          <w:spacing w:val="-5"/>
          <w:bdr w:val="none" w:sz="0" w:space="0" w:color="auto" w:frame="1"/>
        </w:rPr>
        <w:t>1</w:t>
      </w:r>
      <w:r w:rsidR="006A3A7B" w:rsidRPr="005201E3">
        <w:rPr>
          <w:rFonts w:ascii="Liberation Serif" w:hAnsi="Liberation Serif" w:cs="Liberation Serif"/>
          <w:spacing w:val="-5"/>
          <w:bdr w:val="none" w:sz="0" w:space="0" w:color="auto" w:frame="1"/>
        </w:rPr>
        <w:t xml:space="preserve"> многоквартирны</w:t>
      </w:r>
      <w:r w:rsidR="009C79A7" w:rsidRPr="005201E3">
        <w:rPr>
          <w:rFonts w:ascii="Liberation Serif" w:hAnsi="Liberation Serif" w:cs="Liberation Serif"/>
          <w:spacing w:val="-5"/>
          <w:bdr w:val="none" w:sz="0" w:space="0" w:color="auto" w:frame="1"/>
        </w:rPr>
        <w:t>й</w:t>
      </w:r>
      <w:r w:rsidR="006A3A7B" w:rsidRPr="005201E3">
        <w:rPr>
          <w:rFonts w:ascii="Liberation Serif" w:hAnsi="Liberation Serif" w:cs="Liberation Serif"/>
          <w:spacing w:val="-5"/>
          <w:bdr w:val="none" w:sz="0" w:space="0" w:color="auto" w:frame="1"/>
        </w:rPr>
        <w:t xml:space="preserve"> до</w:t>
      </w:r>
      <w:r w:rsidR="009B75CB" w:rsidRPr="005201E3">
        <w:rPr>
          <w:rFonts w:ascii="Liberation Serif" w:hAnsi="Liberation Serif" w:cs="Liberation Serif"/>
          <w:spacing w:val="-5"/>
          <w:bdr w:val="none" w:sz="0" w:space="0" w:color="auto" w:frame="1"/>
        </w:rPr>
        <w:t>м</w:t>
      </w:r>
      <w:r w:rsidR="006A3A7B" w:rsidRPr="005201E3">
        <w:rPr>
          <w:rFonts w:ascii="Liberation Serif" w:hAnsi="Liberation Serif" w:cs="Liberation Serif"/>
          <w:spacing w:val="-5"/>
          <w:bdr w:val="none" w:sz="0" w:space="0" w:color="auto" w:frame="1"/>
        </w:rPr>
        <w:t>, площадью</w:t>
      </w:r>
      <w:r w:rsidR="009B75CB" w:rsidRPr="005201E3">
        <w:rPr>
          <w:rFonts w:ascii="Liberation Serif" w:hAnsi="Liberation Serif" w:cs="Liberation Serif"/>
          <w:spacing w:val="-5"/>
          <w:bdr w:val="none" w:sz="0" w:space="0" w:color="auto" w:frame="1"/>
        </w:rPr>
        <w:t xml:space="preserve"> 9,419 тыс. </w:t>
      </w:r>
      <w:r w:rsidR="006A3A7B" w:rsidRPr="005201E3">
        <w:rPr>
          <w:rFonts w:ascii="Liberation Serif" w:hAnsi="Liberation Serif" w:cs="Liberation Serif"/>
          <w:spacing w:val="-5"/>
          <w:bdr w:val="none" w:sz="0" w:space="0" w:color="auto" w:frame="1"/>
        </w:rPr>
        <w:t>кв. метров</w:t>
      </w:r>
      <w:r w:rsidR="009B75CB" w:rsidRPr="005201E3">
        <w:rPr>
          <w:rFonts w:ascii="Liberation Serif" w:hAnsi="Liberation Serif" w:cs="Liberation Serif"/>
          <w:spacing w:val="-5"/>
          <w:bdr w:val="none" w:sz="0" w:space="0" w:color="auto" w:frame="1"/>
        </w:rPr>
        <w:t xml:space="preserve"> по ул. Береговая 7А</w:t>
      </w:r>
      <w:r w:rsidR="006A3A7B" w:rsidRPr="005201E3">
        <w:rPr>
          <w:rFonts w:ascii="Liberation Serif" w:hAnsi="Liberation Serif" w:cs="Liberation Serif"/>
          <w:spacing w:val="-5"/>
          <w:bdr w:val="none" w:sz="0" w:space="0" w:color="auto" w:frame="1"/>
        </w:rPr>
        <w:t>. В отчетном году осуществлен снос 3-х аварийных многоквартирных дома по следующим адресам: г. Первоуральск, ул. Свердлова, 17а</w:t>
      </w:r>
      <w:r w:rsidR="009C79A7" w:rsidRPr="005201E3">
        <w:rPr>
          <w:rFonts w:ascii="Liberation Serif" w:hAnsi="Liberation Serif" w:cs="Liberation Serif"/>
          <w:spacing w:val="-5"/>
          <w:bdr w:val="none" w:sz="0" w:space="0" w:color="auto" w:frame="1"/>
        </w:rPr>
        <w:t xml:space="preserve">; </w:t>
      </w:r>
      <w:r w:rsidR="006A3A7B" w:rsidRPr="005201E3">
        <w:rPr>
          <w:rFonts w:ascii="Liberation Serif" w:hAnsi="Liberation Serif" w:cs="Liberation Serif"/>
          <w:spacing w:val="-5"/>
          <w:bdr w:val="none" w:sz="0" w:space="0" w:color="auto" w:frame="1"/>
        </w:rPr>
        <w:t>п. Билимбай, ул. Железнодорожная, д. 2</w:t>
      </w:r>
      <w:r w:rsidR="009C79A7" w:rsidRPr="005201E3">
        <w:rPr>
          <w:rFonts w:ascii="Liberation Serif" w:hAnsi="Liberation Serif" w:cs="Liberation Serif"/>
          <w:spacing w:val="-5"/>
          <w:bdr w:val="none" w:sz="0" w:space="0" w:color="auto" w:frame="1"/>
        </w:rPr>
        <w:t xml:space="preserve">, </w:t>
      </w:r>
      <w:r w:rsidR="006A3A7B" w:rsidRPr="005201E3">
        <w:rPr>
          <w:rFonts w:ascii="Liberation Serif" w:hAnsi="Liberation Serif" w:cs="Liberation Serif"/>
          <w:spacing w:val="-5"/>
          <w:bdr w:val="none" w:sz="0" w:space="0" w:color="auto" w:frame="1"/>
        </w:rPr>
        <w:t>ул. Сакко и Ванцетти, д. 1</w:t>
      </w:r>
      <w:r w:rsidR="009B75CB" w:rsidRPr="005201E3">
        <w:rPr>
          <w:rFonts w:ascii="Liberation Serif" w:hAnsi="Liberation Serif" w:cs="Liberation Serif"/>
          <w:spacing w:val="-5"/>
          <w:bdr w:val="none" w:sz="0" w:space="0" w:color="auto" w:frame="1"/>
        </w:rPr>
        <w:t xml:space="preserve">0, </w:t>
      </w:r>
      <w:r w:rsidR="009C79A7" w:rsidRPr="005201E3">
        <w:rPr>
          <w:rFonts w:ascii="Liberation Serif" w:hAnsi="Liberation Serif" w:cs="Liberation Serif"/>
          <w:spacing w:val="-5"/>
          <w:bdr w:val="none" w:sz="0" w:space="0" w:color="auto" w:frame="1"/>
        </w:rPr>
        <w:t xml:space="preserve">общей </w:t>
      </w:r>
      <w:r w:rsidR="009B75CB" w:rsidRPr="005201E3">
        <w:rPr>
          <w:rFonts w:ascii="Liberation Serif" w:hAnsi="Liberation Serif" w:cs="Liberation Serif"/>
          <w:spacing w:val="-5"/>
          <w:bdr w:val="none" w:sz="0" w:space="0" w:color="auto" w:frame="1"/>
        </w:rPr>
        <w:t xml:space="preserve">площадью 0,978 тыс. </w:t>
      </w:r>
      <w:r w:rsidR="009B75CB" w:rsidRPr="005201E3">
        <w:rPr>
          <w:rFonts w:ascii="Liberation Serif" w:hAnsi="Liberation Serif" w:cs="Liberation Serif"/>
          <w:spacing w:val="-5"/>
          <w:bdr w:val="none" w:sz="0" w:space="0" w:color="auto" w:frame="1"/>
        </w:rPr>
        <w:lastRenderedPageBreak/>
        <w:t xml:space="preserve">кв. метров. </w:t>
      </w:r>
      <w:r w:rsidR="006A3A7B" w:rsidRPr="005201E3">
        <w:rPr>
          <w:rFonts w:ascii="Liberation Serif" w:hAnsi="Liberation Serif" w:cs="Liberation Serif"/>
          <w:spacing w:val="-5"/>
          <w:bdr w:val="none" w:sz="0" w:space="0" w:color="auto" w:frame="1"/>
        </w:rPr>
        <w:t>Таким образом, общий объем жилищного фонда на конец 2025 года составляет 4</w:t>
      </w:r>
      <w:r w:rsidR="00A63090" w:rsidRPr="005201E3">
        <w:rPr>
          <w:rFonts w:ascii="Liberation Serif" w:hAnsi="Liberation Serif" w:cs="Liberation Serif"/>
          <w:spacing w:val="-5"/>
          <w:bdr w:val="none" w:sz="0" w:space="0" w:color="auto" w:frame="1"/>
        </w:rPr>
        <w:t xml:space="preserve"> </w:t>
      </w:r>
      <w:r w:rsidR="006A3A7B" w:rsidRPr="005201E3">
        <w:rPr>
          <w:rFonts w:ascii="Liberation Serif" w:hAnsi="Liberation Serif" w:cs="Liberation Serif"/>
          <w:spacing w:val="-5"/>
          <w:bdr w:val="none" w:sz="0" w:space="0" w:color="auto" w:frame="1"/>
        </w:rPr>
        <w:t xml:space="preserve">618,1 тыс. кв. метров, </w:t>
      </w:r>
      <w:r w:rsidR="009B75CB" w:rsidRPr="005201E3">
        <w:rPr>
          <w:rFonts w:ascii="Liberation Serif" w:hAnsi="Liberation Serif" w:cs="Liberation Serif"/>
          <w:spacing w:val="-5"/>
          <w:bdr w:val="none" w:sz="0" w:space="0" w:color="auto" w:frame="1"/>
        </w:rPr>
        <w:t xml:space="preserve">или 35,9 кв. метров </w:t>
      </w:r>
      <w:r w:rsidR="006A3A7B" w:rsidRPr="005201E3">
        <w:rPr>
          <w:rFonts w:ascii="Liberation Serif" w:hAnsi="Liberation Serif" w:cs="Liberation Serif"/>
          <w:spacing w:val="-5"/>
          <w:bdr w:val="none" w:sz="0" w:space="0" w:color="auto" w:frame="1"/>
        </w:rPr>
        <w:t>на человека</w:t>
      </w:r>
      <w:r w:rsidR="00515DC0" w:rsidRPr="005201E3">
        <w:rPr>
          <w:rFonts w:ascii="Liberation Serif" w:hAnsi="Liberation Serif" w:cs="Liberation Serif"/>
          <w:spacing w:val="-5"/>
          <w:bdr w:val="none" w:sz="0" w:space="0" w:color="auto" w:frame="1"/>
        </w:rPr>
        <w:t>.</w:t>
      </w:r>
      <w:r w:rsidRPr="005201E3">
        <w:rPr>
          <w:rFonts w:ascii="Liberation Serif" w:hAnsi="Liberation Serif" w:cs="Liberation Serif"/>
          <w:spacing w:val="-5"/>
          <w:bdr w:val="none" w:sz="0" w:space="0" w:color="auto" w:frame="1"/>
        </w:rPr>
        <w:t xml:space="preserve"> </w:t>
      </w:r>
    </w:p>
    <w:p w14:paraId="7B8F8822" w14:textId="42C27F63" w:rsidR="004F1FF1" w:rsidRPr="005201E3" w:rsidRDefault="00B75BB1"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Задолженность населения по оплате жилищно-коммунальных услуг</w:t>
      </w:r>
      <w:r w:rsidR="004F1FF1" w:rsidRPr="005201E3">
        <w:rPr>
          <w:rFonts w:ascii="Liberation Serif" w:hAnsi="Liberation Serif" w:cs="Liberation Serif"/>
          <w:spacing w:val="-5"/>
          <w:bdr w:val="none" w:sz="0" w:space="0" w:color="auto" w:frame="1"/>
        </w:rPr>
        <w:t xml:space="preserve"> составляет 835,3 млн. рублей</w:t>
      </w:r>
      <w:r w:rsidRPr="005201E3">
        <w:rPr>
          <w:rFonts w:ascii="Liberation Serif" w:hAnsi="Liberation Serif" w:cs="Liberation Serif"/>
          <w:spacing w:val="-5"/>
          <w:bdr w:val="none" w:sz="0" w:space="0" w:color="auto" w:frame="1"/>
        </w:rPr>
        <w:t>, в том числе задолженность более чем за шесть месяцев</w:t>
      </w:r>
      <w:r w:rsidR="004F1FF1" w:rsidRPr="005201E3">
        <w:rPr>
          <w:rFonts w:ascii="Liberation Serif" w:hAnsi="Liberation Serif" w:cs="Liberation Serif"/>
          <w:spacing w:val="-5"/>
          <w:bdr w:val="none" w:sz="0" w:space="0" w:color="auto" w:frame="1"/>
        </w:rPr>
        <w:t xml:space="preserve"> 349,5 млн. рублей.</w:t>
      </w:r>
    </w:p>
    <w:p w14:paraId="4F204E29" w14:textId="7DC2967F" w:rsidR="00EF7D6A" w:rsidRPr="005201E3" w:rsidRDefault="004F1FF1"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Предоставление компенсаций расходов и субсидий на оплату жилого помещения и коммунальных услуг для отдельных категорий граждан обеспечивается через Муниципальное казённое учреждение «Расчётно-кассовый центр» (ПМКУ «РКЦ»). </w:t>
      </w:r>
      <w:r w:rsidR="00EF7D6A" w:rsidRPr="005201E3">
        <w:rPr>
          <w:rFonts w:ascii="Liberation Serif" w:hAnsi="Liberation Serif" w:cs="Liberation Serif"/>
          <w:spacing w:val="-5"/>
          <w:bdr w:val="none" w:sz="0" w:space="0" w:color="auto" w:frame="1"/>
        </w:rPr>
        <w:t>В течение</w:t>
      </w:r>
      <w:r w:rsidR="00EF7D6A" w:rsidRPr="005201E3">
        <w:t xml:space="preserve"> года субсидии на оплату жилого помещения и коммунальных услуг были предоставлены 957 семьям. Общая сумма выделенных средств составила 20,6 млн рублей.</w:t>
      </w:r>
    </w:p>
    <w:p w14:paraId="25636D63" w14:textId="3AE609D0" w:rsidR="00EF7D6A" w:rsidRPr="005201E3" w:rsidRDefault="005A7345" w:rsidP="00927491">
      <w:pPr>
        <w:pStyle w:val="sc-kguayh"/>
        <w:tabs>
          <w:tab w:val="left" w:pos="0"/>
          <w:tab w:val="left" w:pos="142"/>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Также выплачиваются</w:t>
      </w:r>
      <w:r w:rsidR="00EF7D6A" w:rsidRPr="005201E3">
        <w:rPr>
          <w:rFonts w:ascii="Liberation Serif" w:hAnsi="Liberation Serif" w:cs="Liberation Serif"/>
          <w:spacing w:val="-5"/>
          <w:bdr w:val="none" w:sz="0" w:space="0" w:color="auto" w:frame="1"/>
        </w:rPr>
        <w:t xml:space="preserve"> компенсаци</w:t>
      </w:r>
      <w:r w:rsidRPr="005201E3">
        <w:rPr>
          <w:rFonts w:ascii="Liberation Serif" w:hAnsi="Liberation Serif" w:cs="Liberation Serif"/>
          <w:spacing w:val="-5"/>
          <w:bdr w:val="none" w:sz="0" w:space="0" w:color="auto" w:frame="1"/>
        </w:rPr>
        <w:t>и</w:t>
      </w:r>
      <w:r w:rsidR="00EF7D6A" w:rsidRPr="005201E3">
        <w:rPr>
          <w:rFonts w:ascii="Liberation Serif" w:hAnsi="Liberation Serif" w:cs="Liberation Serif"/>
          <w:spacing w:val="-5"/>
          <w:bdr w:val="none" w:sz="0" w:space="0" w:color="auto" w:frame="1"/>
        </w:rPr>
        <w:t xml:space="preserve"> расходов на оплату жилого помещения и коммунальных услуг. В 2025 году такую поддержку получили более 21 тыс. человек. Из них:</w:t>
      </w:r>
    </w:p>
    <w:p w14:paraId="7268376B" w14:textId="639A3252" w:rsidR="00EF7D6A" w:rsidRPr="005201E3" w:rsidRDefault="005201E3" w:rsidP="00FE15FC">
      <w:pPr>
        <w:pStyle w:val="sc-ehmtmk"/>
        <w:numPr>
          <w:ilvl w:val="0"/>
          <w:numId w:val="23"/>
        </w:numPr>
        <w:tabs>
          <w:tab w:val="clear" w:pos="720"/>
          <w:tab w:val="left" w:pos="0"/>
          <w:tab w:val="left" w:pos="142"/>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Свыше 7,6 тыс. Человек</w:t>
      </w:r>
      <w:r w:rsidR="00EF7D6A" w:rsidRPr="005201E3">
        <w:rPr>
          <w:rFonts w:ascii="Liberation Serif" w:hAnsi="Liberation Serif" w:cs="Liberation Serif"/>
          <w:spacing w:val="-5"/>
          <w:bdr w:val="none" w:sz="0" w:space="0" w:color="auto" w:frame="1"/>
        </w:rPr>
        <w:t xml:space="preserve"> получили помощь за счёт средств федерального бюджета</w:t>
      </w:r>
      <w:r w:rsidR="0061252C" w:rsidRPr="005201E3">
        <w:rPr>
          <w:rFonts w:ascii="Liberation Serif" w:hAnsi="Liberation Serif" w:cs="Liberation Serif"/>
          <w:spacing w:val="-5"/>
          <w:bdr w:val="none" w:sz="0" w:space="0" w:color="auto" w:frame="1"/>
        </w:rPr>
        <w:t xml:space="preserve"> на сумму 101,7 млн.</w:t>
      </w:r>
      <w:r w:rsidRPr="005201E3">
        <w:rPr>
          <w:rFonts w:ascii="Liberation Serif" w:hAnsi="Liberation Serif" w:cs="Liberation Serif"/>
          <w:spacing w:val="-5"/>
          <w:bdr w:val="none" w:sz="0" w:space="0" w:color="auto" w:frame="1"/>
        </w:rPr>
        <w:t xml:space="preserve"> </w:t>
      </w:r>
      <w:r>
        <w:rPr>
          <w:rFonts w:ascii="Liberation Serif" w:hAnsi="Liberation Serif" w:cs="Liberation Serif"/>
          <w:spacing w:val="-5"/>
          <w:bdr w:val="none" w:sz="0" w:space="0" w:color="auto" w:frame="1"/>
        </w:rPr>
        <w:t>р</w:t>
      </w:r>
      <w:r w:rsidRPr="005201E3">
        <w:rPr>
          <w:rFonts w:ascii="Liberation Serif" w:hAnsi="Liberation Serif" w:cs="Liberation Serif"/>
          <w:spacing w:val="-5"/>
          <w:bdr w:val="none" w:sz="0" w:space="0" w:color="auto" w:frame="1"/>
        </w:rPr>
        <w:t>ублей</w:t>
      </w:r>
      <w:r w:rsidR="00EF7D6A" w:rsidRPr="005201E3">
        <w:rPr>
          <w:rFonts w:ascii="Liberation Serif" w:hAnsi="Liberation Serif" w:cs="Liberation Serif"/>
          <w:spacing w:val="-5"/>
          <w:bdr w:val="none" w:sz="0" w:space="0" w:color="auto" w:frame="1"/>
        </w:rPr>
        <w:t>;</w:t>
      </w:r>
    </w:p>
    <w:p w14:paraId="2322F683" w14:textId="0BE917D2" w:rsidR="00EF7D6A" w:rsidRPr="005201E3" w:rsidRDefault="005201E3" w:rsidP="00FE15FC">
      <w:pPr>
        <w:pStyle w:val="sc-ehmtmk"/>
        <w:numPr>
          <w:ilvl w:val="0"/>
          <w:numId w:val="23"/>
        </w:numPr>
        <w:tabs>
          <w:tab w:val="clear" w:pos="720"/>
          <w:tab w:val="left" w:pos="0"/>
          <w:tab w:val="left" w:pos="142"/>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Более 13,4 тыс. </w:t>
      </w:r>
      <w:r>
        <w:rPr>
          <w:rFonts w:ascii="Liberation Serif" w:hAnsi="Liberation Serif" w:cs="Liberation Serif"/>
          <w:spacing w:val="-5"/>
          <w:bdr w:val="none" w:sz="0" w:space="0" w:color="auto" w:frame="1"/>
        </w:rPr>
        <w:t>ч</w:t>
      </w:r>
      <w:r w:rsidRPr="005201E3">
        <w:rPr>
          <w:rFonts w:ascii="Liberation Serif" w:hAnsi="Liberation Serif" w:cs="Liberation Serif"/>
          <w:spacing w:val="-5"/>
          <w:bdr w:val="none" w:sz="0" w:space="0" w:color="auto" w:frame="1"/>
        </w:rPr>
        <w:t>еловек</w:t>
      </w:r>
      <w:r w:rsidR="00EF7D6A" w:rsidRPr="005201E3">
        <w:rPr>
          <w:rFonts w:ascii="Liberation Serif" w:hAnsi="Liberation Serif" w:cs="Liberation Serif"/>
          <w:spacing w:val="-5"/>
          <w:bdr w:val="none" w:sz="0" w:space="0" w:color="auto" w:frame="1"/>
        </w:rPr>
        <w:t xml:space="preserve"> — из областного бюджета</w:t>
      </w:r>
      <w:r w:rsidR="0061252C" w:rsidRPr="005201E3">
        <w:rPr>
          <w:rFonts w:ascii="Liberation Serif" w:hAnsi="Liberation Serif" w:cs="Liberation Serif"/>
          <w:spacing w:val="-5"/>
          <w:bdr w:val="none" w:sz="0" w:space="0" w:color="auto" w:frame="1"/>
        </w:rPr>
        <w:t xml:space="preserve"> на сумму 297 млн.</w:t>
      </w:r>
      <w:r w:rsidRPr="005201E3">
        <w:rPr>
          <w:rFonts w:ascii="Liberation Serif" w:hAnsi="Liberation Serif" w:cs="Liberation Serif"/>
          <w:spacing w:val="-5"/>
          <w:bdr w:val="none" w:sz="0" w:space="0" w:color="auto" w:frame="1"/>
        </w:rPr>
        <w:t xml:space="preserve"> </w:t>
      </w:r>
      <w:r>
        <w:rPr>
          <w:rFonts w:ascii="Liberation Serif" w:hAnsi="Liberation Serif" w:cs="Liberation Serif"/>
          <w:spacing w:val="-5"/>
          <w:bdr w:val="none" w:sz="0" w:space="0" w:color="auto" w:frame="1"/>
        </w:rPr>
        <w:t>р</w:t>
      </w:r>
      <w:r w:rsidRPr="005201E3">
        <w:rPr>
          <w:rFonts w:ascii="Liberation Serif" w:hAnsi="Liberation Serif" w:cs="Liberation Serif"/>
          <w:spacing w:val="-5"/>
          <w:bdr w:val="none" w:sz="0" w:space="0" w:color="auto" w:frame="1"/>
        </w:rPr>
        <w:t>ублей</w:t>
      </w:r>
      <w:r w:rsidR="00EF7D6A" w:rsidRPr="005201E3">
        <w:rPr>
          <w:rFonts w:ascii="Liberation Serif" w:hAnsi="Liberation Serif" w:cs="Liberation Serif"/>
          <w:spacing w:val="-5"/>
          <w:bdr w:val="none" w:sz="0" w:space="0" w:color="auto" w:frame="1"/>
        </w:rPr>
        <w:t>;</w:t>
      </w:r>
    </w:p>
    <w:p w14:paraId="27BD362E" w14:textId="392D51D4" w:rsidR="00EF7D6A" w:rsidRDefault="005201E3" w:rsidP="00FE15FC">
      <w:pPr>
        <w:pStyle w:val="sc-ehmtmk"/>
        <w:numPr>
          <w:ilvl w:val="0"/>
          <w:numId w:val="23"/>
        </w:numPr>
        <w:tabs>
          <w:tab w:val="clear" w:pos="720"/>
          <w:tab w:val="left" w:pos="0"/>
          <w:tab w:val="left" w:pos="142"/>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Около 0,9 тыс. </w:t>
      </w:r>
      <w:r>
        <w:rPr>
          <w:rFonts w:ascii="Liberation Serif" w:hAnsi="Liberation Serif" w:cs="Liberation Serif"/>
          <w:spacing w:val="-5"/>
          <w:bdr w:val="none" w:sz="0" w:space="0" w:color="auto" w:frame="1"/>
        </w:rPr>
        <w:t>ч</w:t>
      </w:r>
      <w:r w:rsidRPr="005201E3">
        <w:rPr>
          <w:rFonts w:ascii="Liberation Serif" w:hAnsi="Liberation Serif" w:cs="Liberation Serif"/>
          <w:spacing w:val="-5"/>
          <w:bdr w:val="none" w:sz="0" w:space="0" w:color="auto" w:frame="1"/>
        </w:rPr>
        <w:t>еловек</w:t>
      </w:r>
      <w:r w:rsidR="00EF7D6A" w:rsidRPr="005201E3">
        <w:rPr>
          <w:rFonts w:ascii="Liberation Serif" w:hAnsi="Liberation Serif" w:cs="Liberation Serif"/>
          <w:spacing w:val="-5"/>
          <w:bdr w:val="none" w:sz="0" w:space="0" w:color="auto" w:frame="1"/>
        </w:rPr>
        <w:t xml:space="preserve"> — в виде компенсации расходов по капитальному ремонту</w:t>
      </w:r>
      <w:r w:rsidR="0061252C" w:rsidRPr="005201E3">
        <w:rPr>
          <w:rFonts w:ascii="Liberation Serif" w:hAnsi="Liberation Serif" w:cs="Liberation Serif"/>
          <w:spacing w:val="-5"/>
          <w:bdr w:val="none" w:sz="0" w:space="0" w:color="auto" w:frame="1"/>
        </w:rPr>
        <w:t xml:space="preserve"> на сумму 2,8 млн.</w:t>
      </w:r>
      <w:r w:rsidRPr="005201E3">
        <w:rPr>
          <w:rFonts w:ascii="Liberation Serif" w:hAnsi="Liberation Serif" w:cs="Liberation Serif"/>
          <w:spacing w:val="-5"/>
          <w:bdr w:val="none" w:sz="0" w:space="0" w:color="auto" w:frame="1"/>
        </w:rPr>
        <w:t xml:space="preserve"> </w:t>
      </w:r>
      <w:r>
        <w:rPr>
          <w:rFonts w:ascii="Liberation Serif" w:hAnsi="Liberation Serif" w:cs="Liberation Serif"/>
          <w:spacing w:val="-5"/>
          <w:bdr w:val="none" w:sz="0" w:space="0" w:color="auto" w:frame="1"/>
        </w:rPr>
        <w:t>р</w:t>
      </w:r>
      <w:r w:rsidRPr="005201E3">
        <w:rPr>
          <w:rFonts w:ascii="Liberation Serif" w:hAnsi="Liberation Serif" w:cs="Liberation Serif"/>
          <w:spacing w:val="-5"/>
          <w:bdr w:val="none" w:sz="0" w:space="0" w:color="auto" w:frame="1"/>
        </w:rPr>
        <w:t>ублей</w:t>
      </w:r>
      <w:r w:rsidR="00EF7D6A" w:rsidRPr="005201E3">
        <w:rPr>
          <w:rFonts w:ascii="Liberation Serif" w:hAnsi="Liberation Serif" w:cs="Liberation Serif"/>
          <w:spacing w:val="-5"/>
          <w:bdr w:val="none" w:sz="0" w:space="0" w:color="auto" w:frame="1"/>
        </w:rPr>
        <w:t>.</w:t>
      </w:r>
    </w:p>
    <w:p w14:paraId="40943C5F" w14:textId="77777777" w:rsidR="005201E3" w:rsidRPr="005201E3" w:rsidRDefault="005201E3" w:rsidP="005201E3">
      <w:pPr>
        <w:pStyle w:val="sc-ehmtmk"/>
        <w:tabs>
          <w:tab w:val="left" w:pos="0"/>
          <w:tab w:val="left" w:pos="142"/>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9"/>
        <w:contextualSpacing/>
        <w:mirrorIndents/>
        <w:jc w:val="both"/>
        <w:textAlignment w:val="baseline"/>
        <w:rPr>
          <w:rFonts w:ascii="Liberation Serif" w:hAnsi="Liberation Serif" w:cs="Liberation Serif"/>
          <w:spacing w:val="-5"/>
          <w:bdr w:val="none" w:sz="0" w:space="0" w:color="auto" w:frame="1"/>
        </w:rPr>
      </w:pPr>
    </w:p>
    <w:p w14:paraId="4AE7D512" w14:textId="31EBE16B" w:rsidR="001D3AB5" w:rsidRPr="005201E3" w:rsidRDefault="003E779C"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cs="Liberation Serif"/>
          <w:color w:val="FF0000"/>
          <w:sz w:val="24"/>
          <w:szCs w:val="24"/>
          <w:shd w:val="clear" w:color="auto" w:fill="FFFFFF"/>
        </w:rPr>
      </w:pPr>
      <w:bookmarkStart w:id="50" w:name="_Toc230874219"/>
      <w:r w:rsidRPr="00B42AD1">
        <w:rPr>
          <w:rFonts w:cs="Liberation Serif"/>
          <w:sz w:val="24"/>
          <w:szCs w:val="24"/>
          <w:shd w:val="clear" w:color="auto" w:fill="FFFFFF"/>
        </w:rPr>
        <w:t>У</w:t>
      </w:r>
      <w:r w:rsidR="001D3AB5" w:rsidRPr="00B42AD1">
        <w:rPr>
          <w:rFonts w:cs="Liberation Serif"/>
          <w:sz w:val="24"/>
          <w:szCs w:val="24"/>
          <w:shd w:val="clear" w:color="auto" w:fill="FFFFFF"/>
        </w:rPr>
        <w:t>лучшение жилищных условий</w:t>
      </w:r>
      <w:bookmarkEnd w:id="50"/>
    </w:p>
    <w:p w14:paraId="413382B7" w14:textId="77777777" w:rsidR="005201E3" w:rsidRPr="00B42AD1" w:rsidRDefault="005201E3" w:rsidP="005201E3">
      <w:pPr>
        <w:pStyle w:val="3"/>
        <w:tabs>
          <w:tab w:val="left" w:pos="0"/>
          <w:tab w:val="left" w:pos="142"/>
        </w:tabs>
        <w:spacing w:before="0" w:beforeAutospacing="0" w:after="0" w:afterAutospacing="0"/>
        <w:ind w:left="709"/>
        <w:contextualSpacing/>
        <w:mirrorIndents/>
        <w:jc w:val="both"/>
        <w:rPr>
          <w:rFonts w:cs="Liberation Serif"/>
          <w:color w:val="FF0000"/>
          <w:sz w:val="24"/>
          <w:szCs w:val="24"/>
          <w:shd w:val="clear" w:color="auto" w:fill="FFFFFF"/>
        </w:rPr>
      </w:pPr>
    </w:p>
    <w:p w14:paraId="69DB05CB" w14:textId="779814DF" w:rsidR="00EF7D6A" w:rsidRPr="005201E3" w:rsidRDefault="00473A28" w:rsidP="00927491">
      <w:pPr>
        <w:pStyle w:val="a4"/>
        <w:tabs>
          <w:tab w:val="left" w:pos="426"/>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По состоянию на 31.12.2025 года на учете </w:t>
      </w:r>
      <w:r w:rsidR="00EF7D6A" w:rsidRPr="005201E3">
        <w:rPr>
          <w:rFonts w:ascii="Liberation Serif" w:hAnsi="Liberation Serif" w:cs="Liberation Serif"/>
          <w:spacing w:val="-5"/>
          <w:bdr w:val="none" w:sz="0" w:space="0" w:color="auto" w:frame="1"/>
        </w:rPr>
        <w:t>нуждающихся в улучшении жилищных условий</w:t>
      </w:r>
      <w:r w:rsidRPr="005201E3">
        <w:rPr>
          <w:rFonts w:ascii="Liberation Serif" w:hAnsi="Liberation Serif" w:cs="Liberation Serif"/>
          <w:spacing w:val="-5"/>
          <w:bdr w:val="none" w:sz="0" w:space="0" w:color="auto" w:frame="1"/>
        </w:rPr>
        <w:t xml:space="preserve"> состоит 120 семей.</w:t>
      </w:r>
      <w:r w:rsidR="00EF7D6A" w:rsidRPr="005201E3">
        <w:rPr>
          <w:rFonts w:ascii="Liberation Serif" w:hAnsi="Liberation Serif" w:cs="Liberation Serif"/>
          <w:spacing w:val="-5"/>
          <w:bdr w:val="none" w:sz="0" w:space="0" w:color="auto" w:frame="1"/>
        </w:rPr>
        <w:t xml:space="preserve"> </w:t>
      </w:r>
      <w:r w:rsidRPr="005201E3">
        <w:rPr>
          <w:rFonts w:ascii="Liberation Serif" w:hAnsi="Liberation Serif" w:cs="Liberation Serif"/>
          <w:spacing w:val="-5"/>
          <w:bdr w:val="none" w:sz="0" w:space="0" w:color="auto" w:frame="1"/>
        </w:rPr>
        <w:t>В</w:t>
      </w:r>
      <w:r w:rsidR="00EF7D6A" w:rsidRPr="005201E3">
        <w:rPr>
          <w:rFonts w:ascii="Liberation Serif" w:hAnsi="Liberation Serif" w:cs="Liberation Serif"/>
          <w:spacing w:val="-5"/>
          <w:bdr w:val="none" w:sz="0" w:space="0" w:color="auto" w:frame="1"/>
        </w:rPr>
        <w:t xml:space="preserve"> 2025 году проведены следующие мероприятия:</w:t>
      </w:r>
      <w:r w:rsidRPr="005201E3">
        <w:rPr>
          <w:rFonts w:ascii="Liberation Serif" w:hAnsi="Liberation Serif" w:cs="Liberation Serif"/>
          <w:spacing w:val="-5"/>
          <w:bdr w:val="none" w:sz="0" w:space="0" w:color="auto" w:frame="1"/>
        </w:rPr>
        <w:t xml:space="preserve"> для улучшения жилищных условий малоимущих граждан и граждан, состоящих на учете:</w:t>
      </w:r>
    </w:p>
    <w:p w14:paraId="127A2DF7" w14:textId="670B0EB9" w:rsidR="00EF7D6A" w:rsidRPr="005201E3" w:rsidRDefault="005201E3" w:rsidP="00FE15FC">
      <w:pPr>
        <w:pStyle w:val="a4"/>
        <w:numPr>
          <w:ilvl w:val="1"/>
          <w:numId w:val="15"/>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Предоставлено 5 жилых помещений малоимущим гражданам, состоящим на учете нуждающихся в жилых помещениях, предоставляемых по договорам социального найма, из них: 2 квартиры из числа приобретенных в 2025 году (на общую сумму 5,33 млн. Рублей) и 3 квартиры из числа ранее приобретенных</w:t>
      </w:r>
      <w:r w:rsidR="00EF7D6A" w:rsidRPr="005201E3">
        <w:rPr>
          <w:rFonts w:ascii="Liberation Serif" w:hAnsi="Liberation Serif" w:cs="Liberation Serif"/>
          <w:spacing w:val="-5"/>
          <w:bdr w:val="none" w:sz="0" w:space="0" w:color="auto" w:frame="1"/>
        </w:rPr>
        <w:t>;</w:t>
      </w:r>
    </w:p>
    <w:p w14:paraId="744221D0" w14:textId="242ECFC9" w:rsidR="00EF7D6A" w:rsidRPr="005201E3" w:rsidRDefault="005201E3" w:rsidP="00FE15FC">
      <w:pPr>
        <w:pStyle w:val="a4"/>
        <w:numPr>
          <w:ilvl w:val="1"/>
          <w:numId w:val="15"/>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Предоставлены 2 социальные выплаты молодым семьям (возраст супругов до 36 лет) на приобретение (строительство) жилья на сумму 5,8 млн. Рублей, (из них федеральный бюджет составил – 0,6 млн. Рублей, областной бюджет – 2,2 млн. Рублей, местный бюджет – 3,0 млн. Рублей);</w:t>
      </w:r>
    </w:p>
    <w:p w14:paraId="28181489" w14:textId="044D1DC2" w:rsidR="00EF7D6A" w:rsidRPr="005201E3" w:rsidRDefault="005201E3" w:rsidP="00FE15FC">
      <w:pPr>
        <w:pStyle w:val="a4"/>
        <w:numPr>
          <w:ilvl w:val="1"/>
          <w:numId w:val="15"/>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Предоставлен</w:t>
      </w:r>
      <w:r w:rsidR="003E0C2A" w:rsidRPr="005201E3">
        <w:rPr>
          <w:rFonts w:ascii="Liberation Serif" w:hAnsi="Liberation Serif" w:cs="Liberation Serif"/>
          <w:spacing w:val="-5"/>
          <w:bdr w:val="none" w:sz="0" w:space="0" w:color="auto" w:frame="1"/>
        </w:rPr>
        <w:t>а</w:t>
      </w:r>
      <w:r w:rsidRPr="005201E3">
        <w:rPr>
          <w:rFonts w:ascii="Liberation Serif" w:hAnsi="Liberation Serif" w:cs="Liberation Serif"/>
          <w:spacing w:val="-5"/>
          <w:bdr w:val="none" w:sz="0" w:space="0" w:color="auto" w:frame="1"/>
        </w:rPr>
        <w:t xml:space="preserve"> 1 региональная социальная выплата семьям (возраст супругов старше 36 лет) на улучшение жилищных условий на сумму 1,3 млн. Рублей, (из них областной бюджет - 0,85 млн. Рублей, местный бюджет – 0,45 млн. Рублей);</w:t>
      </w:r>
    </w:p>
    <w:p w14:paraId="3ED89BDE" w14:textId="5CC2E7FD" w:rsidR="00EF7D6A" w:rsidRPr="005201E3" w:rsidRDefault="005201E3" w:rsidP="00FE15FC">
      <w:pPr>
        <w:pStyle w:val="a4"/>
        <w:numPr>
          <w:ilvl w:val="1"/>
          <w:numId w:val="15"/>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Предоставлена 1 социальная выплата гражданам, проживающим в сельской местности, на строительство жилого помещения на сумму 1,3 млн. Рублей, на условиях софинансирования (из них 0,7 млн. Рублей - средства областного бюджета 0,6 млн. Рублей - средства местного бюдж</w:t>
      </w:r>
      <w:r w:rsidR="00EF7D6A" w:rsidRPr="005201E3">
        <w:rPr>
          <w:rFonts w:ascii="Liberation Serif" w:hAnsi="Liberation Serif" w:cs="Liberation Serif"/>
          <w:spacing w:val="-5"/>
          <w:bdr w:val="none" w:sz="0" w:space="0" w:color="auto" w:frame="1"/>
        </w:rPr>
        <w:t>ета);</w:t>
      </w:r>
    </w:p>
    <w:p w14:paraId="16E07429" w14:textId="17895426" w:rsidR="00EF7D6A" w:rsidRPr="005201E3" w:rsidRDefault="005201E3" w:rsidP="00FE15FC">
      <w:pPr>
        <w:pStyle w:val="a4"/>
        <w:numPr>
          <w:ilvl w:val="1"/>
          <w:numId w:val="15"/>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Предоставлено 6 единовременных денежных выплат ветеранам боевых действий, инвалидам и семьям, имеющим детей-инвалидов, вставших на учет нуждающихся до 01 января 2005 года, на сумму 11,1 млн. Рублей из средств федерального бюджета;</w:t>
      </w:r>
    </w:p>
    <w:p w14:paraId="3BD4FA93" w14:textId="588F259E" w:rsidR="00EF7D6A" w:rsidRPr="005201E3" w:rsidRDefault="005201E3" w:rsidP="00FE15FC">
      <w:pPr>
        <w:pStyle w:val="a4"/>
        <w:numPr>
          <w:ilvl w:val="1"/>
          <w:numId w:val="15"/>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Предоставлена 1 социальная выплата многодетной семье на сумму 6,2 млн. Рублей за счет средств областного бюджета.</w:t>
      </w:r>
    </w:p>
    <w:p w14:paraId="3E4C9FE9" w14:textId="77777777" w:rsidR="005201E3" w:rsidRDefault="005201E3" w:rsidP="00FE15FC">
      <w:pPr>
        <w:pStyle w:val="a4"/>
        <w:numPr>
          <w:ilvl w:val="1"/>
          <w:numId w:val="15"/>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Рассмотрено 81 заявление по предоставлению жилых помещений (комнат) в общежитиях, в результате:</w:t>
      </w:r>
    </w:p>
    <w:p w14:paraId="08A3B17B" w14:textId="77777777" w:rsidR="005201E3" w:rsidRDefault="00EF7D6A" w:rsidP="00FE15FC">
      <w:pPr>
        <w:pStyle w:val="a4"/>
        <w:numPr>
          <w:ilvl w:val="1"/>
          <w:numId w:val="44"/>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 </w:t>
      </w:r>
      <w:r w:rsidR="005201E3" w:rsidRPr="005201E3">
        <w:rPr>
          <w:rFonts w:ascii="Liberation Serif" w:hAnsi="Liberation Serif" w:cs="Liberation Serif"/>
          <w:spacing w:val="-5"/>
          <w:bdr w:val="none" w:sz="0" w:space="0" w:color="auto" w:frame="1"/>
        </w:rPr>
        <w:t>Предоставлено 23 жилых помещения гражданам, оказавши</w:t>
      </w:r>
      <w:r w:rsidRPr="005201E3">
        <w:rPr>
          <w:rFonts w:ascii="Liberation Serif" w:hAnsi="Liberation Serif" w:cs="Liberation Serif"/>
          <w:spacing w:val="-5"/>
          <w:bdr w:val="none" w:sz="0" w:space="0" w:color="auto" w:frame="1"/>
        </w:rPr>
        <w:t>мся в сложной жизненной ситуации, требующей предоставления жилого помещения для временного проживания (пенсионеры, инвалиды, граждане, освободившиеся из мест лишения свободы, граждане, чьи единственные жилые помещения в силу разных причин стали непригодными для проживания), в том числе 3 детям–сиротам и детям, оставшимся без попечения родителей;</w:t>
      </w:r>
    </w:p>
    <w:p w14:paraId="77E5DD81" w14:textId="77777777" w:rsidR="005201E3" w:rsidRDefault="005201E3" w:rsidP="00FE15FC">
      <w:pPr>
        <w:pStyle w:val="a4"/>
        <w:numPr>
          <w:ilvl w:val="1"/>
          <w:numId w:val="44"/>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Pr>
          <w:rFonts w:ascii="Liberation Serif" w:hAnsi="Liberation Serif" w:cs="Liberation Serif"/>
          <w:spacing w:val="-5"/>
          <w:bdr w:val="none" w:sz="0" w:space="0" w:color="auto" w:frame="1"/>
        </w:rPr>
        <w:t>П</w:t>
      </w:r>
      <w:r w:rsidR="00EF7D6A" w:rsidRPr="005201E3">
        <w:rPr>
          <w:rFonts w:ascii="Liberation Serif" w:hAnsi="Liberation Serif" w:cs="Liberation Serif"/>
          <w:spacing w:val="-5"/>
          <w:bdr w:val="none" w:sz="0" w:space="0" w:color="auto" w:frame="1"/>
        </w:rPr>
        <w:t>редоставлено 12 жилых помещений по договору служебного найма гражданам, состоящим в трудовых отношениях с учреждениями бюджетной сферы;</w:t>
      </w:r>
    </w:p>
    <w:p w14:paraId="60045508" w14:textId="486F8F9B" w:rsidR="00EF7D6A" w:rsidRPr="005201E3" w:rsidRDefault="005201E3" w:rsidP="00FE15FC">
      <w:pPr>
        <w:pStyle w:val="a4"/>
        <w:numPr>
          <w:ilvl w:val="1"/>
          <w:numId w:val="44"/>
        </w:numPr>
        <w:tabs>
          <w:tab w:val="left" w:pos="0"/>
          <w:tab w:val="left" w:pos="142"/>
        </w:tabs>
        <w:spacing w:before="0" w:beforeAutospacing="0" w:after="0" w:afterAutospacing="0"/>
        <w:ind w:left="0" w:firstLine="709"/>
        <w:contextualSpacing/>
        <w:mirrorIndents/>
        <w:jc w:val="both"/>
        <w:rPr>
          <w:rFonts w:ascii="Liberation Serif" w:hAnsi="Liberation Serif" w:cs="Liberation Serif"/>
          <w:spacing w:val="-5"/>
          <w:bdr w:val="none" w:sz="0" w:space="0" w:color="auto" w:frame="1"/>
        </w:rPr>
      </w:pPr>
      <w:r>
        <w:rPr>
          <w:rFonts w:ascii="Liberation Serif" w:hAnsi="Liberation Serif" w:cs="Liberation Serif"/>
          <w:spacing w:val="-5"/>
          <w:bdr w:val="none" w:sz="0" w:space="0" w:color="auto" w:frame="1"/>
        </w:rPr>
        <w:t>П</w:t>
      </w:r>
      <w:r w:rsidR="00EF7D6A" w:rsidRPr="005201E3">
        <w:rPr>
          <w:rFonts w:ascii="Liberation Serif" w:hAnsi="Liberation Serif" w:cs="Liberation Serif"/>
          <w:spacing w:val="-5"/>
          <w:bdr w:val="none" w:sz="0" w:space="0" w:color="auto" w:frame="1"/>
        </w:rPr>
        <w:t>ередано в собственность граждан 3 служебных жилых помещения по договору приватизации.</w:t>
      </w:r>
    </w:p>
    <w:p w14:paraId="75FA44F4" w14:textId="5E80B38C" w:rsidR="005201E3" w:rsidRDefault="005201E3"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p>
    <w:p w14:paraId="0A74F660" w14:textId="77777777" w:rsidR="005201E3" w:rsidRPr="005201E3" w:rsidRDefault="005201E3" w:rsidP="00927491">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p>
    <w:p w14:paraId="648B9681" w14:textId="3F7BC6D3" w:rsidR="00B75BB1" w:rsidRPr="00B42AD1" w:rsidRDefault="00B75BB1"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spacing w:val="-5"/>
          <w:sz w:val="24"/>
          <w:szCs w:val="24"/>
          <w:shd w:val="clear" w:color="auto" w:fill="FAFCFF"/>
          <w:lang w:eastAsia="en-US"/>
        </w:rPr>
      </w:pPr>
      <w:bookmarkStart w:id="51" w:name="_Toc230874220"/>
      <w:r w:rsidRPr="00B42AD1">
        <w:rPr>
          <w:rFonts w:cs="Liberation Serif"/>
          <w:sz w:val="24"/>
          <w:szCs w:val="24"/>
        </w:rPr>
        <w:t>Капитальный ремонт общего имущества многоквартирных домов</w:t>
      </w:r>
      <w:bookmarkEnd w:id="51"/>
    </w:p>
    <w:p w14:paraId="7DAC3032" w14:textId="77777777" w:rsidR="005201E3" w:rsidRDefault="005201E3"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Style w:val="sc-bznhio"/>
          <w:rFonts w:ascii="Liberation Serif" w:hAnsi="Liberation Serif" w:cs="Liberation Serif"/>
          <w:spacing w:val="-5"/>
          <w:bdr w:val="none" w:sz="0" w:space="0" w:color="auto" w:frame="1"/>
        </w:rPr>
      </w:pPr>
    </w:p>
    <w:p w14:paraId="53B36687" w14:textId="64C1E647" w:rsidR="000855C1" w:rsidRPr="005201E3" w:rsidRDefault="000855C1"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В Первоуральске продолжаются мероприятия по ремонту многоквартирных домов (МКД) в рамках реализации Региональной программы капитального ремонта, утверждённой Постановлением Правительства Свердловской области от 22.04.2014 № 306-ПП в соответствии с Законом Свердловской области от 19.12.2013 № 127-ОЗ «Об обеспечении проведения капитального ремонта общего имущества в многоквартирных домах на территории Свердловской области».</w:t>
      </w:r>
    </w:p>
    <w:p w14:paraId="239346EE" w14:textId="463C664A" w:rsidR="000855C1" w:rsidRPr="005201E3" w:rsidRDefault="000855C1"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В 2025 году работы по капитальному ремонту проводили семь подрядных организаций</w:t>
      </w:r>
      <w:r w:rsidR="009C79A7" w:rsidRPr="00FE15FC">
        <w:rPr>
          <w:rFonts w:ascii="Liberation Serif" w:hAnsi="Liberation Serif" w:cs="Liberation Serif"/>
          <w:spacing w:val="-5"/>
          <w:sz w:val="20"/>
          <w:szCs w:val="20"/>
          <w:bdr w:val="none" w:sz="0" w:space="0" w:color="auto" w:frame="1"/>
          <w:vertAlign w:val="superscript"/>
        </w:rPr>
        <w:footnoteReference w:id="13"/>
      </w:r>
      <w:r w:rsidR="00B3591D" w:rsidRPr="005201E3">
        <w:rPr>
          <w:rFonts w:ascii="Liberation Serif" w:hAnsi="Liberation Serif" w:cs="Liberation Serif"/>
          <w:spacing w:val="-5"/>
          <w:bdr w:val="none" w:sz="0" w:space="0" w:color="auto" w:frame="1"/>
        </w:rPr>
        <w:t>.</w:t>
      </w:r>
      <w:r w:rsidRPr="005201E3">
        <w:rPr>
          <w:rFonts w:ascii="Liberation Serif" w:hAnsi="Liberation Serif" w:cs="Liberation Serif"/>
          <w:spacing w:val="-5"/>
          <w:bdr w:val="none" w:sz="0" w:space="0" w:color="auto" w:frame="1"/>
        </w:rPr>
        <w:t xml:space="preserve"> В результате ремонтной кампании была разработана проектно-сметная документация для 58 МКД, а строительно-монтажные работы полностью завершены в 55 домах</w:t>
      </w:r>
      <w:r w:rsidR="00BE05CC" w:rsidRPr="005201E3">
        <w:rPr>
          <w:rFonts w:ascii="Liberation Serif" w:hAnsi="Liberation Serif" w:cs="Liberation Serif"/>
          <w:spacing w:val="-5"/>
          <w:bdr w:val="none" w:sz="0" w:space="0" w:color="auto" w:frame="1"/>
        </w:rPr>
        <w:t xml:space="preserve">, в том числе в одном многоквартирном доме выполнена замена 4-ех лифтов. </w:t>
      </w:r>
      <w:r w:rsidRPr="005201E3">
        <w:rPr>
          <w:rFonts w:ascii="Liberation Serif" w:hAnsi="Liberation Serif" w:cs="Liberation Serif"/>
          <w:spacing w:val="-5"/>
          <w:bdr w:val="none" w:sz="0" w:space="0" w:color="auto" w:frame="1"/>
        </w:rPr>
        <w:t>Общая площадь отремонтированных МКД в 2025 году составила более 127 тыс. кв. м</w:t>
      </w:r>
      <w:r w:rsidR="00B3591D" w:rsidRPr="005201E3">
        <w:rPr>
          <w:rFonts w:ascii="Liberation Serif" w:hAnsi="Liberation Serif" w:cs="Liberation Serif"/>
          <w:spacing w:val="-5"/>
          <w:bdr w:val="none" w:sz="0" w:space="0" w:color="auto" w:frame="1"/>
        </w:rPr>
        <w:t xml:space="preserve"> на сумму</w:t>
      </w:r>
      <w:r w:rsidRPr="005201E3">
        <w:rPr>
          <w:rFonts w:ascii="Liberation Serif" w:hAnsi="Liberation Serif" w:cs="Liberation Serif"/>
          <w:spacing w:val="-5"/>
          <w:bdr w:val="none" w:sz="0" w:space="0" w:color="auto" w:frame="1"/>
        </w:rPr>
        <w:t xml:space="preserve"> 408 млн</w:t>
      </w:r>
      <w:r w:rsidR="003E0C2A" w:rsidRPr="005201E3">
        <w:rPr>
          <w:rFonts w:ascii="Liberation Serif" w:hAnsi="Liberation Serif" w:cs="Liberation Serif"/>
          <w:spacing w:val="-5"/>
          <w:bdr w:val="none" w:sz="0" w:space="0" w:color="auto" w:frame="1"/>
        </w:rPr>
        <w:t>.</w:t>
      </w:r>
      <w:r w:rsidRPr="005201E3">
        <w:rPr>
          <w:rFonts w:ascii="Liberation Serif" w:hAnsi="Liberation Serif" w:cs="Liberation Serif"/>
          <w:spacing w:val="-5"/>
          <w:bdr w:val="none" w:sz="0" w:space="0" w:color="auto" w:frame="1"/>
        </w:rPr>
        <w:t xml:space="preserve"> рублей.</w:t>
      </w:r>
    </w:p>
    <w:p w14:paraId="74A6B0D9" w14:textId="4ED9C0FD" w:rsidR="00B3591D" w:rsidRPr="005201E3" w:rsidRDefault="000855C1"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Также в 2025 году </w:t>
      </w:r>
      <w:r w:rsidR="00BE05CC" w:rsidRPr="005201E3">
        <w:rPr>
          <w:rFonts w:ascii="Liberation Serif" w:hAnsi="Liberation Serif" w:cs="Liberation Serif"/>
          <w:spacing w:val="-5"/>
          <w:bdr w:val="none" w:sz="0" w:space="0" w:color="auto" w:frame="1"/>
        </w:rPr>
        <w:t xml:space="preserve">за счёт средств местного бюджета путём предоставления субсидий управляющим компаниям на общую сумму 47,14 млн рублей </w:t>
      </w:r>
      <w:r w:rsidRPr="005201E3">
        <w:rPr>
          <w:rFonts w:ascii="Liberation Serif" w:hAnsi="Liberation Serif" w:cs="Liberation Serif"/>
          <w:spacing w:val="-5"/>
          <w:bdr w:val="none" w:sz="0" w:space="0" w:color="auto" w:frame="1"/>
        </w:rPr>
        <w:t>проведён капитальный ремонт крыш, фасадов и фундаментов</w:t>
      </w:r>
      <w:r w:rsidR="00BE05CC" w:rsidRPr="005201E3">
        <w:rPr>
          <w:rFonts w:ascii="Liberation Serif" w:hAnsi="Liberation Serif" w:cs="Liberation Serif"/>
          <w:spacing w:val="-5"/>
          <w:bdr w:val="none" w:sz="0" w:space="0" w:color="auto" w:frame="1"/>
        </w:rPr>
        <w:t xml:space="preserve"> в четырёх МКД</w:t>
      </w:r>
      <w:r w:rsidRPr="005201E3">
        <w:rPr>
          <w:rFonts w:ascii="Liberation Serif" w:hAnsi="Liberation Serif" w:cs="Liberation Serif"/>
          <w:spacing w:val="-5"/>
          <w:bdr w:val="none" w:sz="0" w:space="0" w:color="auto" w:frame="1"/>
        </w:rPr>
        <w:t xml:space="preserve">. </w:t>
      </w:r>
    </w:p>
    <w:p w14:paraId="6414E3E9" w14:textId="40B05791" w:rsidR="000855C1" w:rsidRPr="005201E3" w:rsidRDefault="003E0C2A"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В</w:t>
      </w:r>
      <w:r w:rsidR="009C79A7" w:rsidRPr="005201E3">
        <w:rPr>
          <w:rFonts w:ascii="Liberation Serif" w:hAnsi="Liberation Serif" w:cs="Liberation Serif"/>
          <w:spacing w:val="-5"/>
          <w:bdr w:val="none" w:sz="0" w:space="0" w:color="auto" w:frame="1"/>
        </w:rPr>
        <w:t xml:space="preserve"> рамках государственной программы Свердловской области «Формирование современной городской среды на территории Свердловской области» на условиях софинансирования из областного и местного бюджетов </w:t>
      </w:r>
      <w:r w:rsidR="001E1ED5" w:rsidRPr="005201E3">
        <w:rPr>
          <w:rFonts w:ascii="Liberation Serif" w:hAnsi="Liberation Serif" w:cs="Liberation Serif"/>
          <w:spacing w:val="-5"/>
          <w:bdr w:val="none" w:sz="0" w:space="0" w:color="auto" w:frame="1"/>
        </w:rPr>
        <w:t xml:space="preserve">произведена замена двух лифтов с истёкшим 25-летним сроком эксплуатации </w:t>
      </w:r>
      <w:r w:rsidR="009C79A7" w:rsidRPr="005201E3">
        <w:rPr>
          <w:rFonts w:ascii="Liberation Serif" w:hAnsi="Liberation Serif" w:cs="Liberation Serif"/>
          <w:spacing w:val="-5"/>
          <w:bdr w:val="none" w:sz="0" w:space="0" w:color="auto" w:frame="1"/>
        </w:rPr>
        <w:t>еще в одном МКД (</w:t>
      </w:r>
      <w:r w:rsidRPr="005201E3">
        <w:rPr>
          <w:rFonts w:ascii="Liberation Serif" w:hAnsi="Liberation Serif" w:cs="Liberation Serif"/>
          <w:spacing w:val="-5"/>
          <w:bdr w:val="none" w:sz="0" w:space="0" w:color="auto" w:frame="1"/>
        </w:rPr>
        <w:t xml:space="preserve">на </w:t>
      </w:r>
      <w:r w:rsidR="00135F5F" w:rsidRPr="005201E3">
        <w:rPr>
          <w:rFonts w:ascii="Liberation Serif" w:hAnsi="Liberation Serif" w:cs="Liberation Serif"/>
          <w:spacing w:val="-5"/>
          <w:bdr w:val="none" w:sz="0" w:space="0" w:color="auto" w:frame="1"/>
        </w:rPr>
        <w:t>сумму 5</w:t>
      </w:r>
      <w:r w:rsidR="001E1ED5" w:rsidRPr="005201E3">
        <w:rPr>
          <w:rFonts w:ascii="Liberation Serif" w:hAnsi="Liberation Serif" w:cs="Liberation Serif"/>
          <w:spacing w:val="-5"/>
          <w:bdr w:val="none" w:sz="0" w:space="0" w:color="auto" w:frame="1"/>
        </w:rPr>
        <w:t>,16 млн рублей).</w:t>
      </w:r>
    </w:p>
    <w:p w14:paraId="10785E7A" w14:textId="31112BF6" w:rsidR="000855C1" w:rsidRDefault="000855C1"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Динамика выполнения работ за период с 2015 по 2025 год отражена в таблице:</w:t>
      </w:r>
    </w:p>
    <w:p w14:paraId="7AD0535B" w14:textId="77777777" w:rsidR="005201E3" w:rsidRPr="005201E3" w:rsidRDefault="005201E3"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p>
    <w:tbl>
      <w:tblPr>
        <w:tblW w:w="9350" w:type="dxa"/>
        <w:jc w:val="center"/>
        <w:tblCellMar>
          <w:top w:w="15" w:type="dxa"/>
          <w:left w:w="15" w:type="dxa"/>
          <w:bottom w:w="15" w:type="dxa"/>
          <w:right w:w="15" w:type="dxa"/>
        </w:tblCellMar>
        <w:tblLook w:val="04A0" w:firstRow="1" w:lastRow="0" w:firstColumn="1" w:lastColumn="0" w:noHBand="0" w:noVBand="1"/>
      </w:tblPr>
      <w:tblGrid>
        <w:gridCol w:w="1154"/>
        <w:gridCol w:w="485"/>
        <w:gridCol w:w="1627"/>
        <w:gridCol w:w="1446"/>
        <w:gridCol w:w="701"/>
        <w:gridCol w:w="1741"/>
        <w:gridCol w:w="1410"/>
        <w:gridCol w:w="786"/>
      </w:tblGrid>
      <w:tr w:rsidR="000855C1" w:rsidRPr="00B42AD1" w14:paraId="3374C138" w14:textId="77777777" w:rsidTr="003E0C2A">
        <w:trPr>
          <w:trHeight w:val="20"/>
          <w:tblHeader/>
          <w:jc w:val="center"/>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60E9CFE8"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Год проведения капремонта</w:t>
            </w:r>
          </w:p>
        </w:tc>
        <w:tc>
          <w:tcPr>
            <w:tcW w:w="0" w:type="auto"/>
            <w:gridSpan w:val="7"/>
            <w:tcBorders>
              <w:top w:val="single" w:sz="4" w:space="0" w:color="000000"/>
              <w:left w:val="single" w:sz="4" w:space="0" w:color="000000"/>
              <w:bottom w:val="single" w:sz="4" w:space="0" w:color="000000"/>
              <w:right w:val="single" w:sz="4" w:space="0" w:color="000000"/>
            </w:tcBorders>
            <w:hideMark/>
          </w:tcPr>
          <w:p w14:paraId="04D9D2B3"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кол-во МКД</w:t>
            </w:r>
          </w:p>
        </w:tc>
      </w:tr>
      <w:tr w:rsidR="003E0C2A" w:rsidRPr="00B42AD1" w14:paraId="430ACFBD" w14:textId="77777777" w:rsidTr="003E0C2A">
        <w:trPr>
          <w:trHeight w:val="20"/>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2550EB"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p>
        </w:tc>
        <w:tc>
          <w:tcPr>
            <w:tcW w:w="0" w:type="auto"/>
            <w:vMerge w:val="restart"/>
            <w:tcBorders>
              <w:top w:val="single" w:sz="4" w:space="0" w:color="000000"/>
              <w:left w:val="single" w:sz="4" w:space="0" w:color="000000"/>
              <w:bottom w:val="single" w:sz="4" w:space="0" w:color="000000"/>
              <w:right w:val="single" w:sz="4" w:space="0" w:color="000000"/>
            </w:tcBorders>
            <w:hideMark/>
          </w:tcPr>
          <w:p w14:paraId="2F9E1D77"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всего</w:t>
            </w:r>
          </w:p>
        </w:tc>
        <w:tc>
          <w:tcPr>
            <w:tcW w:w="0" w:type="auto"/>
            <w:gridSpan w:val="6"/>
            <w:tcBorders>
              <w:top w:val="single" w:sz="4" w:space="0" w:color="000000"/>
              <w:left w:val="single" w:sz="4" w:space="0" w:color="000000"/>
              <w:bottom w:val="single" w:sz="4" w:space="0" w:color="000000"/>
              <w:right w:val="single" w:sz="4" w:space="0" w:color="000000"/>
            </w:tcBorders>
            <w:hideMark/>
          </w:tcPr>
          <w:p w14:paraId="5FDD2CC1"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в том числе:</w:t>
            </w:r>
          </w:p>
        </w:tc>
      </w:tr>
      <w:tr w:rsidR="00853C6A" w:rsidRPr="00B42AD1" w14:paraId="33FEE04B" w14:textId="77777777" w:rsidTr="003E0C2A">
        <w:trPr>
          <w:trHeight w:val="1202"/>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D06785"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201556"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p>
        </w:tc>
        <w:tc>
          <w:tcPr>
            <w:tcW w:w="0" w:type="auto"/>
            <w:tcBorders>
              <w:top w:val="single" w:sz="4" w:space="0" w:color="000000"/>
              <w:left w:val="single" w:sz="4" w:space="0" w:color="000000"/>
              <w:bottom w:val="single" w:sz="4" w:space="0" w:color="000000"/>
              <w:right w:val="single" w:sz="4" w:space="0" w:color="000000"/>
            </w:tcBorders>
            <w:hideMark/>
          </w:tcPr>
          <w:p w14:paraId="37DF4AA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ремонт всех конструктивных элементов</w:t>
            </w:r>
          </w:p>
        </w:tc>
        <w:tc>
          <w:tcPr>
            <w:tcW w:w="0" w:type="auto"/>
            <w:tcBorders>
              <w:top w:val="single" w:sz="4" w:space="0" w:color="000000"/>
              <w:left w:val="single" w:sz="4" w:space="0" w:color="000000"/>
              <w:bottom w:val="single" w:sz="4" w:space="0" w:color="000000"/>
              <w:right w:val="single" w:sz="4" w:space="0" w:color="000000"/>
            </w:tcBorders>
            <w:hideMark/>
          </w:tcPr>
          <w:p w14:paraId="0C409EC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ремонт (замена) лифтового оборудования</w:t>
            </w:r>
          </w:p>
        </w:tc>
        <w:tc>
          <w:tcPr>
            <w:tcW w:w="0" w:type="auto"/>
            <w:tcBorders>
              <w:top w:val="single" w:sz="4" w:space="0" w:color="000000"/>
              <w:left w:val="single" w:sz="4" w:space="0" w:color="000000"/>
              <w:bottom w:val="single" w:sz="4" w:space="0" w:color="000000"/>
              <w:right w:val="single" w:sz="4" w:space="0" w:color="000000"/>
            </w:tcBorders>
            <w:hideMark/>
          </w:tcPr>
          <w:p w14:paraId="2618CAA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ремонт крыши</w:t>
            </w:r>
          </w:p>
        </w:tc>
        <w:tc>
          <w:tcPr>
            <w:tcW w:w="0" w:type="auto"/>
            <w:tcBorders>
              <w:top w:val="single" w:sz="4" w:space="0" w:color="000000"/>
              <w:left w:val="single" w:sz="4" w:space="0" w:color="000000"/>
              <w:bottom w:val="single" w:sz="4" w:space="0" w:color="000000"/>
              <w:right w:val="single" w:sz="4" w:space="0" w:color="000000"/>
            </w:tcBorders>
            <w:hideMark/>
          </w:tcPr>
          <w:p w14:paraId="2024557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Доп. обследование конструктивных элементов здания</w:t>
            </w:r>
          </w:p>
        </w:tc>
        <w:tc>
          <w:tcPr>
            <w:tcW w:w="0" w:type="auto"/>
            <w:tcBorders>
              <w:top w:val="single" w:sz="4" w:space="0" w:color="000000"/>
              <w:left w:val="single" w:sz="4" w:space="0" w:color="000000"/>
              <w:bottom w:val="single" w:sz="4" w:space="0" w:color="000000"/>
              <w:right w:val="single" w:sz="4" w:space="0" w:color="000000"/>
            </w:tcBorders>
            <w:hideMark/>
          </w:tcPr>
          <w:p w14:paraId="2CF0AC46"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Ремонт инженерных систем (всех или некоторых)</w:t>
            </w:r>
          </w:p>
        </w:tc>
        <w:tc>
          <w:tcPr>
            <w:tcW w:w="0" w:type="auto"/>
            <w:tcBorders>
              <w:top w:val="single" w:sz="4" w:space="0" w:color="000000"/>
              <w:left w:val="single" w:sz="4" w:space="0" w:color="000000"/>
              <w:bottom w:val="single" w:sz="4" w:space="0" w:color="000000"/>
              <w:right w:val="single" w:sz="4" w:space="0" w:color="000000"/>
            </w:tcBorders>
            <w:hideMark/>
          </w:tcPr>
          <w:p w14:paraId="280DC9AE"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Ремонт фасадов</w:t>
            </w:r>
          </w:p>
        </w:tc>
      </w:tr>
      <w:tr w:rsidR="00853C6A" w:rsidRPr="00B42AD1" w14:paraId="1424F05B"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53EF6D0B"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2015</w:t>
            </w:r>
          </w:p>
        </w:tc>
        <w:tc>
          <w:tcPr>
            <w:tcW w:w="0" w:type="auto"/>
            <w:tcBorders>
              <w:top w:val="single" w:sz="4" w:space="0" w:color="000000"/>
              <w:left w:val="single" w:sz="4" w:space="0" w:color="000000"/>
              <w:bottom w:val="single" w:sz="4" w:space="0" w:color="000000"/>
              <w:right w:val="single" w:sz="4" w:space="0" w:color="000000"/>
            </w:tcBorders>
            <w:hideMark/>
          </w:tcPr>
          <w:p w14:paraId="233729F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89</w:t>
            </w:r>
          </w:p>
        </w:tc>
        <w:tc>
          <w:tcPr>
            <w:tcW w:w="0" w:type="auto"/>
            <w:tcBorders>
              <w:top w:val="single" w:sz="4" w:space="0" w:color="000000"/>
              <w:left w:val="single" w:sz="4" w:space="0" w:color="000000"/>
              <w:bottom w:val="single" w:sz="4" w:space="0" w:color="000000"/>
              <w:right w:val="single" w:sz="4" w:space="0" w:color="000000"/>
            </w:tcBorders>
            <w:hideMark/>
          </w:tcPr>
          <w:p w14:paraId="1652DDC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45</w:t>
            </w:r>
          </w:p>
        </w:tc>
        <w:tc>
          <w:tcPr>
            <w:tcW w:w="0" w:type="auto"/>
            <w:tcBorders>
              <w:top w:val="single" w:sz="4" w:space="0" w:color="000000"/>
              <w:left w:val="single" w:sz="4" w:space="0" w:color="000000"/>
              <w:bottom w:val="single" w:sz="4" w:space="0" w:color="000000"/>
              <w:right w:val="single" w:sz="4" w:space="0" w:color="000000"/>
            </w:tcBorders>
            <w:hideMark/>
          </w:tcPr>
          <w:p w14:paraId="0413C3D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44</w:t>
            </w:r>
          </w:p>
        </w:tc>
        <w:tc>
          <w:tcPr>
            <w:tcW w:w="0" w:type="auto"/>
            <w:tcBorders>
              <w:top w:val="single" w:sz="4" w:space="0" w:color="000000"/>
              <w:left w:val="single" w:sz="4" w:space="0" w:color="000000"/>
              <w:bottom w:val="single" w:sz="4" w:space="0" w:color="000000"/>
              <w:right w:val="single" w:sz="4" w:space="0" w:color="000000"/>
            </w:tcBorders>
            <w:hideMark/>
          </w:tcPr>
          <w:p w14:paraId="054DA638"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0EEE56E9"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6888F4B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45</w:t>
            </w:r>
          </w:p>
        </w:tc>
        <w:tc>
          <w:tcPr>
            <w:tcW w:w="0" w:type="auto"/>
            <w:tcBorders>
              <w:top w:val="single" w:sz="4" w:space="0" w:color="000000"/>
              <w:left w:val="single" w:sz="4" w:space="0" w:color="000000"/>
              <w:bottom w:val="single" w:sz="4" w:space="0" w:color="000000"/>
              <w:right w:val="single" w:sz="4" w:space="0" w:color="000000"/>
            </w:tcBorders>
            <w:hideMark/>
          </w:tcPr>
          <w:p w14:paraId="69203883"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45</w:t>
            </w:r>
          </w:p>
        </w:tc>
      </w:tr>
      <w:tr w:rsidR="00853C6A" w:rsidRPr="00B42AD1" w14:paraId="0C29772E"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682582B6"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2016</w:t>
            </w:r>
          </w:p>
        </w:tc>
        <w:tc>
          <w:tcPr>
            <w:tcW w:w="0" w:type="auto"/>
            <w:tcBorders>
              <w:top w:val="single" w:sz="4" w:space="0" w:color="000000"/>
              <w:left w:val="single" w:sz="4" w:space="0" w:color="000000"/>
              <w:bottom w:val="single" w:sz="4" w:space="0" w:color="000000"/>
              <w:right w:val="single" w:sz="4" w:space="0" w:color="000000"/>
            </w:tcBorders>
            <w:hideMark/>
          </w:tcPr>
          <w:p w14:paraId="02146E0B"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85</w:t>
            </w:r>
          </w:p>
        </w:tc>
        <w:tc>
          <w:tcPr>
            <w:tcW w:w="0" w:type="auto"/>
            <w:tcBorders>
              <w:top w:val="single" w:sz="4" w:space="0" w:color="000000"/>
              <w:left w:val="single" w:sz="4" w:space="0" w:color="000000"/>
              <w:bottom w:val="single" w:sz="4" w:space="0" w:color="000000"/>
              <w:right w:val="single" w:sz="4" w:space="0" w:color="000000"/>
            </w:tcBorders>
            <w:hideMark/>
          </w:tcPr>
          <w:p w14:paraId="64CE3B04"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67</w:t>
            </w:r>
          </w:p>
        </w:tc>
        <w:tc>
          <w:tcPr>
            <w:tcW w:w="0" w:type="auto"/>
            <w:tcBorders>
              <w:top w:val="single" w:sz="4" w:space="0" w:color="000000"/>
              <w:left w:val="single" w:sz="4" w:space="0" w:color="000000"/>
              <w:bottom w:val="single" w:sz="4" w:space="0" w:color="000000"/>
              <w:right w:val="single" w:sz="4" w:space="0" w:color="000000"/>
            </w:tcBorders>
            <w:hideMark/>
          </w:tcPr>
          <w:p w14:paraId="56BAE9F0"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18</w:t>
            </w:r>
          </w:p>
        </w:tc>
        <w:tc>
          <w:tcPr>
            <w:tcW w:w="0" w:type="auto"/>
            <w:tcBorders>
              <w:top w:val="single" w:sz="4" w:space="0" w:color="000000"/>
              <w:left w:val="single" w:sz="4" w:space="0" w:color="000000"/>
              <w:bottom w:val="single" w:sz="4" w:space="0" w:color="000000"/>
              <w:right w:val="single" w:sz="4" w:space="0" w:color="000000"/>
            </w:tcBorders>
            <w:hideMark/>
          </w:tcPr>
          <w:p w14:paraId="5BAD72BA"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281741E8"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1F48302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67</w:t>
            </w:r>
          </w:p>
        </w:tc>
        <w:tc>
          <w:tcPr>
            <w:tcW w:w="0" w:type="auto"/>
            <w:tcBorders>
              <w:top w:val="single" w:sz="4" w:space="0" w:color="000000"/>
              <w:left w:val="single" w:sz="4" w:space="0" w:color="000000"/>
              <w:bottom w:val="single" w:sz="4" w:space="0" w:color="000000"/>
              <w:right w:val="single" w:sz="4" w:space="0" w:color="000000"/>
            </w:tcBorders>
            <w:hideMark/>
          </w:tcPr>
          <w:p w14:paraId="2F6D38D1"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67</w:t>
            </w:r>
          </w:p>
        </w:tc>
      </w:tr>
      <w:tr w:rsidR="00853C6A" w:rsidRPr="00B42AD1" w14:paraId="4B172545"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2DCDDD9A"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2017</w:t>
            </w:r>
          </w:p>
        </w:tc>
        <w:tc>
          <w:tcPr>
            <w:tcW w:w="0" w:type="auto"/>
            <w:tcBorders>
              <w:top w:val="single" w:sz="4" w:space="0" w:color="000000"/>
              <w:left w:val="single" w:sz="4" w:space="0" w:color="000000"/>
              <w:bottom w:val="single" w:sz="4" w:space="0" w:color="000000"/>
              <w:right w:val="single" w:sz="4" w:space="0" w:color="000000"/>
            </w:tcBorders>
            <w:hideMark/>
          </w:tcPr>
          <w:p w14:paraId="4DBB382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39</w:t>
            </w:r>
          </w:p>
        </w:tc>
        <w:tc>
          <w:tcPr>
            <w:tcW w:w="0" w:type="auto"/>
            <w:tcBorders>
              <w:top w:val="single" w:sz="4" w:space="0" w:color="000000"/>
              <w:left w:val="single" w:sz="4" w:space="0" w:color="000000"/>
              <w:bottom w:val="single" w:sz="4" w:space="0" w:color="000000"/>
              <w:right w:val="single" w:sz="4" w:space="0" w:color="000000"/>
            </w:tcBorders>
            <w:hideMark/>
          </w:tcPr>
          <w:p w14:paraId="22654C5E"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39</w:t>
            </w:r>
          </w:p>
        </w:tc>
        <w:tc>
          <w:tcPr>
            <w:tcW w:w="0" w:type="auto"/>
            <w:tcBorders>
              <w:top w:val="single" w:sz="4" w:space="0" w:color="000000"/>
              <w:left w:val="single" w:sz="4" w:space="0" w:color="000000"/>
              <w:bottom w:val="single" w:sz="4" w:space="0" w:color="000000"/>
              <w:right w:val="single" w:sz="4" w:space="0" w:color="000000"/>
            </w:tcBorders>
            <w:hideMark/>
          </w:tcPr>
          <w:p w14:paraId="232F67B9"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6CAAF92C"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76260C6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2CB7FD7B"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39</w:t>
            </w:r>
          </w:p>
        </w:tc>
        <w:tc>
          <w:tcPr>
            <w:tcW w:w="0" w:type="auto"/>
            <w:tcBorders>
              <w:top w:val="single" w:sz="4" w:space="0" w:color="000000"/>
              <w:left w:val="single" w:sz="4" w:space="0" w:color="000000"/>
              <w:bottom w:val="single" w:sz="4" w:space="0" w:color="000000"/>
              <w:right w:val="single" w:sz="4" w:space="0" w:color="000000"/>
            </w:tcBorders>
            <w:hideMark/>
          </w:tcPr>
          <w:p w14:paraId="2984149A"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39</w:t>
            </w:r>
          </w:p>
        </w:tc>
      </w:tr>
      <w:tr w:rsidR="00853C6A" w:rsidRPr="00B42AD1" w14:paraId="7501986D"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51FDB34A"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2018</w:t>
            </w:r>
          </w:p>
        </w:tc>
        <w:tc>
          <w:tcPr>
            <w:tcW w:w="0" w:type="auto"/>
            <w:tcBorders>
              <w:top w:val="single" w:sz="4" w:space="0" w:color="000000"/>
              <w:left w:val="single" w:sz="4" w:space="0" w:color="000000"/>
              <w:bottom w:val="single" w:sz="4" w:space="0" w:color="000000"/>
              <w:right w:val="single" w:sz="4" w:space="0" w:color="000000"/>
            </w:tcBorders>
            <w:hideMark/>
          </w:tcPr>
          <w:p w14:paraId="0CD3F4F4"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33</w:t>
            </w:r>
          </w:p>
        </w:tc>
        <w:tc>
          <w:tcPr>
            <w:tcW w:w="0" w:type="auto"/>
            <w:tcBorders>
              <w:top w:val="single" w:sz="4" w:space="0" w:color="000000"/>
              <w:left w:val="single" w:sz="4" w:space="0" w:color="000000"/>
              <w:bottom w:val="single" w:sz="4" w:space="0" w:color="000000"/>
              <w:right w:val="single" w:sz="4" w:space="0" w:color="000000"/>
            </w:tcBorders>
            <w:hideMark/>
          </w:tcPr>
          <w:p w14:paraId="3A68EAAA"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33</w:t>
            </w:r>
          </w:p>
        </w:tc>
        <w:tc>
          <w:tcPr>
            <w:tcW w:w="0" w:type="auto"/>
            <w:tcBorders>
              <w:top w:val="single" w:sz="4" w:space="0" w:color="000000"/>
              <w:left w:val="single" w:sz="4" w:space="0" w:color="000000"/>
              <w:bottom w:val="single" w:sz="4" w:space="0" w:color="000000"/>
              <w:right w:val="single" w:sz="4" w:space="0" w:color="000000"/>
            </w:tcBorders>
            <w:hideMark/>
          </w:tcPr>
          <w:p w14:paraId="65FF542C"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0F4D02B7"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186DDB15"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497A7BBC"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33</w:t>
            </w:r>
          </w:p>
        </w:tc>
        <w:tc>
          <w:tcPr>
            <w:tcW w:w="0" w:type="auto"/>
            <w:tcBorders>
              <w:top w:val="single" w:sz="4" w:space="0" w:color="000000"/>
              <w:left w:val="single" w:sz="4" w:space="0" w:color="000000"/>
              <w:bottom w:val="single" w:sz="4" w:space="0" w:color="000000"/>
              <w:right w:val="single" w:sz="4" w:space="0" w:color="000000"/>
            </w:tcBorders>
            <w:hideMark/>
          </w:tcPr>
          <w:p w14:paraId="7AE9C398"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33</w:t>
            </w:r>
          </w:p>
        </w:tc>
      </w:tr>
      <w:tr w:rsidR="00853C6A" w:rsidRPr="00B42AD1" w14:paraId="26FA5378"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59417153"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2019</w:t>
            </w:r>
          </w:p>
        </w:tc>
        <w:tc>
          <w:tcPr>
            <w:tcW w:w="0" w:type="auto"/>
            <w:tcBorders>
              <w:top w:val="single" w:sz="4" w:space="0" w:color="000000"/>
              <w:left w:val="single" w:sz="4" w:space="0" w:color="000000"/>
              <w:bottom w:val="single" w:sz="4" w:space="0" w:color="000000"/>
              <w:right w:val="single" w:sz="4" w:space="0" w:color="000000"/>
            </w:tcBorders>
            <w:hideMark/>
          </w:tcPr>
          <w:p w14:paraId="3EA5745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17</w:t>
            </w:r>
          </w:p>
        </w:tc>
        <w:tc>
          <w:tcPr>
            <w:tcW w:w="0" w:type="auto"/>
            <w:tcBorders>
              <w:top w:val="single" w:sz="4" w:space="0" w:color="000000"/>
              <w:left w:val="single" w:sz="4" w:space="0" w:color="000000"/>
              <w:bottom w:val="single" w:sz="4" w:space="0" w:color="000000"/>
              <w:right w:val="single" w:sz="4" w:space="0" w:color="000000"/>
            </w:tcBorders>
            <w:hideMark/>
          </w:tcPr>
          <w:p w14:paraId="6C6DED3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17</w:t>
            </w:r>
          </w:p>
        </w:tc>
        <w:tc>
          <w:tcPr>
            <w:tcW w:w="0" w:type="auto"/>
            <w:tcBorders>
              <w:top w:val="single" w:sz="4" w:space="0" w:color="000000"/>
              <w:left w:val="single" w:sz="4" w:space="0" w:color="000000"/>
              <w:bottom w:val="single" w:sz="4" w:space="0" w:color="000000"/>
              <w:right w:val="single" w:sz="4" w:space="0" w:color="000000"/>
            </w:tcBorders>
            <w:hideMark/>
          </w:tcPr>
          <w:p w14:paraId="50338571"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63932E1E"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205D2E96"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31D0E35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17</w:t>
            </w:r>
          </w:p>
        </w:tc>
        <w:tc>
          <w:tcPr>
            <w:tcW w:w="0" w:type="auto"/>
            <w:tcBorders>
              <w:top w:val="single" w:sz="4" w:space="0" w:color="000000"/>
              <w:left w:val="single" w:sz="4" w:space="0" w:color="000000"/>
              <w:bottom w:val="single" w:sz="4" w:space="0" w:color="000000"/>
              <w:right w:val="single" w:sz="4" w:space="0" w:color="000000"/>
            </w:tcBorders>
            <w:hideMark/>
          </w:tcPr>
          <w:p w14:paraId="35AF73C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17</w:t>
            </w:r>
          </w:p>
        </w:tc>
      </w:tr>
      <w:tr w:rsidR="00853C6A" w:rsidRPr="00B42AD1" w14:paraId="0F3C3417"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6C60EDD2"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2020</w:t>
            </w:r>
          </w:p>
        </w:tc>
        <w:tc>
          <w:tcPr>
            <w:tcW w:w="0" w:type="auto"/>
            <w:tcBorders>
              <w:top w:val="single" w:sz="4" w:space="0" w:color="000000"/>
              <w:left w:val="single" w:sz="4" w:space="0" w:color="000000"/>
              <w:bottom w:val="single" w:sz="4" w:space="0" w:color="000000"/>
              <w:right w:val="single" w:sz="4" w:space="0" w:color="000000"/>
            </w:tcBorders>
            <w:hideMark/>
          </w:tcPr>
          <w:p w14:paraId="5D907937"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16</w:t>
            </w:r>
          </w:p>
        </w:tc>
        <w:tc>
          <w:tcPr>
            <w:tcW w:w="0" w:type="auto"/>
            <w:tcBorders>
              <w:top w:val="single" w:sz="4" w:space="0" w:color="000000"/>
              <w:left w:val="single" w:sz="4" w:space="0" w:color="000000"/>
              <w:bottom w:val="single" w:sz="4" w:space="0" w:color="000000"/>
              <w:right w:val="single" w:sz="4" w:space="0" w:color="000000"/>
            </w:tcBorders>
            <w:hideMark/>
          </w:tcPr>
          <w:p w14:paraId="0A870A6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16</w:t>
            </w:r>
          </w:p>
        </w:tc>
        <w:tc>
          <w:tcPr>
            <w:tcW w:w="0" w:type="auto"/>
            <w:tcBorders>
              <w:top w:val="single" w:sz="4" w:space="0" w:color="000000"/>
              <w:left w:val="single" w:sz="4" w:space="0" w:color="000000"/>
              <w:bottom w:val="single" w:sz="4" w:space="0" w:color="000000"/>
              <w:right w:val="single" w:sz="4" w:space="0" w:color="000000"/>
            </w:tcBorders>
            <w:hideMark/>
          </w:tcPr>
          <w:p w14:paraId="79A7AA19"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30356B4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0C60854B"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6DE63834"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16</w:t>
            </w:r>
          </w:p>
        </w:tc>
        <w:tc>
          <w:tcPr>
            <w:tcW w:w="0" w:type="auto"/>
            <w:tcBorders>
              <w:top w:val="single" w:sz="4" w:space="0" w:color="000000"/>
              <w:left w:val="single" w:sz="4" w:space="0" w:color="000000"/>
              <w:bottom w:val="single" w:sz="4" w:space="0" w:color="000000"/>
              <w:right w:val="single" w:sz="4" w:space="0" w:color="000000"/>
            </w:tcBorders>
            <w:hideMark/>
          </w:tcPr>
          <w:p w14:paraId="3407184E"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16</w:t>
            </w:r>
          </w:p>
        </w:tc>
      </w:tr>
      <w:tr w:rsidR="00853C6A" w:rsidRPr="00B42AD1" w14:paraId="724ABE4A"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13A72256"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2021</w:t>
            </w:r>
          </w:p>
        </w:tc>
        <w:tc>
          <w:tcPr>
            <w:tcW w:w="0" w:type="auto"/>
            <w:tcBorders>
              <w:top w:val="single" w:sz="4" w:space="0" w:color="000000"/>
              <w:left w:val="single" w:sz="4" w:space="0" w:color="000000"/>
              <w:bottom w:val="single" w:sz="4" w:space="0" w:color="000000"/>
              <w:right w:val="single" w:sz="4" w:space="0" w:color="000000"/>
            </w:tcBorders>
            <w:hideMark/>
          </w:tcPr>
          <w:p w14:paraId="0DDCF7C4"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61</w:t>
            </w:r>
          </w:p>
        </w:tc>
        <w:tc>
          <w:tcPr>
            <w:tcW w:w="0" w:type="auto"/>
            <w:tcBorders>
              <w:top w:val="single" w:sz="4" w:space="0" w:color="000000"/>
              <w:left w:val="single" w:sz="4" w:space="0" w:color="000000"/>
              <w:bottom w:val="single" w:sz="4" w:space="0" w:color="000000"/>
              <w:right w:val="single" w:sz="4" w:space="0" w:color="000000"/>
            </w:tcBorders>
            <w:hideMark/>
          </w:tcPr>
          <w:p w14:paraId="7119C85B"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22</w:t>
            </w:r>
          </w:p>
        </w:tc>
        <w:tc>
          <w:tcPr>
            <w:tcW w:w="0" w:type="auto"/>
            <w:tcBorders>
              <w:top w:val="single" w:sz="4" w:space="0" w:color="000000"/>
              <w:left w:val="single" w:sz="4" w:space="0" w:color="000000"/>
              <w:bottom w:val="single" w:sz="4" w:space="0" w:color="000000"/>
              <w:right w:val="single" w:sz="4" w:space="0" w:color="000000"/>
            </w:tcBorders>
            <w:hideMark/>
          </w:tcPr>
          <w:p w14:paraId="0528471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36</w:t>
            </w:r>
          </w:p>
        </w:tc>
        <w:tc>
          <w:tcPr>
            <w:tcW w:w="0" w:type="auto"/>
            <w:tcBorders>
              <w:top w:val="single" w:sz="4" w:space="0" w:color="000000"/>
              <w:left w:val="single" w:sz="4" w:space="0" w:color="000000"/>
              <w:bottom w:val="single" w:sz="4" w:space="0" w:color="000000"/>
              <w:right w:val="single" w:sz="4" w:space="0" w:color="000000"/>
            </w:tcBorders>
            <w:hideMark/>
          </w:tcPr>
          <w:p w14:paraId="753B2253"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14:paraId="78A0D178"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14:paraId="4C90EA98"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22</w:t>
            </w:r>
          </w:p>
        </w:tc>
        <w:tc>
          <w:tcPr>
            <w:tcW w:w="0" w:type="auto"/>
            <w:tcBorders>
              <w:top w:val="single" w:sz="4" w:space="0" w:color="000000"/>
              <w:left w:val="single" w:sz="4" w:space="0" w:color="000000"/>
              <w:bottom w:val="single" w:sz="4" w:space="0" w:color="000000"/>
              <w:right w:val="single" w:sz="4" w:space="0" w:color="000000"/>
            </w:tcBorders>
            <w:hideMark/>
          </w:tcPr>
          <w:p w14:paraId="6E84A8C0"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22</w:t>
            </w:r>
          </w:p>
        </w:tc>
      </w:tr>
      <w:tr w:rsidR="00853C6A" w:rsidRPr="00B42AD1" w14:paraId="427A8A29"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3873167E"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2022</w:t>
            </w:r>
          </w:p>
        </w:tc>
        <w:tc>
          <w:tcPr>
            <w:tcW w:w="0" w:type="auto"/>
            <w:tcBorders>
              <w:top w:val="single" w:sz="4" w:space="0" w:color="000000"/>
              <w:left w:val="single" w:sz="4" w:space="0" w:color="000000"/>
              <w:bottom w:val="single" w:sz="4" w:space="0" w:color="000000"/>
              <w:right w:val="single" w:sz="4" w:space="0" w:color="000000"/>
            </w:tcBorders>
            <w:hideMark/>
          </w:tcPr>
          <w:p w14:paraId="3232B21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19</w:t>
            </w:r>
          </w:p>
        </w:tc>
        <w:tc>
          <w:tcPr>
            <w:tcW w:w="0" w:type="auto"/>
            <w:tcBorders>
              <w:top w:val="single" w:sz="4" w:space="0" w:color="000000"/>
              <w:left w:val="single" w:sz="4" w:space="0" w:color="000000"/>
              <w:bottom w:val="single" w:sz="4" w:space="0" w:color="000000"/>
              <w:right w:val="single" w:sz="4" w:space="0" w:color="000000"/>
            </w:tcBorders>
            <w:hideMark/>
          </w:tcPr>
          <w:p w14:paraId="5DE81AA3"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12</w:t>
            </w:r>
          </w:p>
        </w:tc>
        <w:tc>
          <w:tcPr>
            <w:tcW w:w="0" w:type="auto"/>
            <w:tcBorders>
              <w:top w:val="single" w:sz="4" w:space="0" w:color="000000"/>
              <w:left w:val="single" w:sz="4" w:space="0" w:color="000000"/>
              <w:bottom w:val="single" w:sz="4" w:space="0" w:color="000000"/>
              <w:right w:val="single" w:sz="4" w:space="0" w:color="000000"/>
            </w:tcBorders>
            <w:hideMark/>
          </w:tcPr>
          <w:p w14:paraId="2C52D514"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14:paraId="00C52F65"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5</w:t>
            </w:r>
          </w:p>
        </w:tc>
        <w:tc>
          <w:tcPr>
            <w:tcW w:w="0" w:type="auto"/>
            <w:tcBorders>
              <w:top w:val="single" w:sz="4" w:space="0" w:color="000000"/>
              <w:left w:val="single" w:sz="4" w:space="0" w:color="000000"/>
              <w:bottom w:val="single" w:sz="4" w:space="0" w:color="000000"/>
              <w:right w:val="single" w:sz="4" w:space="0" w:color="000000"/>
            </w:tcBorders>
            <w:hideMark/>
          </w:tcPr>
          <w:p w14:paraId="27B7E1FA"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14:paraId="5464F4B5"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12</w:t>
            </w:r>
          </w:p>
        </w:tc>
        <w:tc>
          <w:tcPr>
            <w:tcW w:w="0" w:type="auto"/>
            <w:tcBorders>
              <w:top w:val="single" w:sz="4" w:space="0" w:color="000000"/>
              <w:left w:val="single" w:sz="4" w:space="0" w:color="000000"/>
              <w:bottom w:val="single" w:sz="4" w:space="0" w:color="000000"/>
              <w:right w:val="single" w:sz="4" w:space="0" w:color="000000"/>
            </w:tcBorders>
            <w:hideMark/>
          </w:tcPr>
          <w:p w14:paraId="400CB4A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12</w:t>
            </w:r>
          </w:p>
        </w:tc>
      </w:tr>
      <w:tr w:rsidR="00853C6A" w:rsidRPr="00B42AD1" w14:paraId="412DB4DB"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72132287"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2023</w:t>
            </w:r>
          </w:p>
        </w:tc>
        <w:tc>
          <w:tcPr>
            <w:tcW w:w="0" w:type="auto"/>
            <w:tcBorders>
              <w:top w:val="single" w:sz="4" w:space="0" w:color="000000"/>
              <w:left w:val="single" w:sz="4" w:space="0" w:color="000000"/>
              <w:bottom w:val="single" w:sz="4" w:space="0" w:color="000000"/>
              <w:right w:val="single" w:sz="4" w:space="0" w:color="000000"/>
            </w:tcBorders>
            <w:hideMark/>
          </w:tcPr>
          <w:p w14:paraId="63209AD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25</w:t>
            </w:r>
          </w:p>
        </w:tc>
        <w:tc>
          <w:tcPr>
            <w:tcW w:w="0" w:type="auto"/>
            <w:tcBorders>
              <w:top w:val="single" w:sz="4" w:space="0" w:color="000000"/>
              <w:left w:val="single" w:sz="4" w:space="0" w:color="000000"/>
              <w:bottom w:val="single" w:sz="4" w:space="0" w:color="000000"/>
              <w:right w:val="single" w:sz="4" w:space="0" w:color="000000"/>
            </w:tcBorders>
            <w:hideMark/>
          </w:tcPr>
          <w:p w14:paraId="74E1FA0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0</w:t>
            </w:r>
          </w:p>
        </w:tc>
        <w:tc>
          <w:tcPr>
            <w:tcW w:w="0" w:type="auto"/>
            <w:tcBorders>
              <w:top w:val="single" w:sz="4" w:space="0" w:color="000000"/>
              <w:left w:val="single" w:sz="4" w:space="0" w:color="000000"/>
              <w:bottom w:val="single" w:sz="4" w:space="0" w:color="000000"/>
              <w:right w:val="single" w:sz="4" w:space="0" w:color="000000"/>
            </w:tcBorders>
            <w:hideMark/>
          </w:tcPr>
          <w:p w14:paraId="1C4103E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0</w:t>
            </w:r>
          </w:p>
        </w:tc>
        <w:tc>
          <w:tcPr>
            <w:tcW w:w="0" w:type="auto"/>
            <w:tcBorders>
              <w:top w:val="single" w:sz="4" w:space="0" w:color="000000"/>
              <w:left w:val="single" w:sz="4" w:space="0" w:color="000000"/>
              <w:bottom w:val="single" w:sz="4" w:space="0" w:color="000000"/>
              <w:right w:val="single" w:sz="4" w:space="0" w:color="000000"/>
            </w:tcBorders>
            <w:hideMark/>
          </w:tcPr>
          <w:p w14:paraId="053EB0F9"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16</w:t>
            </w:r>
          </w:p>
        </w:tc>
        <w:tc>
          <w:tcPr>
            <w:tcW w:w="0" w:type="auto"/>
            <w:tcBorders>
              <w:top w:val="single" w:sz="4" w:space="0" w:color="000000"/>
              <w:left w:val="single" w:sz="4" w:space="0" w:color="000000"/>
              <w:bottom w:val="single" w:sz="4" w:space="0" w:color="000000"/>
              <w:right w:val="single" w:sz="4" w:space="0" w:color="000000"/>
            </w:tcBorders>
            <w:hideMark/>
          </w:tcPr>
          <w:p w14:paraId="5117F8F4"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0</w:t>
            </w:r>
          </w:p>
        </w:tc>
        <w:tc>
          <w:tcPr>
            <w:tcW w:w="0" w:type="auto"/>
            <w:tcBorders>
              <w:top w:val="single" w:sz="4" w:space="0" w:color="000000"/>
              <w:left w:val="single" w:sz="4" w:space="0" w:color="000000"/>
              <w:bottom w:val="single" w:sz="4" w:space="0" w:color="000000"/>
              <w:right w:val="single" w:sz="4" w:space="0" w:color="000000"/>
            </w:tcBorders>
            <w:hideMark/>
          </w:tcPr>
          <w:p w14:paraId="1FB680D5"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4</w:t>
            </w:r>
          </w:p>
        </w:tc>
        <w:tc>
          <w:tcPr>
            <w:tcW w:w="0" w:type="auto"/>
            <w:tcBorders>
              <w:top w:val="single" w:sz="4" w:space="0" w:color="000000"/>
              <w:left w:val="single" w:sz="4" w:space="0" w:color="000000"/>
              <w:bottom w:val="single" w:sz="4" w:space="0" w:color="000000"/>
              <w:right w:val="single" w:sz="4" w:space="0" w:color="000000"/>
            </w:tcBorders>
            <w:hideMark/>
          </w:tcPr>
          <w:p w14:paraId="37793D34"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11</w:t>
            </w:r>
          </w:p>
        </w:tc>
      </w:tr>
      <w:tr w:rsidR="00853C6A" w:rsidRPr="00B42AD1" w14:paraId="7F7F7A83"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117FFB8B"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2024</w:t>
            </w:r>
          </w:p>
        </w:tc>
        <w:tc>
          <w:tcPr>
            <w:tcW w:w="0" w:type="auto"/>
            <w:tcBorders>
              <w:top w:val="single" w:sz="4" w:space="0" w:color="000000"/>
              <w:left w:val="single" w:sz="4" w:space="0" w:color="000000"/>
              <w:bottom w:val="single" w:sz="4" w:space="0" w:color="000000"/>
              <w:right w:val="single" w:sz="4" w:space="0" w:color="000000"/>
            </w:tcBorders>
            <w:hideMark/>
          </w:tcPr>
          <w:p w14:paraId="75E1CFF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47</w:t>
            </w:r>
          </w:p>
        </w:tc>
        <w:tc>
          <w:tcPr>
            <w:tcW w:w="0" w:type="auto"/>
            <w:tcBorders>
              <w:top w:val="single" w:sz="4" w:space="0" w:color="000000"/>
              <w:left w:val="single" w:sz="4" w:space="0" w:color="000000"/>
              <w:bottom w:val="single" w:sz="4" w:space="0" w:color="000000"/>
              <w:right w:val="single" w:sz="4" w:space="0" w:color="000000"/>
            </w:tcBorders>
            <w:hideMark/>
          </w:tcPr>
          <w:p w14:paraId="72F554EE"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0</w:t>
            </w:r>
          </w:p>
        </w:tc>
        <w:tc>
          <w:tcPr>
            <w:tcW w:w="0" w:type="auto"/>
            <w:tcBorders>
              <w:top w:val="single" w:sz="4" w:space="0" w:color="000000"/>
              <w:left w:val="single" w:sz="4" w:space="0" w:color="000000"/>
              <w:bottom w:val="single" w:sz="4" w:space="0" w:color="000000"/>
              <w:right w:val="single" w:sz="4" w:space="0" w:color="000000"/>
            </w:tcBorders>
            <w:hideMark/>
          </w:tcPr>
          <w:p w14:paraId="48C832DC"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14:paraId="4353FA43"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39</w:t>
            </w:r>
          </w:p>
        </w:tc>
        <w:tc>
          <w:tcPr>
            <w:tcW w:w="0" w:type="auto"/>
            <w:tcBorders>
              <w:top w:val="single" w:sz="4" w:space="0" w:color="000000"/>
              <w:left w:val="single" w:sz="4" w:space="0" w:color="000000"/>
              <w:bottom w:val="single" w:sz="4" w:space="0" w:color="000000"/>
              <w:right w:val="single" w:sz="4" w:space="0" w:color="000000"/>
            </w:tcBorders>
            <w:hideMark/>
          </w:tcPr>
          <w:p w14:paraId="07B4BC1A"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0</w:t>
            </w:r>
          </w:p>
        </w:tc>
        <w:tc>
          <w:tcPr>
            <w:tcW w:w="0" w:type="auto"/>
            <w:tcBorders>
              <w:top w:val="single" w:sz="4" w:space="0" w:color="000000"/>
              <w:left w:val="single" w:sz="4" w:space="0" w:color="000000"/>
              <w:bottom w:val="single" w:sz="4" w:space="0" w:color="000000"/>
              <w:right w:val="single" w:sz="4" w:space="0" w:color="000000"/>
            </w:tcBorders>
            <w:hideMark/>
          </w:tcPr>
          <w:p w14:paraId="3BA0EA2B"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34</w:t>
            </w:r>
          </w:p>
        </w:tc>
        <w:tc>
          <w:tcPr>
            <w:tcW w:w="0" w:type="auto"/>
            <w:tcBorders>
              <w:top w:val="single" w:sz="4" w:space="0" w:color="000000"/>
              <w:left w:val="single" w:sz="4" w:space="0" w:color="000000"/>
              <w:bottom w:val="single" w:sz="4" w:space="0" w:color="000000"/>
              <w:right w:val="single" w:sz="4" w:space="0" w:color="000000"/>
            </w:tcBorders>
            <w:hideMark/>
          </w:tcPr>
          <w:p w14:paraId="27443A5B"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w:t>
            </w:r>
          </w:p>
        </w:tc>
      </w:tr>
      <w:tr w:rsidR="00853C6A" w:rsidRPr="00B42AD1" w14:paraId="2F37C384"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588C0267"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2025</w:t>
            </w:r>
          </w:p>
        </w:tc>
        <w:tc>
          <w:tcPr>
            <w:tcW w:w="0" w:type="auto"/>
            <w:tcBorders>
              <w:top w:val="single" w:sz="4" w:space="0" w:color="000000"/>
              <w:left w:val="single" w:sz="4" w:space="0" w:color="000000"/>
              <w:bottom w:val="single" w:sz="4" w:space="0" w:color="000000"/>
              <w:right w:val="single" w:sz="4" w:space="0" w:color="000000"/>
            </w:tcBorders>
            <w:hideMark/>
          </w:tcPr>
          <w:p w14:paraId="0E450B5A"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60</w:t>
            </w:r>
          </w:p>
        </w:tc>
        <w:tc>
          <w:tcPr>
            <w:tcW w:w="0" w:type="auto"/>
            <w:tcBorders>
              <w:top w:val="single" w:sz="4" w:space="0" w:color="000000"/>
              <w:left w:val="single" w:sz="4" w:space="0" w:color="000000"/>
              <w:bottom w:val="single" w:sz="4" w:space="0" w:color="000000"/>
              <w:right w:val="single" w:sz="4" w:space="0" w:color="000000"/>
            </w:tcBorders>
            <w:hideMark/>
          </w:tcPr>
          <w:p w14:paraId="09D13EA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0</w:t>
            </w:r>
          </w:p>
        </w:tc>
        <w:tc>
          <w:tcPr>
            <w:tcW w:w="0" w:type="auto"/>
            <w:tcBorders>
              <w:top w:val="single" w:sz="4" w:space="0" w:color="000000"/>
              <w:left w:val="single" w:sz="4" w:space="0" w:color="000000"/>
              <w:bottom w:val="single" w:sz="4" w:space="0" w:color="000000"/>
              <w:right w:val="single" w:sz="4" w:space="0" w:color="000000"/>
            </w:tcBorders>
            <w:hideMark/>
          </w:tcPr>
          <w:p w14:paraId="3B5E81E3"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14:paraId="33A9B1CA"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50</w:t>
            </w:r>
          </w:p>
        </w:tc>
        <w:tc>
          <w:tcPr>
            <w:tcW w:w="0" w:type="auto"/>
            <w:tcBorders>
              <w:top w:val="single" w:sz="4" w:space="0" w:color="000000"/>
              <w:left w:val="single" w:sz="4" w:space="0" w:color="000000"/>
              <w:bottom w:val="single" w:sz="4" w:space="0" w:color="000000"/>
              <w:right w:val="single" w:sz="4" w:space="0" w:color="000000"/>
            </w:tcBorders>
            <w:hideMark/>
          </w:tcPr>
          <w:p w14:paraId="1016616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0</w:t>
            </w:r>
          </w:p>
        </w:tc>
        <w:tc>
          <w:tcPr>
            <w:tcW w:w="0" w:type="auto"/>
            <w:tcBorders>
              <w:top w:val="single" w:sz="4" w:space="0" w:color="000000"/>
              <w:left w:val="single" w:sz="4" w:space="0" w:color="000000"/>
              <w:bottom w:val="single" w:sz="4" w:space="0" w:color="000000"/>
              <w:right w:val="single" w:sz="4" w:space="0" w:color="000000"/>
            </w:tcBorders>
            <w:hideMark/>
          </w:tcPr>
          <w:p w14:paraId="45A4AB00"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39</w:t>
            </w:r>
          </w:p>
        </w:tc>
        <w:tc>
          <w:tcPr>
            <w:tcW w:w="0" w:type="auto"/>
            <w:tcBorders>
              <w:top w:val="single" w:sz="4" w:space="0" w:color="000000"/>
              <w:left w:val="single" w:sz="4" w:space="0" w:color="000000"/>
              <w:bottom w:val="single" w:sz="4" w:space="0" w:color="000000"/>
              <w:right w:val="single" w:sz="4" w:space="0" w:color="000000"/>
            </w:tcBorders>
            <w:hideMark/>
          </w:tcPr>
          <w:p w14:paraId="59410A5F"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color w:val="000000"/>
                <w:sz w:val="20"/>
                <w:szCs w:val="20"/>
                <w:lang w:eastAsia="ru-RU"/>
              </w:rPr>
              <w:t>0</w:t>
            </w:r>
          </w:p>
        </w:tc>
      </w:tr>
      <w:tr w:rsidR="00853C6A" w:rsidRPr="00B42AD1" w14:paraId="6A14CB74" w14:textId="77777777" w:rsidTr="003E0C2A">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0954731A" w14:textId="77777777" w:rsidR="000855C1" w:rsidRPr="00B42AD1" w:rsidRDefault="000855C1" w:rsidP="005201E3">
            <w:pPr>
              <w:tabs>
                <w:tab w:val="left" w:pos="0"/>
                <w:tab w:val="left" w:pos="142"/>
              </w:tabs>
              <w:spacing w:after="0" w:line="240" w:lineRule="auto"/>
              <w:contextualSpacing/>
              <w:mirrorIndents/>
              <w:jc w:val="both"/>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b/>
                <w:bCs/>
                <w:color w:val="000000"/>
                <w:sz w:val="20"/>
                <w:szCs w:val="20"/>
                <w:lang w:eastAsia="ru-RU"/>
              </w:rPr>
              <w:t>ИТОГО</w:t>
            </w:r>
          </w:p>
        </w:tc>
        <w:tc>
          <w:tcPr>
            <w:tcW w:w="0" w:type="auto"/>
            <w:tcBorders>
              <w:top w:val="single" w:sz="4" w:space="0" w:color="000000"/>
              <w:left w:val="single" w:sz="4" w:space="0" w:color="000000"/>
              <w:bottom w:val="single" w:sz="4" w:space="0" w:color="000000"/>
              <w:right w:val="single" w:sz="4" w:space="0" w:color="000000"/>
            </w:tcBorders>
            <w:hideMark/>
          </w:tcPr>
          <w:p w14:paraId="07D05F40"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b/>
                <w:bCs/>
                <w:color w:val="000000"/>
                <w:sz w:val="20"/>
                <w:szCs w:val="20"/>
                <w:lang w:eastAsia="ru-RU"/>
              </w:rPr>
              <w:t>491</w:t>
            </w:r>
          </w:p>
        </w:tc>
        <w:tc>
          <w:tcPr>
            <w:tcW w:w="0" w:type="auto"/>
            <w:tcBorders>
              <w:top w:val="single" w:sz="4" w:space="0" w:color="000000"/>
              <w:left w:val="single" w:sz="4" w:space="0" w:color="000000"/>
              <w:bottom w:val="single" w:sz="4" w:space="0" w:color="000000"/>
              <w:right w:val="single" w:sz="4" w:space="0" w:color="000000"/>
            </w:tcBorders>
            <w:hideMark/>
          </w:tcPr>
          <w:p w14:paraId="5FE2D39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b/>
                <w:bCs/>
                <w:color w:val="000000"/>
                <w:sz w:val="20"/>
                <w:szCs w:val="20"/>
                <w:lang w:eastAsia="ru-RU"/>
              </w:rPr>
              <w:t>251</w:t>
            </w:r>
          </w:p>
        </w:tc>
        <w:tc>
          <w:tcPr>
            <w:tcW w:w="0" w:type="auto"/>
            <w:tcBorders>
              <w:top w:val="single" w:sz="4" w:space="0" w:color="000000"/>
              <w:left w:val="single" w:sz="4" w:space="0" w:color="000000"/>
              <w:bottom w:val="single" w:sz="4" w:space="0" w:color="000000"/>
              <w:right w:val="single" w:sz="4" w:space="0" w:color="000000"/>
            </w:tcBorders>
            <w:hideMark/>
          </w:tcPr>
          <w:p w14:paraId="1BDB6028"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b/>
                <w:bCs/>
                <w:color w:val="000000"/>
                <w:sz w:val="20"/>
                <w:szCs w:val="20"/>
                <w:lang w:eastAsia="ru-RU"/>
              </w:rPr>
              <w:t>104</w:t>
            </w:r>
          </w:p>
        </w:tc>
        <w:tc>
          <w:tcPr>
            <w:tcW w:w="0" w:type="auto"/>
            <w:tcBorders>
              <w:top w:val="single" w:sz="4" w:space="0" w:color="000000"/>
              <w:left w:val="single" w:sz="4" w:space="0" w:color="000000"/>
              <w:bottom w:val="single" w:sz="4" w:space="0" w:color="000000"/>
              <w:right w:val="single" w:sz="4" w:space="0" w:color="000000"/>
            </w:tcBorders>
            <w:hideMark/>
          </w:tcPr>
          <w:p w14:paraId="4A04A962"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b/>
                <w:bCs/>
                <w:color w:val="000000"/>
                <w:sz w:val="20"/>
                <w:szCs w:val="20"/>
                <w:lang w:eastAsia="ru-RU"/>
              </w:rPr>
              <w:t>75</w:t>
            </w:r>
          </w:p>
        </w:tc>
        <w:tc>
          <w:tcPr>
            <w:tcW w:w="0" w:type="auto"/>
            <w:tcBorders>
              <w:top w:val="single" w:sz="4" w:space="0" w:color="000000"/>
              <w:left w:val="single" w:sz="4" w:space="0" w:color="000000"/>
              <w:bottom w:val="single" w:sz="4" w:space="0" w:color="000000"/>
              <w:right w:val="single" w:sz="4" w:space="0" w:color="000000"/>
            </w:tcBorders>
            <w:hideMark/>
          </w:tcPr>
          <w:p w14:paraId="2FE3000D"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b/>
                <w:bCs/>
                <w:color w:val="000000"/>
                <w:sz w:val="20"/>
                <w:szCs w:val="20"/>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14:paraId="3285B855"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b/>
                <w:bCs/>
                <w:color w:val="000000"/>
                <w:sz w:val="20"/>
                <w:szCs w:val="20"/>
                <w:lang w:eastAsia="ru-RU"/>
              </w:rPr>
              <w:t>328</w:t>
            </w:r>
          </w:p>
        </w:tc>
        <w:tc>
          <w:tcPr>
            <w:tcW w:w="0" w:type="auto"/>
            <w:tcBorders>
              <w:top w:val="single" w:sz="4" w:space="0" w:color="000000"/>
              <w:left w:val="single" w:sz="4" w:space="0" w:color="000000"/>
              <w:bottom w:val="single" w:sz="4" w:space="0" w:color="000000"/>
              <w:right w:val="single" w:sz="4" w:space="0" w:color="000000"/>
            </w:tcBorders>
            <w:hideMark/>
          </w:tcPr>
          <w:p w14:paraId="4EFD64E7" w14:textId="77777777" w:rsidR="000855C1" w:rsidRPr="00B42AD1" w:rsidRDefault="000855C1" w:rsidP="005201E3">
            <w:pPr>
              <w:tabs>
                <w:tab w:val="left" w:pos="0"/>
                <w:tab w:val="left" w:pos="142"/>
              </w:tabs>
              <w:spacing w:after="0" w:line="240" w:lineRule="auto"/>
              <w:contextualSpacing/>
              <w:mirrorIndents/>
              <w:jc w:val="center"/>
              <w:rPr>
                <w:rFonts w:ascii="Liberation Serif" w:eastAsia="Times New Roman" w:hAnsi="Liberation Serif" w:cs="Liberation Serif"/>
                <w:sz w:val="20"/>
                <w:szCs w:val="20"/>
                <w:lang w:eastAsia="ru-RU"/>
              </w:rPr>
            </w:pPr>
            <w:r w:rsidRPr="00B42AD1">
              <w:rPr>
                <w:rFonts w:ascii="Liberation Serif" w:eastAsia="Times New Roman" w:hAnsi="Liberation Serif" w:cs="Liberation Serif"/>
                <w:b/>
                <w:bCs/>
                <w:color w:val="000000"/>
                <w:sz w:val="20"/>
                <w:szCs w:val="20"/>
                <w:lang w:eastAsia="ru-RU"/>
              </w:rPr>
              <w:t>264</w:t>
            </w:r>
          </w:p>
        </w:tc>
      </w:tr>
    </w:tbl>
    <w:p w14:paraId="38E7AD7D" w14:textId="77777777" w:rsidR="00FE15FC" w:rsidRDefault="00FE15FC"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p>
    <w:p w14:paraId="223A6EC5" w14:textId="0050DAD4" w:rsidR="000855C1" w:rsidRPr="005201E3" w:rsidRDefault="000855C1"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t xml:space="preserve">По состоянию на конец 2025 года в Региональную программу на территории </w:t>
      </w:r>
      <w:r w:rsidR="009C79A7" w:rsidRPr="005201E3">
        <w:rPr>
          <w:rFonts w:ascii="Liberation Serif" w:hAnsi="Liberation Serif" w:cs="Liberation Serif"/>
          <w:spacing w:val="-5"/>
          <w:bdr w:val="none" w:sz="0" w:space="0" w:color="auto" w:frame="1"/>
        </w:rPr>
        <w:t>муниципального</w:t>
      </w:r>
      <w:r w:rsidRPr="005201E3">
        <w:rPr>
          <w:rFonts w:ascii="Liberation Serif" w:hAnsi="Liberation Serif" w:cs="Liberation Serif"/>
          <w:spacing w:val="-5"/>
          <w:bdr w:val="none" w:sz="0" w:space="0" w:color="auto" w:frame="1"/>
        </w:rPr>
        <w:t xml:space="preserve"> округа Первоуральск включены 1098 МКД. Из них в 989 домах фонд капитального ремонта формируется на счёте Регионального оператора, а в 109 МКД собственники приняли решение об открытии специального счёта.</w:t>
      </w:r>
    </w:p>
    <w:p w14:paraId="719B09D0" w14:textId="77777777" w:rsidR="00FE15FC" w:rsidRDefault="00FE15FC" w:rsidP="005201E3">
      <w:pPr>
        <w:pStyle w:val="a4"/>
        <w:tabs>
          <w:tab w:val="left" w:pos="0"/>
          <w:tab w:val="left" w:pos="142"/>
        </w:tabs>
        <w:spacing w:before="0" w:beforeAutospacing="0" w:after="0" w:afterAutospacing="0"/>
        <w:ind w:firstLine="709"/>
        <w:contextualSpacing/>
        <w:mirrorIndents/>
        <w:jc w:val="both"/>
        <w:rPr>
          <w:rFonts w:ascii="Liberation Serif" w:hAnsi="Liberation Serif" w:cs="Liberation Serif"/>
          <w:spacing w:val="-5"/>
          <w:bdr w:val="none" w:sz="0" w:space="0" w:color="auto" w:frame="1"/>
        </w:rPr>
      </w:pPr>
    </w:p>
    <w:p w14:paraId="36B8400D" w14:textId="63D46F57" w:rsidR="000855C1" w:rsidRDefault="000855C1" w:rsidP="005201E3">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r w:rsidRPr="005201E3">
        <w:rPr>
          <w:rFonts w:ascii="Liberation Serif" w:hAnsi="Liberation Serif" w:cs="Liberation Serif"/>
          <w:spacing w:val="-5"/>
          <w:bdr w:val="none" w:sz="0" w:space="0" w:color="auto" w:frame="1"/>
        </w:rPr>
        <w:lastRenderedPageBreak/>
        <w:t>Собираемость взносов на капитальный ремонт общедомового имущества в 2025 году составила 95,34%. Динамика собираемости взносов с 20</w:t>
      </w:r>
      <w:r w:rsidR="00B3591D" w:rsidRPr="005201E3">
        <w:rPr>
          <w:rFonts w:ascii="Liberation Serif" w:hAnsi="Liberation Serif" w:cs="Liberation Serif"/>
          <w:spacing w:val="-5"/>
          <w:bdr w:val="none" w:sz="0" w:space="0" w:color="auto" w:frame="1"/>
        </w:rPr>
        <w:t>22</w:t>
      </w:r>
      <w:r w:rsidRPr="005201E3">
        <w:rPr>
          <w:rFonts w:ascii="Liberation Serif" w:hAnsi="Liberation Serif" w:cs="Liberation Serif"/>
          <w:spacing w:val="-5"/>
          <w:bdr w:val="none" w:sz="0" w:space="0" w:color="auto" w:frame="1"/>
        </w:rPr>
        <w:t xml:space="preserve"> года</w:t>
      </w:r>
      <w:r w:rsidRPr="005201E3">
        <w:t xml:space="preserve"> </w:t>
      </w:r>
      <w:r w:rsidRPr="005201E3">
        <w:rPr>
          <w:rFonts w:ascii="Liberation Serif" w:hAnsi="Liberation Serif" w:cs="Liberation Serif"/>
          <w:spacing w:val="-5"/>
          <w:bdr w:val="none" w:sz="0" w:space="0" w:color="auto" w:frame="1"/>
        </w:rPr>
        <w:t>подтверждает</w:t>
      </w:r>
      <w:r w:rsidRPr="005201E3">
        <w:t xml:space="preserve"> </w:t>
      </w:r>
      <w:r w:rsidRPr="00B42AD1">
        <w:rPr>
          <w:rStyle w:val="sc-bznhio"/>
          <w:rFonts w:ascii="Liberation Serif" w:hAnsi="Liberation Serif" w:cs="Liberation Serif"/>
          <w:spacing w:val="-5"/>
          <w:bdr w:val="none" w:sz="0" w:space="0" w:color="auto" w:frame="1"/>
        </w:rPr>
        <w:t>ответственность населения за состояние общего имущества</w:t>
      </w:r>
      <w:r w:rsidR="003E0C2A" w:rsidRPr="00B42AD1">
        <w:rPr>
          <w:rStyle w:val="sc-bznhio"/>
          <w:rFonts w:ascii="Liberation Serif" w:hAnsi="Liberation Serif" w:cs="Liberation Serif"/>
          <w:spacing w:val="-5"/>
          <w:bdr w:val="none" w:sz="0" w:space="0" w:color="auto" w:frame="1"/>
        </w:rPr>
        <w:t xml:space="preserve"> представлена на диаграмме</w:t>
      </w:r>
      <w:r w:rsidRPr="00B42AD1">
        <w:rPr>
          <w:rStyle w:val="sc-bznhio"/>
          <w:rFonts w:ascii="Liberation Serif" w:hAnsi="Liberation Serif" w:cs="Liberation Serif"/>
          <w:spacing w:val="-5"/>
          <w:bdr w:val="none" w:sz="0" w:space="0" w:color="auto" w:frame="1"/>
        </w:rPr>
        <w:t>:</w:t>
      </w:r>
    </w:p>
    <w:p w14:paraId="67C04354" w14:textId="77777777" w:rsidR="00FE15FC" w:rsidRPr="00B42AD1" w:rsidRDefault="00FE15FC" w:rsidP="005201E3">
      <w:pPr>
        <w:pStyle w:val="a4"/>
        <w:tabs>
          <w:tab w:val="left" w:pos="0"/>
          <w:tab w:val="left" w:pos="142"/>
        </w:tabs>
        <w:spacing w:before="0" w:beforeAutospacing="0" w:after="0" w:afterAutospacing="0"/>
        <w:ind w:firstLine="709"/>
        <w:contextualSpacing/>
        <w:mirrorIndents/>
        <w:jc w:val="both"/>
        <w:rPr>
          <w:rStyle w:val="sc-bznhio"/>
          <w:rFonts w:ascii="Liberation Serif" w:hAnsi="Liberation Serif" w:cs="Liberation Serif"/>
          <w:spacing w:val="-5"/>
          <w:bdr w:val="none" w:sz="0" w:space="0" w:color="auto" w:frame="1"/>
        </w:rPr>
      </w:pPr>
    </w:p>
    <w:p w14:paraId="00ECD70F" w14:textId="55E3EED7" w:rsidR="000855C1" w:rsidRDefault="000855C1"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r w:rsidRPr="00B42AD1">
        <w:rPr>
          <w:rFonts w:ascii="Liberation Serif" w:hAnsi="Liberation Serif" w:cs="Liberation Serif"/>
          <w:noProof/>
        </w:rPr>
        <w:drawing>
          <wp:inline distT="0" distB="0" distL="0" distR="0" wp14:anchorId="60EBB3F3" wp14:editId="4CCF1FE0">
            <wp:extent cx="4993419" cy="3077155"/>
            <wp:effectExtent l="0" t="0" r="17145" b="9525"/>
            <wp:docPr id="1" name="Диаграмма 1">
              <a:extLst xmlns:a="http://schemas.openxmlformats.org/drawingml/2006/main">
                <a:ext uri="{FF2B5EF4-FFF2-40B4-BE49-F238E27FC236}">
                  <a16:creationId xmlns:a16="http://schemas.microsoft.com/office/drawing/2014/main" id="{E9881A64-3CA5-40FE-A050-076532E01F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44E9B94" w14:textId="77777777" w:rsidR="00FE15FC" w:rsidRPr="00B42AD1" w:rsidRDefault="00FE15F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rPr>
      </w:pPr>
    </w:p>
    <w:p w14:paraId="3153779F" w14:textId="76B33EB3" w:rsidR="00B75BB1" w:rsidRPr="00FE15FC" w:rsidRDefault="000B2D6A" w:rsidP="00FE15FC">
      <w:pPr>
        <w:pStyle w:val="3"/>
        <w:numPr>
          <w:ilvl w:val="1"/>
          <w:numId w:val="33"/>
        </w:numPr>
        <w:tabs>
          <w:tab w:val="left" w:pos="0"/>
          <w:tab w:val="left" w:pos="142"/>
        </w:tabs>
        <w:spacing w:before="0" w:beforeAutospacing="0" w:after="0" w:afterAutospacing="0"/>
        <w:ind w:left="0" w:firstLine="709"/>
        <w:contextualSpacing/>
        <w:mirrorIndents/>
        <w:jc w:val="both"/>
        <w:rPr>
          <w:rFonts w:eastAsiaTheme="minorHAnsi" w:cs="Liberation Serif"/>
          <w:spacing w:val="-5"/>
          <w:sz w:val="24"/>
          <w:szCs w:val="24"/>
          <w:shd w:val="clear" w:color="auto" w:fill="FAFCFF"/>
          <w:lang w:eastAsia="en-US"/>
        </w:rPr>
      </w:pPr>
      <w:bookmarkStart w:id="52" w:name="_Toc230874221"/>
      <w:r w:rsidRPr="00FE15FC">
        <w:rPr>
          <w:rFonts w:cs="Liberation Serif"/>
          <w:sz w:val="24"/>
          <w:szCs w:val="24"/>
          <w:shd w:val="clear" w:color="auto" w:fill="FFFFFF"/>
        </w:rPr>
        <w:t>Переселение из</w:t>
      </w:r>
      <w:r w:rsidR="00B75BB1" w:rsidRPr="00FE15FC">
        <w:rPr>
          <w:rFonts w:cs="Liberation Serif"/>
          <w:sz w:val="24"/>
          <w:szCs w:val="24"/>
          <w:shd w:val="clear" w:color="auto" w:fill="FFFFFF"/>
        </w:rPr>
        <w:t xml:space="preserve"> аварийного жилищного фонда</w:t>
      </w:r>
      <w:bookmarkEnd w:id="52"/>
    </w:p>
    <w:p w14:paraId="5579533C" w14:textId="77777777" w:rsidR="00FE15FC" w:rsidRPr="00B42AD1" w:rsidRDefault="00FE15FC" w:rsidP="00FE15FC">
      <w:pPr>
        <w:pStyle w:val="3"/>
        <w:tabs>
          <w:tab w:val="left" w:pos="0"/>
          <w:tab w:val="left" w:pos="142"/>
        </w:tabs>
        <w:spacing w:before="0" w:beforeAutospacing="0" w:after="0" w:afterAutospacing="0"/>
        <w:ind w:left="709"/>
        <w:contextualSpacing/>
        <w:mirrorIndents/>
        <w:jc w:val="both"/>
        <w:rPr>
          <w:rFonts w:eastAsiaTheme="minorHAnsi" w:cs="Liberation Serif"/>
          <w:spacing w:val="-5"/>
          <w:sz w:val="24"/>
          <w:szCs w:val="24"/>
          <w:shd w:val="clear" w:color="auto" w:fill="FAFCFF"/>
          <w:lang w:eastAsia="en-US"/>
        </w:rPr>
      </w:pPr>
    </w:p>
    <w:p w14:paraId="158BFE1C" w14:textId="69755510" w:rsidR="000B2D6A" w:rsidRPr="00FE15FC" w:rsidRDefault="000B2D6A"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FE15FC">
        <w:rPr>
          <w:rFonts w:ascii="Liberation Serif" w:hAnsi="Liberation Serif" w:cs="Liberation Serif"/>
          <w:spacing w:val="-5"/>
          <w:bdr w:val="none" w:sz="0" w:space="0" w:color="auto" w:frame="1"/>
        </w:rPr>
        <w:t xml:space="preserve">Жилищный фонд Первоуральска в целом характеризуется высоким процентом износа, что приводит к увеличению расходов на его содержание, ухудшает внешний облик города и населённых пунктов, сдерживает развитие инфраструктуры и снижает инвестиционную привлекательность территории. Общая площадь жилищного фонда, признанного </w:t>
      </w:r>
      <w:r w:rsidR="001E1ED5" w:rsidRPr="00FE15FC">
        <w:rPr>
          <w:rFonts w:ascii="Liberation Serif" w:hAnsi="Liberation Serif" w:cs="Liberation Serif"/>
          <w:spacing w:val="-5"/>
          <w:bdr w:val="none" w:sz="0" w:space="0" w:color="auto" w:frame="1"/>
        </w:rPr>
        <w:t>аварийным,</w:t>
      </w:r>
      <w:r w:rsidRPr="00FE15FC">
        <w:rPr>
          <w:rFonts w:ascii="Liberation Serif" w:hAnsi="Liberation Serif" w:cs="Liberation Serif"/>
          <w:spacing w:val="-5"/>
          <w:bdr w:val="none" w:sz="0" w:space="0" w:color="auto" w:frame="1"/>
        </w:rPr>
        <w:t xml:space="preserve"> составляет 29,23 тыс. кв. метров.</w:t>
      </w:r>
    </w:p>
    <w:p w14:paraId="6F1FE828" w14:textId="05D75BEC" w:rsidR="000B2D6A" w:rsidRPr="00FE15FC" w:rsidRDefault="000B2D6A"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FE15FC">
        <w:rPr>
          <w:rFonts w:ascii="Liberation Serif" w:hAnsi="Liberation Serif" w:cs="Liberation Serif"/>
          <w:spacing w:val="-5"/>
          <w:bdr w:val="none" w:sz="0" w:space="0" w:color="auto" w:frame="1"/>
        </w:rPr>
        <w:t xml:space="preserve">В 2025 году переселение граждан велось в рамках муниципальной адресной программы, в которую включены многоквартирные дома, признанные аварийными после 1 января 2017 года и новой региональной адресной программы (утверждённой 11.09.2025 № 504-ПП). </w:t>
      </w:r>
    </w:p>
    <w:p w14:paraId="33B7DEA5" w14:textId="55BDC517" w:rsidR="000B2D6A" w:rsidRPr="00FE15FC" w:rsidRDefault="000B2D6A"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FE15FC">
        <w:rPr>
          <w:rFonts w:ascii="Liberation Serif" w:hAnsi="Liberation Serif" w:cs="Liberation Serif"/>
          <w:spacing w:val="-5"/>
          <w:bdr w:val="none" w:sz="0" w:space="0" w:color="auto" w:frame="1"/>
        </w:rPr>
        <w:t xml:space="preserve">По состоянию на 31.12.2025 по результатам проведённых мероприятий по расселению в рамках муниципальной </w:t>
      </w:r>
      <w:r w:rsidR="001559A6" w:rsidRPr="00FE15FC">
        <w:rPr>
          <w:rFonts w:ascii="Liberation Serif" w:hAnsi="Liberation Serif" w:cs="Liberation Serif"/>
          <w:spacing w:val="-5"/>
          <w:bdr w:val="none" w:sz="0" w:space="0" w:color="auto" w:frame="1"/>
        </w:rPr>
        <w:t xml:space="preserve">адресной </w:t>
      </w:r>
      <w:r w:rsidRPr="00FE15FC">
        <w:rPr>
          <w:rFonts w:ascii="Liberation Serif" w:hAnsi="Liberation Serif" w:cs="Liberation Serif"/>
          <w:spacing w:val="-5"/>
          <w:bdr w:val="none" w:sz="0" w:space="0" w:color="auto" w:frame="1"/>
        </w:rPr>
        <w:t>программы были расселены 160 человек из 70 жилых помещений площадью 1 194,9 кв. м (п. Вересовка, ул. Заводская, д. 2; ул. Свердлова, д. 17А; ул. Ватутина, д. 18; ул. Комсомольская, д. 1). Расходование средств местного бюджета составило 93,64 млн. руб. С собственниками 61 жилого помещения заключены соглашения о выкупе в соответствии со ст. 32 ЖК РФ, ещё 9 помещений предоставлены гражданам на условиях социального найма.</w:t>
      </w:r>
    </w:p>
    <w:p w14:paraId="50BE7491" w14:textId="07B20424" w:rsidR="00C07D90" w:rsidRPr="00FE15FC" w:rsidRDefault="000B2D6A"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FE15FC">
        <w:rPr>
          <w:rFonts w:ascii="Liberation Serif" w:hAnsi="Liberation Serif" w:cs="Liberation Serif"/>
          <w:spacing w:val="-5"/>
          <w:bdr w:val="none" w:sz="0" w:space="0" w:color="auto" w:frame="1"/>
        </w:rPr>
        <w:t xml:space="preserve">В рамках региональной </w:t>
      </w:r>
      <w:r w:rsidR="001559A6" w:rsidRPr="00FE15FC">
        <w:rPr>
          <w:rFonts w:ascii="Liberation Serif" w:hAnsi="Liberation Serif" w:cs="Liberation Serif"/>
          <w:spacing w:val="-5"/>
          <w:bdr w:val="none" w:sz="0" w:space="0" w:color="auto" w:frame="1"/>
        </w:rPr>
        <w:t xml:space="preserve">адресной </w:t>
      </w:r>
      <w:r w:rsidRPr="00FE15FC">
        <w:rPr>
          <w:rFonts w:ascii="Liberation Serif" w:hAnsi="Liberation Serif" w:cs="Liberation Serif"/>
          <w:spacing w:val="-5"/>
          <w:bdr w:val="none" w:sz="0" w:space="0" w:color="auto" w:frame="1"/>
        </w:rPr>
        <w:t>программы по состоянию на 31.12.2025 расселены еще 13 человек из 7 жилых помещений площадью 328,6 кв. м (ул. Медиков, д. 7а; п. Кузино, ул. Демьяна Бедного, д. 10; п. Кузино, ул. Вайнера, д. 13). Расходование денежных средств составило 18</w:t>
      </w:r>
      <w:r w:rsidR="001559A6" w:rsidRPr="00FE15FC">
        <w:rPr>
          <w:rFonts w:ascii="Liberation Serif" w:hAnsi="Liberation Serif" w:cs="Liberation Serif"/>
          <w:spacing w:val="-5"/>
          <w:bdr w:val="none" w:sz="0" w:space="0" w:color="auto" w:frame="1"/>
        </w:rPr>
        <w:t>,</w:t>
      </w:r>
      <w:r w:rsidRPr="00FE15FC">
        <w:rPr>
          <w:rFonts w:ascii="Liberation Serif" w:hAnsi="Liberation Serif" w:cs="Liberation Serif"/>
          <w:spacing w:val="-5"/>
          <w:bdr w:val="none" w:sz="0" w:space="0" w:color="auto" w:frame="1"/>
        </w:rPr>
        <w:t>4</w:t>
      </w:r>
      <w:r w:rsidR="001559A6" w:rsidRPr="00FE15FC">
        <w:rPr>
          <w:rFonts w:ascii="Liberation Serif" w:hAnsi="Liberation Serif" w:cs="Liberation Serif"/>
          <w:spacing w:val="-5"/>
          <w:bdr w:val="none" w:sz="0" w:space="0" w:color="auto" w:frame="1"/>
        </w:rPr>
        <w:t xml:space="preserve"> млн</w:t>
      </w:r>
      <w:r w:rsidRPr="00FE15FC">
        <w:rPr>
          <w:rFonts w:ascii="Liberation Serif" w:hAnsi="Liberation Serif" w:cs="Liberation Serif"/>
          <w:spacing w:val="-5"/>
          <w:bdr w:val="none" w:sz="0" w:space="0" w:color="auto" w:frame="1"/>
        </w:rPr>
        <w:t>. руб. С собственниками всех 7 жилых помещений заключены соглашения о выкупе.</w:t>
      </w:r>
    </w:p>
    <w:p w14:paraId="028DD045" w14:textId="3D729C69" w:rsidR="000B2D6A" w:rsidRDefault="000B2D6A"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FE15FC">
        <w:rPr>
          <w:rFonts w:ascii="Liberation Serif" w:hAnsi="Liberation Serif" w:cs="Liberation Serif"/>
          <w:spacing w:val="-5"/>
          <w:bdr w:val="none" w:sz="0" w:space="0" w:color="auto" w:frame="1"/>
        </w:rPr>
        <w:t>Всего по итогам 2025 года расселены 173 человека из 77 жилых помещений площадью 1 523,5 кв. м, расходование денежных средств составило 112</w:t>
      </w:r>
      <w:r w:rsidR="001559A6" w:rsidRPr="00FE15FC">
        <w:rPr>
          <w:rFonts w:ascii="Liberation Serif" w:hAnsi="Liberation Serif" w:cs="Liberation Serif"/>
          <w:spacing w:val="-5"/>
          <w:bdr w:val="none" w:sz="0" w:space="0" w:color="auto" w:frame="1"/>
        </w:rPr>
        <w:t>,</w:t>
      </w:r>
      <w:r w:rsidRPr="00FE15FC">
        <w:rPr>
          <w:rFonts w:ascii="Liberation Serif" w:hAnsi="Liberation Serif" w:cs="Liberation Serif"/>
          <w:spacing w:val="-5"/>
          <w:bdr w:val="none" w:sz="0" w:space="0" w:color="auto" w:frame="1"/>
        </w:rPr>
        <w:t>0</w:t>
      </w:r>
      <w:r w:rsidR="001559A6" w:rsidRPr="00FE15FC">
        <w:rPr>
          <w:rFonts w:ascii="Liberation Serif" w:hAnsi="Liberation Serif" w:cs="Liberation Serif"/>
          <w:spacing w:val="-5"/>
          <w:bdr w:val="none" w:sz="0" w:space="0" w:color="auto" w:frame="1"/>
        </w:rPr>
        <w:t>6 млн</w:t>
      </w:r>
      <w:r w:rsidRPr="00FE15FC">
        <w:rPr>
          <w:rFonts w:ascii="Liberation Serif" w:hAnsi="Liberation Serif" w:cs="Liberation Serif"/>
          <w:spacing w:val="-5"/>
          <w:bdr w:val="none" w:sz="0" w:space="0" w:color="auto" w:frame="1"/>
        </w:rPr>
        <w:t>. руб. Полностью расселены два многоквартирных дома: ул. Свердлова, д. 17А и п. Кузино, ул. Демьяна Бедного, д. 10.</w:t>
      </w:r>
    </w:p>
    <w:p w14:paraId="70E737F1" w14:textId="715A038C" w:rsidR="001E5976" w:rsidRDefault="001E5976"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p>
    <w:p w14:paraId="2546FA63" w14:textId="77777777" w:rsidR="001E5976" w:rsidRPr="00FE15FC" w:rsidRDefault="001E5976"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p>
    <w:p w14:paraId="354B63F2" w14:textId="6C78ACE1" w:rsidR="00C07D90" w:rsidRPr="001E5976" w:rsidRDefault="00F64BD5" w:rsidP="00927491">
      <w:pPr>
        <w:pStyle w:val="1"/>
        <w:tabs>
          <w:tab w:val="left" w:pos="0"/>
          <w:tab w:val="left" w:pos="142"/>
        </w:tabs>
        <w:spacing w:before="0" w:line="240" w:lineRule="auto"/>
        <w:ind w:firstLine="709"/>
        <w:contextualSpacing/>
        <w:mirrorIndents/>
        <w:jc w:val="both"/>
        <w:rPr>
          <w:rFonts w:ascii="Liberation Serif" w:eastAsiaTheme="minorHAnsi" w:hAnsi="Liberation Serif" w:cs="Liberation Serif"/>
          <w:b/>
          <w:bCs/>
          <w:color w:val="auto"/>
          <w:sz w:val="24"/>
          <w:szCs w:val="24"/>
          <w:shd w:val="clear" w:color="auto" w:fill="FAFCFF"/>
        </w:rPr>
      </w:pPr>
      <w:bookmarkStart w:id="53" w:name="_Toc230874222"/>
      <w:r w:rsidRPr="001E5976">
        <w:rPr>
          <w:rFonts w:ascii="Liberation Serif" w:eastAsiaTheme="minorHAnsi" w:hAnsi="Liberation Serif" w:cs="Liberation Serif"/>
          <w:b/>
          <w:bCs/>
          <w:color w:val="auto"/>
          <w:sz w:val="24"/>
          <w:szCs w:val="24"/>
          <w:shd w:val="clear" w:color="auto" w:fill="FAFCFF"/>
        </w:rPr>
        <w:lastRenderedPageBreak/>
        <w:t xml:space="preserve">Раздел 4. </w:t>
      </w:r>
      <w:r w:rsidR="00C07D90" w:rsidRPr="001E5976">
        <w:rPr>
          <w:rFonts w:ascii="Liberation Serif" w:eastAsiaTheme="minorHAnsi" w:hAnsi="Liberation Serif" w:cs="Liberation Serif"/>
          <w:b/>
          <w:bCs/>
          <w:color w:val="auto"/>
          <w:sz w:val="24"/>
          <w:szCs w:val="24"/>
          <w:shd w:val="clear" w:color="auto" w:fill="FAFCFF"/>
        </w:rPr>
        <w:t>Развитие транспортной инфраструктуры</w:t>
      </w:r>
      <w:bookmarkEnd w:id="53"/>
    </w:p>
    <w:p w14:paraId="7C5AC72C" w14:textId="15F07FBB" w:rsidR="00C07D90" w:rsidRPr="001E5976" w:rsidRDefault="00C07D90" w:rsidP="00FE15FC">
      <w:pPr>
        <w:pStyle w:val="2"/>
        <w:numPr>
          <w:ilvl w:val="0"/>
          <w:numId w:val="33"/>
        </w:numPr>
        <w:tabs>
          <w:tab w:val="left" w:pos="567"/>
          <w:tab w:val="left" w:pos="851"/>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54" w:name="_Toc230874223"/>
      <w:r w:rsidRPr="001E5976">
        <w:rPr>
          <w:rFonts w:ascii="Liberation Serif" w:eastAsiaTheme="minorHAnsi" w:hAnsi="Liberation Serif" w:cs="Liberation Serif"/>
          <w:sz w:val="24"/>
          <w:szCs w:val="24"/>
          <w:shd w:val="clear" w:color="auto" w:fill="FAFCFF"/>
        </w:rPr>
        <w:t>Ремонт и содержание объектов улично-дорожной сети</w:t>
      </w:r>
      <w:bookmarkEnd w:id="54"/>
    </w:p>
    <w:p w14:paraId="4660F55C" w14:textId="77777777" w:rsidR="001E5976" w:rsidRPr="00B42AD1" w:rsidRDefault="001E5976" w:rsidP="001E5976">
      <w:pPr>
        <w:pStyle w:val="2"/>
        <w:tabs>
          <w:tab w:val="left" w:pos="567"/>
          <w:tab w:val="left" w:pos="851"/>
        </w:tabs>
        <w:spacing w:before="0" w:beforeAutospacing="0" w:after="0" w:afterAutospacing="0"/>
        <w:ind w:left="709"/>
        <w:contextualSpacing/>
        <w:mirrorIndents/>
        <w:jc w:val="both"/>
        <w:rPr>
          <w:rFonts w:ascii="Liberation Serif" w:eastAsiaTheme="minorHAnsi" w:hAnsi="Liberation Serif" w:cs="Liberation Serif"/>
          <w:sz w:val="24"/>
          <w:szCs w:val="24"/>
          <w:shd w:val="clear" w:color="auto" w:fill="FAFCFF"/>
        </w:rPr>
      </w:pPr>
    </w:p>
    <w:p w14:paraId="75D6820F" w14:textId="28D54102" w:rsidR="00DE61C5"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1E5976">
        <w:rPr>
          <w:rFonts w:ascii="Liberation Serif" w:hAnsi="Liberation Serif" w:cs="Liberation Serif"/>
          <w:spacing w:val="-5"/>
          <w:bdr w:val="none" w:sz="0" w:space="0" w:color="auto" w:frame="1"/>
        </w:rPr>
        <w:t xml:space="preserve">Протяжённость автомобильных дорог общего пользования местного значения в </w:t>
      </w:r>
      <w:r w:rsidR="00F31E6F" w:rsidRPr="001E5976">
        <w:rPr>
          <w:rFonts w:ascii="Liberation Serif" w:hAnsi="Liberation Serif" w:cs="Liberation Serif"/>
          <w:spacing w:val="-5"/>
          <w:bdr w:val="none" w:sz="0" w:space="0" w:color="auto" w:frame="1"/>
        </w:rPr>
        <w:t>муниципальном</w:t>
      </w:r>
      <w:r w:rsidRPr="001E5976">
        <w:rPr>
          <w:rFonts w:ascii="Liberation Serif" w:hAnsi="Liberation Serif" w:cs="Liberation Serif"/>
          <w:spacing w:val="-5"/>
          <w:bdr w:val="none" w:sz="0" w:space="0" w:color="auto" w:frame="1"/>
        </w:rPr>
        <w:t xml:space="preserve"> округе Первоуральск составляет </w:t>
      </w:r>
      <w:r w:rsidR="00191827" w:rsidRPr="001E5976">
        <w:rPr>
          <w:rFonts w:ascii="Liberation Serif" w:hAnsi="Liberation Serif" w:cs="Liberation Serif"/>
          <w:spacing w:val="-5"/>
          <w:bdr w:val="none" w:sz="0" w:space="0" w:color="auto" w:frame="1"/>
        </w:rPr>
        <w:t>493,3</w:t>
      </w:r>
      <w:r w:rsidRPr="001E5976">
        <w:rPr>
          <w:rFonts w:ascii="Liberation Serif" w:hAnsi="Liberation Serif" w:cs="Liberation Serif"/>
          <w:spacing w:val="-5"/>
          <w:bdr w:val="none" w:sz="0" w:space="0" w:color="auto" w:frame="1"/>
        </w:rPr>
        <w:t xml:space="preserve"> км.</w:t>
      </w:r>
    </w:p>
    <w:p w14:paraId="14A94AD5" w14:textId="3A61482E" w:rsidR="00DE61C5" w:rsidRPr="001E5976" w:rsidRDefault="00E74D44"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1E5976">
        <w:rPr>
          <w:rFonts w:ascii="Liberation Serif" w:hAnsi="Liberation Serif" w:cs="Liberation Serif"/>
          <w:noProof/>
          <w:spacing w:val="-5"/>
          <w:bdr w:val="none" w:sz="0" w:space="0" w:color="auto" w:frame="1"/>
        </w:rPr>
        <w:drawing>
          <wp:anchor distT="0" distB="0" distL="114300" distR="114300" simplePos="0" relativeHeight="251671552" behindDoc="1" locked="0" layoutInCell="1" allowOverlap="1" wp14:anchorId="6E2B1832" wp14:editId="1081DDFB">
            <wp:simplePos x="0" y="0"/>
            <wp:positionH relativeFrom="column">
              <wp:posOffset>1874520</wp:posOffset>
            </wp:positionH>
            <wp:positionV relativeFrom="paragraph">
              <wp:posOffset>481965</wp:posOffset>
            </wp:positionV>
            <wp:extent cx="4034790" cy="2397760"/>
            <wp:effectExtent l="0" t="0" r="3810" b="2540"/>
            <wp:wrapTight wrapText="bothSides">
              <wp:wrapPolygon edited="0">
                <wp:start x="102" y="0"/>
                <wp:lineTo x="0" y="515"/>
                <wp:lineTo x="0" y="21108"/>
                <wp:lineTo x="102" y="21451"/>
                <wp:lineTo x="21416" y="21451"/>
                <wp:lineTo x="21518" y="21108"/>
                <wp:lineTo x="21518" y="515"/>
                <wp:lineTo x="21416" y="0"/>
                <wp:lineTo x="102" y="0"/>
              </wp:wrapPolygon>
            </wp:wrapTight>
            <wp:docPr id="18" name="Диаграмма 18" title="Диаграмма">
              <a:extLst xmlns:a="http://schemas.openxmlformats.org/drawingml/2006/main">
                <a:ext uri="{FF2B5EF4-FFF2-40B4-BE49-F238E27FC236}">
                  <a16:creationId xmlns:a16="http://schemas.microsoft.com/office/drawing/2014/main" id="{00000000-0008-0000-2B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DE61C5" w:rsidRPr="001E5976">
        <w:rPr>
          <w:rFonts w:ascii="Liberation Serif" w:hAnsi="Liberation Serif" w:cs="Liberation Serif"/>
          <w:spacing w:val="-5"/>
          <w:bdr w:val="none" w:sz="0" w:space="0" w:color="auto" w:frame="1"/>
        </w:rPr>
        <w:t>В течение 2025 года велись масштабные работы по ремонту и обустройству дорожной инфраструктуры</w:t>
      </w:r>
      <w:r w:rsidR="00DE61C5" w:rsidRPr="00B42AD1">
        <w:rPr>
          <w:rFonts w:ascii="Liberation Serif" w:eastAsiaTheme="minorHAnsi" w:hAnsi="Liberation Serif" w:cs="Liberation Serif"/>
          <w:spacing w:val="-5"/>
          <w:shd w:val="clear" w:color="auto" w:fill="FAFCFF"/>
          <w:lang w:eastAsia="en-US"/>
        </w:rPr>
        <w:t xml:space="preserve">. </w:t>
      </w:r>
      <w:r w:rsidR="00DE61C5" w:rsidRPr="001E5976">
        <w:rPr>
          <w:rFonts w:ascii="Liberation Serif" w:hAnsi="Liberation Serif" w:cs="Liberation Serif"/>
          <w:spacing w:val="-5"/>
          <w:bdr w:val="none" w:sz="0" w:space="0" w:color="auto" w:frame="1"/>
        </w:rPr>
        <w:t>Так, был выполнен капитальный ремонт</w:t>
      </w:r>
      <w:r w:rsidR="00DE61C5" w:rsidRPr="00B42AD1">
        <w:rPr>
          <w:rFonts w:ascii="Liberation Serif" w:eastAsiaTheme="minorHAnsi" w:hAnsi="Liberation Serif" w:cs="Liberation Serif"/>
          <w:spacing w:val="-5"/>
          <w:shd w:val="clear" w:color="auto" w:fill="FAFCFF"/>
          <w:lang w:eastAsia="en-US"/>
        </w:rPr>
        <w:t xml:space="preserve"> </w:t>
      </w:r>
      <w:r w:rsidR="00DE61C5" w:rsidRPr="001E5976">
        <w:rPr>
          <w:rFonts w:ascii="Liberation Serif" w:hAnsi="Liberation Serif" w:cs="Liberation Serif"/>
          <w:spacing w:val="-5"/>
          <w:bdr w:val="none" w:sz="0" w:space="0" w:color="auto" w:frame="1"/>
        </w:rPr>
        <w:t>межмуниципальной автодороги Первоуральск — Ревда на участке протяжённостью 1,76 км. Стоимость этих работ составила 53,38 млн рублей.</w:t>
      </w:r>
      <w:r w:rsidRPr="001E5976">
        <w:rPr>
          <w:rFonts w:ascii="Liberation Serif" w:hAnsi="Liberation Serif" w:cs="Liberation Serif"/>
          <w:spacing w:val="-5"/>
          <w:bdr w:val="none" w:sz="0" w:space="0" w:color="auto" w:frame="1"/>
        </w:rPr>
        <w:t xml:space="preserve"> </w:t>
      </w:r>
    </w:p>
    <w:p w14:paraId="0483C1D0" w14:textId="6F9B33D3" w:rsidR="00DE61C5"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1E5976">
        <w:rPr>
          <w:rFonts w:ascii="Liberation Serif" w:hAnsi="Liberation Serif" w:cs="Liberation Serif"/>
          <w:spacing w:val="-5"/>
          <w:bdr w:val="none" w:sz="0" w:space="0" w:color="auto" w:frame="1"/>
        </w:rPr>
        <w:t>Кроме того, был проведён ремонт автомобильных дорог общего пользования местного значения. В общей сложности работы охватили 11,53 км дорожного полотна, а общая сумма затрат составила 221,66 млн рублей. В частности, на территории</w:t>
      </w:r>
      <w:r w:rsidRPr="00B42AD1">
        <w:rPr>
          <w:rFonts w:ascii="Liberation Serif" w:eastAsiaTheme="minorHAnsi" w:hAnsi="Liberation Serif" w:cs="Liberation Serif"/>
          <w:spacing w:val="-5"/>
          <w:shd w:val="clear" w:color="auto" w:fill="FAFCFF"/>
          <w:lang w:eastAsia="en-US"/>
        </w:rPr>
        <w:t xml:space="preserve"> </w:t>
      </w:r>
      <w:r w:rsidRPr="001E5976">
        <w:rPr>
          <w:rFonts w:ascii="Liberation Serif" w:hAnsi="Liberation Serif" w:cs="Liberation Serif"/>
          <w:spacing w:val="-5"/>
          <w:bdr w:val="none" w:sz="0" w:space="0" w:color="auto" w:frame="1"/>
        </w:rPr>
        <w:t xml:space="preserve">города обновлено 9,03 км дорог. В этот перечень вошли такие объекты, как Московский тракт, путепровод в микрорайоне Талица, проспект Ильича, улицы Ленина, Чекистов, Гагарина и другие. На территории </w:t>
      </w:r>
      <w:r w:rsidR="00F31E6F" w:rsidRPr="001E5976">
        <w:rPr>
          <w:rFonts w:ascii="Liberation Serif" w:hAnsi="Liberation Serif" w:cs="Liberation Serif"/>
          <w:spacing w:val="-5"/>
          <w:bdr w:val="none" w:sz="0" w:space="0" w:color="auto" w:frame="1"/>
        </w:rPr>
        <w:t>сельских населенных пунктов</w:t>
      </w:r>
      <w:r w:rsidRPr="001E5976">
        <w:rPr>
          <w:rFonts w:ascii="Liberation Serif" w:hAnsi="Liberation Serif" w:cs="Liberation Serif"/>
          <w:spacing w:val="-5"/>
          <w:bdr w:val="none" w:sz="0" w:space="0" w:color="auto" w:frame="1"/>
        </w:rPr>
        <w:t xml:space="preserve"> отремонтировано 2,50 км дорог в посёлках Прогресс, Билимбай и деревне Каменка.</w:t>
      </w:r>
    </w:p>
    <w:p w14:paraId="4BEB4A1C" w14:textId="35835903" w:rsidR="00DE61C5"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1E5976">
        <w:rPr>
          <w:rFonts w:ascii="Liberation Serif" w:hAnsi="Liberation Serif" w:cs="Liberation Serif"/>
          <w:spacing w:val="-5"/>
          <w:bdr w:val="none" w:sz="0" w:space="0" w:color="auto" w:frame="1"/>
        </w:rPr>
        <w:t>Также в рамках поддержки льготных категорий граждан был выполнен ремонт дорог в границах кварталов, где предоставляются земельные участки</w:t>
      </w:r>
      <w:r w:rsidR="003E0C2A" w:rsidRPr="001E5976">
        <w:rPr>
          <w:rFonts w:ascii="Liberation Serif" w:hAnsi="Liberation Serif" w:cs="Liberation Serif"/>
          <w:spacing w:val="-5"/>
          <w:bdr w:val="none" w:sz="0" w:space="0" w:color="auto" w:frame="1"/>
        </w:rPr>
        <w:t xml:space="preserve"> для льготных категорий граждан</w:t>
      </w:r>
      <w:r w:rsidRPr="001E5976">
        <w:rPr>
          <w:rFonts w:ascii="Liberation Serif" w:hAnsi="Liberation Serif" w:cs="Liberation Serif"/>
          <w:spacing w:val="-5"/>
          <w:bdr w:val="none" w:sz="0" w:space="0" w:color="auto" w:frame="1"/>
        </w:rPr>
        <w:t>. Работы велись в переулке Есенинский, а также в деревнях Звёздная и Крылосов</w:t>
      </w:r>
      <w:r w:rsidR="00BA06E3" w:rsidRPr="001E5976">
        <w:rPr>
          <w:rFonts w:ascii="Liberation Serif" w:hAnsi="Liberation Serif" w:cs="Liberation Serif"/>
          <w:spacing w:val="-5"/>
          <w:bdr w:val="none" w:sz="0" w:space="0" w:color="auto" w:frame="1"/>
        </w:rPr>
        <w:t>о</w:t>
      </w:r>
      <w:r w:rsidRPr="001E5976">
        <w:rPr>
          <w:rFonts w:ascii="Liberation Serif" w:hAnsi="Liberation Serif" w:cs="Liberation Serif"/>
          <w:spacing w:val="-5"/>
          <w:bdr w:val="none" w:sz="0" w:space="0" w:color="auto" w:frame="1"/>
        </w:rPr>
        <w:t xml:space="preserve"> по улицам Чусовская, Полевая, Новая и Пирогова. Общая протяжённость отремонтированных участков составила 1,56 км, а финансирование осуществлялось за счёт средств местного бюджета в размере 7,53 млн рублей.</w:t>
      </w:r>
    </w:p>
    <w:p w14:paraId="7D3AF3B8" w14:textId="3304F359" w:rsidR="00DE61C5" w:rsidRPr="001E5976" w:rsidRDefault="00F31E6F"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1E5976">
        <w:rPr>
          <w:rFonts w:ascii="Liberation Serif" w:hAnsi="Liberation Serif" w:cs="Liberation Serif"/>
          <w:spacing w:val="-5"/>
          <w:bdr w:val="none" w:sz="0" w:space="0" w:color="auto" w:frame="1"/>
        </w:rPr>
        <w:t xml:space="preserve">Для повышения безопасности и удобства пешеходов выполнены работы по обустройству тротуаров на сумму 29,5 млн. руб. </w:t>
      </w:r>
      <w:r w:rsidR="00DE61C5" w:rsidRPr="001E5976">
        <w:rPr>
          <w:rFonts w:ascii="Liberation Serif" w:hAnsi="Liberation Serif" w:cs="Liberation Serif"/>
          <w:spacing w:val="-5"/>
          <w:bdr w:val="none" w:sz="0" w:space="0" w:color="auto" w:frame="1"/>
        </w:rPr>
        <w:t>Работы проводились на улицах Чекистов, Строителей, Вайнера, Ленина, Шахтерской, Динасовском шоссе, а также в посёлках Новоуткинск и Кузино.</w:t>
      </w:r>
    </w:p>
    <w:p w14:paraId="22F5F6DB" w14:textId="2398A3B7" w:rsidR="003E0C2A"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1E5976">
        <w:rPr>
          <w:rFonts w:ascii="Liberation Serif" w:hAnsi="Liberation Serif" w:cs="Liberation Serif"/>
          <w:spacing w:val="-5"/>
          <w:bdr w:val="none" w:sz="0" w:space="0" w:color="auto" w:frame="1"/>
        </w:rPr>
        <w:t xml:space="preserve">Помимо этого, были выполнены работы по обустройству парковок у образовательных организаций (СОШ №2 и СОШ №7), в районе стадиона «Хромпик» и улицы Карбышева </w:t>
      </w:r>
      <w:r w:rsidR="003E0C2A" w:rsidRPr="001E5976">
        <w:rPr>
          <w:rFonts w:ascii="Liberation Serif" w:hAnsi="Liberation Serif" w:cs="Liberation Serif"/>
          <w:spacing w:val="-5"/>
          <w:bdr w:val="none" w:sz="0" w:space="0" w:color="auto" w:frame="1"/>
        </w:rPr>
        <w:t xml:space="preserve">возле </w:t>
      </w:r>
      <w:r w:rsidRPr="001E5976">
        <w:rPr>
          <w:rFonts w:ascii="Liberation Serif" w:hAnsi="Liberation Serif" w:cs="Liberation Serif"/>
          <w:spacing w:val="-5"/>
          <w:bdr w:val="none" w:sz="0" w:space="0" w:color="auto" w:frame="1"/>
        </w:rPr>
        <w:t xml:space="preserve">«Театрального парка». Стоимость этих мероприятий составила 9,72 млн рублей. </w:t>
      </w:r>
    </w:p>
    <w:p w14:paraId="30EC1FE1" w14:textId="77777777" w:rsidR="001950CA" w:rsidRPr="001E5976" w:rsidRDefault="001950CA" w:rsidP="001E5976">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spacing w:val="-5"/>
          <w:bdr w:val="none" w:sz="0" w:space="0" w:color="auto" w:frame="1"/>
        </w:rPr>
      </w:pPr>
      <w:r w:rsidRPr="001E5976">
        <w:rPr>
          <w:rFonts w:ascii="Liberation Serif" w:hAnsi="Liberation Serif" w:cs="Liberation Serif"/>
          <w:spacing w:val="-5"/>
          <w:bdr w:val="none" w:sz="0" w:space="0" w:color="auto" w:frame="1"/>
        </w:rPr>
        <w:t>Были проведены масштабные работы по восстановлению дорожных одежд на ключевых участках улично-дорожной сети:</w:t>
      </w:r>
    </w:p>
    <w:p w14:paraId="6D8FCB6F" w14:textId="10075143" w:rsidR="001950CA" w:rsidRPr="00B42AD1" w:rsidRDefault="001E5976" w:rsidP="00FE15FC">
      <w:pPr>
        <w:pStyle w:val="sc-kguayh"/>
        <w:numPr>
          <w:ilvl w:val="0"/>
          <w:numId w:val="35"/>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spacing w:val="-5"/>
        </w:rPr>
      </w:pPr>
      <w:r w:rsidRPr="00B42AD1">
        <w:rPr>
          <w:rStyle w:val="sc-bznhio"/>
          <w:rFonts w:ascii="Liberation Serif" w:hAnsi="Liberation Serif" w:cs="Liberation Serif"/>
          <w:spacing w:val="-5"/>
          <w:bdr w:val="none" w:sz="0" w:space="0" w:color="auto" w:frame="1"/>
        </w:rPr>
        <w:t xml:space="preserve">Восстановлено </w:t>
      </w:r>
      <w:r w:rsidR="001950CA" w:rsidRPr="00B42AD1">
        <w:rPr>
          <w:rStyle w:val="sc-bznhio"/>
          <w:rFonts w:ascii="Liberation Serif" w:hAnsi="Liberation Serif" w:cs="Liberation Serif"/>
          <w:spacing w:val="-5"/>
          <w:bdr w:val="none" w:sz="0" w:space="0" w:color="auto" w:frame="1"/>
        </w:rPr>
        <w:t xml:space="preserve">дорожное полотно на участках по ул. Строителей (от пр. Ильича до ул. Чекистов), ул. Вайнера (от д. № 29 до д. № 59), а также в п. Новоуткинск по ул. Партизан (тротуар, от пер. Космонавтов до ул. М. Горького), ул. 30 лет Октября (от д. № 4 до д. № 8) и ул. Крупской, д. № 46. Стоимость работ составила 15 млн. </w:t>
      </w:r>
      <w:r w:rsidRPr="00B42AD1">
        <w:rPr>
          <w:rStyle w:val="sc-bznhio"/>
          <w:rFonts w:ascii="Liberation Serif" w:hAnsi="Liberation Serif" w:cs="Liberation Serif"/>
          <w:spacing w:val="-5"/>
          <w:bdr w:val="none" w:sz="0" w:space="0" w:color="auto" w:frame="1"/>
        </w:rPr>
        <w:t>Рублей</w:t>
      </w:r>
    </w:p>
    <w:p w14:paraId="31CD6D70" w14:textId="5F92B61B" w:rsidR="001950CA" w:rsidRPr="00B42AD1" w:rsidRDefault="001E5976" w:rsidP="00FE15FC">
      <w:pPr>
        <w:pStyle w:val="sc-kguayh"/>
        <w:numPr>
          <w:ilvl w:val="0"/>
          <w:numId w:val="35"/>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color w:val="000000"/>
        </w:rPr>
      </w:pPr>
      <w:r w:rsidRPr="00B42AD1">
        <w:rPr>
          <w:rFonts w:ascii="Liberation Serif" w:hAnsi="Liberation Serif" w:cs="Liberation Serif"/>
          <w:color w:val="000000"/>
        </w:rPr>
        <w:t xml:space="preserve">Выполнены </w:t>
      </w:r>
      <w:r w:rsidR="001950CA" w:rsidRPr="00B42AD1">
        <w:rPr>
          <w:rFonts w:ascii="Liberation Serif" w:hAnsi="Liberation Serif" w:cs="Liberation Serif"/>
          <w:color w:val="000000"/>
        </w:rPr>
        <w:t xml:space="preserve">работы по восстановлению дорожных одежд на участках автомобильных дорог на территории муниципального округа Первоуральск в рамках, которого проведены работы по восстановлению нарушенного благоустройства ул. Вайнера 27 (тротуар), д.№25 дорога, Строителей 26, д.№28, д.№30, д.№42 (тротуар), ул. Чекистов от д.№ 6 до д.№2, ул. Ленина от д.№10 до 16/1 (тротуары). Стоимость работ составила 4,63 млн. </w:t>
      </w:r>
      <w:r w:rsidRPr="00B42AD1">
        <w:rPr>
          <w:rFonts w:ascii="Liberation Serif" w:hAnsi="Liberation Serif" w:cs="Liberation Serif"/>
          <w:color w:val="000000"/>
        </w:rPr>
        <w:t>Рублей</w:t>
      </w:r>
      <w:r w:rsidR="001950CA" w:rsidRPr="00B42AD1">
        <w:rPr>
          <w:rFonts w:ascii="Liberation Serif" w:hAnsi="Liberation Serif" w:cs="Liberation Serif"/>
          <w:color w:val="000000"/>
        </w:rPr>
        <w:t>.</w:t>
      </w:r>
    </w:p>
    <w:p w14:paraId="22B2C287" w14:textId="04CC0C06" w:rsidR="00DE61C5"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lastRenderedPageBreak/>
        <w:t xml:space="preserve">Также был проведён ремонт пешеходного моста через реку Чусовая в селе Слобода </w:t>
      </w:r>
      <w:r w:rsidR="00F31E6F" w:rsidRPr="001E5976">
        <w:rPr>
          <w:rFonts w:ascii="Liberation Serif" w:hAnsi="Liberation Serif" w:cs="Liberation Serif"/>
          <w:color w:val="000000"/>
        </w:rPr>
        <w:t xml:space="preserve">на сумму </w:t>
      </w:r>
      <w:r w:rsidRPr="001E5976">
        <w:rPr>
          <w:rFonts w:ascii="Liberation Serif" w:hAnsi="Liberation Serif" w:cs="Liberation Serif"/>
          <w:color w:val="000000"/>
        </w:rPr>
        <w:t>1,41 млн</w:t>
      </w:r>
      <w:r w:rsidR="00F31E6F" w:rsidRPr="001E5976">
        <w:rPr>
          <w:rFonts w:ascii="Liberation Serif" w:hAnsi="Liberation Serif" w:cs="Liberation Serif"/>
          <w:color w:val="000000"/>
        </w:rPr>
        <w:t>.</w:t>
      </w:r>
      <w:r w:rsidRPr="001E5976">
        <w:rPr>
          <w:rFonts w:ascii="Liberation Serif" w:hAnsi="Liberation Serif" w:cs="Liberation Serif"/>
          <w:color w:val="000000"/>
        </w:rPr>
        <w:t xml:space="preserve"> рублей.</w:t>
      </w:r>
    </w:p>
    <w:p w14:paraId="0238FB6B" w14:textId="3774313C" w:rsidR="00DE61C5"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 результате проведённых мероприятий доля автомобильных дорог общего пользования местного значения, отвечающих нормативным требованиям, достигла уровня 83,5%.</w:t>
      </w:r>
    </w:p>
    <w:p w14:paraId="77C29286" w14:textId="59BF8655" w:rsidR="00C07D90" w:rsidRPr="001E5976" w:rsidRDefault="00C07D90" w:rsidP="00FE15FC">
      <w:pPr>
        <w:pStyle w:val="2"/>
        <w:numPr>
          <w:ilvl w:val="0"/>
          <w:numId w:val="33"/>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55" w:name="_Toc230874224"/>
      <w:r w:rsidRPr="001E5976">
        <w:rPr>
          <w:rFonts w:ascii="Liberation Serif" w:eastAsiaTheme="minorHAnsi" w:hAnsi="Liberation Serif" w:cs="Liberation Serif"/>
          <w:sz w:val="24"/>
          <w:szCs w:val="24"/>
          <w:shd w:val="clear" w:color="auto" w:fill="FAFCFF"/>
        </w:rPr>
        <w:t>Городской транспорт</w:t>
      </w:r>
      <w:bookmarkEnd w:id="55"/>
    </w:p>
    <w:p w14:paraId="239161E8" w14:textId="77777777" w:rsidR="001E5976" w:rsidRPr="00B42AD1" w:rsidRDefault="001E5976" w:rsidP="001E5976">
      <w:pPr>
        <w:pStyle w:val="2"/>
        <w:tabs>
          <w:tab w:val="left" w:pos="0"/>
          <w:tab w:val="left" w:pos="142"/>
        </w:tabs>
        <w:spacing w:before="0" w:beforeAutospacing="0" w:after="0" w:afterAutospacing="0"/>
        <w:ind w:left="709"/>
        <w:contextualSpacing/>
        <w:mirrorIndents/>
        <w:jc w:val="both"/>
        <w:rPr>
          <w:rFonts w:ascii="Liberation Serif" w:eastAsiaTheme="minorHAnsi" w:hAnsi="Liberation Serif" w:cs="Liberation Serif"/>
          <w:sz w:val="24"/>
          <w:szCs w:val="24"/>
          <w:shd w:val="clear" w:color="auto" w:fill="FAFCFF"/>
        </w:rPr>
      </w:pPr>
    </w:p>
    <w:p w14:paraId="153D11A4" w14:textId="77777777" w:rsidR="00DE61C5"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Для удовлетворения потребностей жителей в перемещении между районами проживания и ключевыми точками города, включая промышленные предприятия, социальные и медицинские учреждения, а также объекты культуры и торговли в реестре муниципальных маршрутов зарегистрировано 27 автобусных маршрутов, в том числе: 19 относятся к городским маршрутам, а 8 – к пригородным (внутримуниципальным) маршрутам.</w:t>
      </w:r>
    </w:p>
    <w:p w14:paraId="62DA6BF6" w14:textId="171E6012" w:rsidR="00DE61C5"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 городской зоне функционируют 130 транспортных единиц, на пригородных маршрутах задействованы 15 транспортных средств.</w:t>
      </w:r>
    </w:p>
    <w:p w14:paraId="706C9CB9" w14:textId="05C4D736" w:rsidR="00DE61C5" w:rsidRPr="001E5976" w:rsidRDefault="00DE61C5"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 2025 году приобретено 7</w:t>
      </w:r>
      <w:r w:rsidR="007639EC" w:rsidRPr="001E5976">
        <w:rPr>
          <w:rFonts w:ascii="Liberation Serif" w:hAnsi="Liberation Serif" w:cs="Liberation Serif"/>
          <w:color w:val="000000"/>
        </w:rPr>
        <w:t xml:space="preserve"> новых автобусов</w:t>
      </w:r>
      <w:r w:rsidRPr="001E5976">
        <w:rPr>
          <w:rFonts w:ascii="Liberation Serif" w:hAnsi="Liberation Serif" w:cs="Liberation Serif"/>
          <w:color w:val="000000"/>
        </w:rPr>
        <w:t xml:space="preserve"> на общую сумму 90,26 млн. рублей, в том числе 52,02 млн. рублей за счет областного бюджета </w:t>
      </w:r>
      <w:r w:rsidR="007639EC" w:rsidRPr="001E5976">
        <w:rPr>
          <w:rFonts w:ascii="Liberation Serif" w:hAnsi="Liberation Serif" w:cs="Liberation Serif"/>
          <w:color w:val="000000"/>
        </w:rPr>
        <w:t>и 49</w:t>
      </w:r>
      <w:r w:rsidRPr="001E5976">
        <w:rPr>
          <w:rFonts w:ascii="Liberation Serif" w:hAnsi="Liberation Serif" w:cs="Liberation Serif"/>
          <w:color w:val="000000"/>
        </w:rPr>
        <w:t xml:space="preserve">,33 млн </w:t>
      </w:r>
      <w:r w:rsidR="007639EC" w:rsidRPr="001E5976">
        <w:rPr>
          <w:rFonts w:ascii="Liberation Serif" w:hAnsi="Liberation Serif" w:cs="Liberation Serif"/>
          <w:color w:val="000000"/>
        </w:rPr>
        <w:t>рублей за</w:t>
      </w:r>
      <w:r w:rsidRPr="001E5976">
        <w:rPr>
          <w:rFonts w:ascii="Liberation Serif" w:hAnsi="Liberation Serif" w:cs="Liberation Serif"/>
          <w:color w:val="000000"/>
        </w:rPr>
        <w:t xml:space="preserve"> счет местного. Автобусы переданы на правах аренды подрядным организациям, для осуществления пассажирских перевозок.</w:t>
      </w:r>
    </w:p>
    <w:p w14:paraId="65DAA0F4" w14:textId="1146EB18" w:rsidR="003A53F3" w:rsidRDefault="007639EC"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С</w:t>
      </w:r>
      <w:r w:rsidR="00DE61C5" w:rsidRPr="001E5976">
        <w:rPr>
          <w:rFonts w:ascii="Liberation Serif" w:hAnsi="Liberation Serif" w:cs="Liberation Serif"/>
          <w:color w:val="000000"/>
        </w:rPr>
        <w:t xml:space="preserve"> 2003 года за счет бюджета муниципального образования, предоставляется компенсация за проезд </w:t>
      </w:r>
      <w:r w:rsidRPr="001E5976">
        <w:rPr>
          <w:rFonts w:ascii="Liberation Serif" w:hAnsi="Liberation Serif" w:cs="Liberation Serif"/>
          <w:color w:val="000000"/>
        </w:rPr>
        <w:t>отдельных</w:t>
      </w:r>
      <w:r w:rsidR="00DE61C5" w:rsidRPr="001E5976">
        <w:rPr>
          <w:rFonts w:ascii="Liberation Serif" w:hAnsi="Liberation Serif" w:cs="Liberation Serif"/>
          <w:color w:val="000000"/>
        </w:rPr>
        <w:t xml:space="preserve"> льготны</w:t>
      </w:r>
      <w:r w:rsidRPr="001E5976">
        <w:rPr>
          <w:rFonts w:ascii="Liberation Serif" w:hAnsi="Liberation Serif" w:cs="Liberation Serif"/>
          <w:color w:val="000000"/>
        </w:rPr>
        <w:t>х</w:t>
      </w:r>
      <w:r w:rsidR="00DE61C5" w:rsidRPr="001E5976">
        <w:rPr>
          <w:rFonts w:ascii="Liberation Serif" w:hAnsi="Liberation Serif" w:cs="Liberation Serif"/>
          <w:color w:val="000000"/>
        </w:rPr>
        <w:t xml:space="preserve"> категори</w:t>
      </w:r>
      <w:r w:rsidRPr="001E5976">
        <w:rPr>
          <w:rFonts w:ascii="Liberation Serif" w:hAnsi="Liberation Serif" w:cs="Liberation Serif"/>
          <w:color w:val="000000"/>
        </w:rPr>
        <w:t>й</w:t>
      </w:r>
      <w:r w:rsidR="00DE61C5" w:rsidRPr="001E5976">
        <w:rPr>
          <w:rFonts w:ascii="Liberation Serif" w:hAnsi="Liberation Serif" w:cs="Liberation Serif"/>
          <w:color w:val="000000"/>
        </w:rPr>
        <w:t xml:space="preserve"> граждан</w:t>
      </w:r>
      <w:r w:rsidRPr="001E5976">
        <w:rPr>
          <w:rFonts w:ascii="Liberation Serif" w:hAnsi="Liberation Serif" w:cs="Liberation Serif"/>
          <w:color w:val="000000"/>
        </w:rPr>
        <w:t>.</w:t>
      </w:r>
      <w:r w:rsidR="00DE61C5" w:rsidRPr="001E5976">
        <w:rPr>
          <w:rFonts w:ascii="Liberation Serif" w:hAnsi="Liberation Serif" w:cs="Liberation Serif"/>
          <w:color w:val="000000"/>
        </w:rPr>
        <w:t xml:space="preserve"> </w:t>
      </w:r>
      <w:r w:rsidRPr="001E5976">
        <w:rPr>
          <w:rFonts w:ascii="Liberation Serif" w:hAnsi="Liberation Serif" w:cs="Liberation Serif"/>
          <w:color w:val="000000"/>
        </w:rPr>
        <w:t>В</w:t>
      </w:r>
      <w:r w:rsidR="00DE61C5" w:rsidRPr="001E5976">
        <w:rPr>
          <w:rFonts w:ascii="Liberation Serif" w:hAnsi="Liberation Serif" w:cs="Liberation Serif"/>
          <w:color w:val="000000"/>
        </w:rPr>
        <w:t xml:space="preserve"> 2025 году сумма компенсации транспортным организациям составила 1,15 млн. руб.</w:t>
      </w:r>
    </w:p>
    <w:p w14:paraId="68B5BBD4" w14:textId="77777777" w:rsidR="001E5976" w:rsidRPr="001E5976" w:rsidRDefault="001E5976"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p>
    <w:p w14:paraId="5A13BF3E" w14:textId="5349CF34" w:rsidR="00DE61C5" w:rsidRPr="001E5976" w:rsidRDefault="00F64BD5" w:rsidP="00927491">
      <w:pPr>
        <w:pStyle w:val="1"/>
        <w:tabs>
          <w:tab w:val="left" w:pos="0"/>
          <w:tab w:val="left" w:pos="142"/>
        </w:tabs>
        <w:spacing w:before="0" w:line="240" w:lineRule="auto"/>
        <w:ind w:firstLine="709"/>
        <w:contextualSpacing/>
        <w:mirrorIndents/>
        <w:jc w:val="both"/>
        <w:rPr>
          <w:rFonts w:ascii="Liberation Serif" w:eastAsiaTheme="minorHAnsi" w:hAnsi="Liberation Serif" w:cs="Liberation Serif"/>
          <w:b/>
          <w:bCs/>
          <w:color w:val="auto"/>
          <w:sz w:val="24"/>
          <w:szCs w:val="24"/>
          <w:shd w:val="clear" w:color="auto" w:fill="FAFCFF"/>
        </w:rPr>
      </w:pPr>
      <w:bookmarkStart w:id="56" w:name="_Toc230874225"/>
      <w:r w:rsidRPr="001E5976">
        <w:rPr>
          <w:rFonts w:ascii="Liberation Serif" w:eastAsiaTheme="minorHAnsi" w:hAnsi="Liberation Serif" w:cs="Liberation Serif"/>
          <w:b/>
          <w:bCs/>
          <w:color w:val="auto"/>
          <w:sz w:val="24"/>
          <w:szCs w:val="24"/>
          <w:shd w:val="clear" w:color="auto" w:fill="FAFCFF"/>
        </w:rPr>
        <w:t xml:space="preserve">Раздел 5. </w:t>
      </w:r>
      <w:r w:rsidR="00DE61C5" w:rsidRPr="001E5976">
        <w:rPr>
          <w:rFonts w:ascii="Liberation Serif" w:eastAsiaTheme="minorHAnsi" w:hAnsi="Liberation Serif" w:cs="Liberation Serif"/>
          <w:b/>
          <w:bCs/>
          <w:color w:val="auto"/>
          <w:sz w:val="24"/>
          <w:szCs w:val="24"/>
          <w:shd w:val="clear" w:color="auto" w:fill="FAFCFF"/>
        </w:rPr>
        <w:t>Экология, благоустройство территории</w:t>
      </w:r>
      <w:bookmarkEnd w:id="56"/>
    </w:p>
    <w:p w14:paraId="1B47A1E6" w14:textId="1DDC3098" w:rsidR="003A53F3" w:rsidRPr="001E5976" w:rsidRDefault="003A53F3" w:rsidP="00FE15FC">
      <w:pPr>
        <w:pStyle w:val="2"/>
        <w:numPr>
          <w:ilvl w:val="0"/>
          <w:numId w:val="33"/>
        </w:numPr>
        <w:tabs>
          <w:tab w:val="left" w:pos="0"/>
          <w:tab w:val="left" w:pos="851"/>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57" w:name="_Toc230874226"/>
      <w:r w:rsidRPr="001E5976">
        <w:rPr>
          <w:rFonts w:ascii="Liberation Serif" w:eastAsiaTheme="minorHAnsi" w:hAnsi="Liberation Serif" w:cs="Liberation Serif"/>
          <w:sz w:val="24"/>
          <w:szCs w:val="24"/>
          <w:shd w:val="clear" w:color="auto" w:fill="FAFCFF"/>
        </w:rPr>
        <w:t>Экология</w:t>
      </w:r>
      <w:bookmarkEnd w:id="57"/>
    </w:p>
    <w:p w14:paraId="2340F470" w14:textId="77777777" w:rsidR="001E5976" w:rsidRPr="00B42AD1" w:rsidRDefault="001E5976" w:rsidP="001E5976">
      <w:pPr>
        <w:pStyle w:val="2"/>
        <w:tabs>
          <w:tab w:val="left" w:pos="0"/>
          <w:tab w:val="left" w:pos="851"/>
        </w:tabs>
        <w:spacing w:before="0" w:beforeAutospacing="0" w:after="0" w:afterAutospacing="0"/>
        <w:ind w:left="709"/>
        <w:contextualSpacing/>
        <w:mirrorIndents/>
        <w:jc w:val="both"/>
        <w:rPr>
          <w:rFonts w:ascii="Liberation Serif" w:eastAsiaTheme="minorHAnsi" w:hAnsi="Liberation Serif" w:cs="Liberation Serif"/>
          <w:sz w:val="24"/>
          <w:szCs w:val="24"/>
          <w:shd w:val="clear" w:color="auto" w:fill="FAFCFF"/>
        </w:rPr>
      </w:pPr>
    </w:p>
    <w:p w14:paraId="4F123A96" w14:textId="77777777" w:rsidR="003A53F3" w:rsidRPr="001E5976" w:rsidRDefault="003A53F3" w:rsidP="001E5976">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 2025 году Первоуральское муниципальное бюджетное учреждение «Экологический фонд» реализовывало мероприятия, направленные на улучшение экологической обстановки и создание благоприятных условий для жизни горожан. Финансирование в размере 119,103 млн рублей было выделено в рамках муниципальных программ «Охрана окружающей среды» и «Развитие жилищно-коммунального хозяйства и энергетической эффективности». Основными направлениями работы стали санитарная очистка территории и мониторинг состояния окружающей среды.</w:t>
      </w:r>
    </w:p>
    <w:p w14:paraId="6F5738F3" w14:textId="2A096AAB" w:rsidR="003A53F3" w:rsidRPr="001E5976" w:rsidRDefault="003A53F3" w:rsidP="001E5976">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 xml:space="preserve">В рамках санитарной очистки муниципального округа были выполнены следующие </w:t>
      </w:r>
      <w:r w:rsidR="0021290C" w:rsidRPr="001E5976">
        <w:rPr>
          <w:rFonts w:ascii="Liberation Serif" w:hAnsi="Liberation Serif" w:cs="Liberation Serif"/>
          <w:color w:val="000000"/>
        </w:rPr>
        <w:t>мероприятия</w:t>
      </w:r>
      <w:r w:rsidRPr="001E5976">
        <w:rPr>
          <w:rFonts w:ascii="Liberation Serif" w:hAnsi="Liberation Serif" w:cs="Liberation Serif"/>
          <w:color w:val="000000"/>
        </w:rPr>
        <w:t>:</w:t>
      </w:r>
    </w:p>
    <w:p w14:paraId="20637312" w14:textId="7EE06714" w:rsidR="003A53F3" w:rsidRPr="001E5976" w:rsidRDefault="0021290C" w:rsidP="00FE15FC">
      <w:pPr>
        <w:pStyle w:val="a3"/>
        <w:numPr>
          <w:ilvl w:val="0"/>
          <w:numId w:val="28"/>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Л</w:t>
      </w:r>
      <w:r w:rsidR="003A53F3" w:rsidRPr="001E5976">
        <w:rPr>
          <w:rFonts w:ascii="Liberation Serif" w:eastAsia="Times New Roman" w:hAnsi="Liberation Serif" w:cs="Liberation Serif"/>
          <w:color w:val="000000"/>
          <w:sz w:val="24"/>
          <w:szCs w:val="24"/>
          <w:lang w:eastAsia="ru-RU"/>
        </w:rPr>
        <w:t>иквид</w:t>
      </w:r>
      <w:r w:rsidRPr="001E5976">
        <w:rPr>
          <w:rFonts w:ascii="Liberation Serif" w:eastAsia="Times New Roman" w:hAnsi="Liberation Serif" w:cs="Liberation Serif"/>
          <w:color w:val="000000"/>
          <w:sz w:val="24"/>
          <w:szCs w:val="24"/>
          <w:lang w:eastAsia="ru-RU"/>
        </w:rPr>
        <w:t>ирована</w:t>
      </w:r>
      <w:r w:rsidR="003A53F3" w:rsidRPr="001E5976">
        <w:rPr>
          <w:rFonts w:ascii="Liberation Serif" w:eastAsia="Times New Roman" w:hAnsi="Liberation Serif" w:cs="Liberation Serif"/>
          <w:color w:val="000000"/>
          <w:sz w:val="24"/>
          <w:szCs w:val="24"/>
          <w:lang w:eastAsia="ru-RU"/>
        </w:rPr>
        <w:t xml:space="preserve"> и рекультив</w:t>
      </w:r>
      <w:r w:rsidRPr="001E5976">
        <w:rPr>
          <w:rFonts w:ascii="Liberation Serif" w:eastAsia="Times New Roman" w:hAnsi="Liberation Serif" w:cs="Liberation Serif"/>
          <w:color w:val="000000"/>
          <w:sz w:val="24"/>
          <w:szCs w:val="24"/>
          <w:lang w:eastAsia="ru-RU"/>
        </w:rPr>
        <w:t>ирована</w:t>
      </w:r>
      <w:r w:rsidR="003A53F3" w:rsidRPr="001E5976">
        <w:rPr>
          <w:rFonts w:ascii="Liberation Serif" w:eastAsia="Times New Roman" w:hAnsi="Liberation Serif" w:cs="Liberation Serif"/>
          <w:color w:val="000000"/>
          <w:sz w:val="24"/>
          <w:szCs w:val="24"/>
          <w:lang w:eastAsia="ru-RU"/>
        </w:rPr>
        <w:t xml:space="preserve"> крупн</w:t>
      </w:r>
      <w:r w:rsidRPr="001E5976">
        <w:rPr>
          <w:rFonts w:ascii="Liberation Serif" w:eastAsia="Times New Roman" w:hAnsi="Liberation Serif" w:cs="Liberation Serif"/>
          <w:color w:val="000000"/>
          <w:sz w:val="24"/>
          <w:szCs w:val="24"/>
          <w:lang w:eastAsia="ru-RU"/>
        </w:rPr>
        <w:t>ая</w:t>
      </w:r>
      <w:r w:rsidR="003A53F3" w:rsidRPr="001E5976">
        <w:rPr>
          <w:rFonts w:ascii="Liberation Serif" w:eastAsia="Times New Roman" w:hAnsi="Liberation Serif" w:cs="Liberation Serif"/>
          <w:color w:val="000000"/>
          <w:sz w:val="24"/>
          <w:szCs w:val="24"/>
          <w:lang w:eastAsia="ru-RU"/>
        </w:rPr>
        <w:t xml:space="preserve"> несанкционированн</w:t>
      </w:r>
      <w:r w:rsidRPr="001E5976">
        <w:rPr>
          <w:rFonts w:ascii="Liberation Serif" w:eastAsia="Times New Roman" w:hAnsi="Liberation Serif" w:cs="Liberation Serif"/>
          <w:color w:val="000000"/>
          <w:sz w:val="24"/>
          <w:szCs w:val="24"/>
          <w:lang w:eastAsia="ru-RU"/>
        </w:rPr>
        <w:t>ая</w:t>
      </w:r>
      <w:r w:rsidR="003A53F3" w:rsidRPr="001E5976">
        <w:rPr>
          <w:rFonts w:ascii="Liberation Serif" w:eastAsia="Times New Roman" w:hAnsi="Liberation Serif" w:cs="Liberation Serif"/>
          <w:color w:val="000000"/>
          <w:sz w:val="24"/>
          <w:szCs w:val="24"/>
          <w:lang w:eastAsia="ru-RU"/>
        </w:rPr>
        <w:t xml:space="preserve"> свалк</w:t>
      </w:r>
      <w:r w:rsidRPr="001E5976">
        <w:rPr>
          <w:rFonts w:ascii="Liberation Serif" w:eastAsia="Times New Roman" w:hAnsi="Liberation Serif" w:cs="Liberation Serif"/>
          <w:color w:val="000000"/>
          <w:sz w:val="24"/>
          <w:szCs w:val="24"/>
          <w:lang w:eastAsia="ru-RU"/>
        </w:rPr>
        <w:t>а</w:t>
      </w:r>
      <w:r w:rsidR="003A53F3" w:rsidRPr="001E5976">
        <w:rPr>
          <w:rFonts w:ascii="Liberation Serif" w:eastAsia="Times New Roman" w:hAnsi="Liberation Serif" w:cs="Liberation Serif"/>
          <w:color w:val="000000"/>
          <w:sz w:val="24"/>
          <w:szCs w:val="24"/>
          <w:lang w:eastAsia="ru-RU"/>
        </w:rPr>
        <w:t xml:space="preserve"> в п. Новоуткинск площадью 4 га и объёмом навала отходов 34 622 м³. Стоимость этих работ составила 21,77 млн рублей.</w:t>
      </w:r>
    </w:p>
    <w:p w14:paraId="3296F9BA" w14:textId="43DFEB62" w:rsidR="003A53F3" w:rsidRPr="001E5976" w:rsidRDefault="003A53F3" w:rsidP="00FE15FC">
      <w:pPr>
        <w:pStyle w:val="a3"/>
        <w:numPr>
          <w:ilvl w:val="0"/>
          <w:numId w:val="28"/>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 xml:space="preserve">Ликвидировано 10 несанкционированных свалок с вывозом 4 597 куб. м мусора. Стоимость работ составила 5,92 млн рублей. </w:t>
      </w:r>
    </w:p>
    <w:p w14:paraId="09C65E06" w14:textId="511A1146" w:rsidR="003A53F3" w:rsidRPr="001E5976" w:rsidRDefault="0021290C" w:rsidP="00FE15FC">
      <w:pPr>
        <w:pStyle w:val="a3"/>
        <w:numPr>
          <w:ilvl w:val="0"/>
          <w:numId w:val="28"/>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О</w:t>
      </w:r>
      <w:r w:rsidR="003A53F3" w:rsidRPr="001E5976">
        <w:rPr>
          <w:rFonts w:ascii="Liberation Serif" w:eastAsia="Times New Roman" w:hAnsi="Liberation Serif" w:cs="Liberation Serif"/>
          <w:color w:val="000000"/>
          <w:sz w:val="24"/>
          <w:szCs w:val="24"/>
          <w:lang w:eastAsia="ru-RU"/>
        </w:rPr>
        <w:t>рганизована Всероссийская акция «Зелёная Россия», в которой приняли участие 153 организации; в ходе субботника вывезено 4 497 куб. м отходов</w:t>
      </w:r>
      <w:r w:rsidR="00225405" w:rsidRPr="001E5976">
        <w:rPr>
          <w:rFonts w:ascii="Liberation Serif" w:eastAsia="Times New Roman" w:hAnsi="Liberation Serif" w:cs="Liberation Serif"/>
          <w:color w:val="000000"/>
          <w:sz w:val="24"/>
          <w:szCs w:val="24"/>
          <w:lang w:eastAsia="ru-RU"/>
        </w:rPr>
        <w:t>.</w:t>
      </w:r>
      <w:r w:rsidR="003A53F3" w:rsidRPr="001E5976">
        <w:rPr>
          <w:rFonts w:ascii="Liberation Serif" w:eastAsia="Times New Roman" w:hAnsi="Liberation Serif" w:cs="Liberation Serif"/>
          <w:color w:val="000000"/>
          <w:sz w:val="24"/>
          <w:szCs w:val="24"/>
          <w:lang w:eastAsia="ru-RU"/>
        </w:rPr>
        <w:t xml:space="preserve"> </w:t>
      </w:r>
      <w:r w:rsidR="00225405" w:rsidRPr="001E5976">
        <w:rPr>
          <w:rFonts w:ascii="Liberation Serif" w:eastAsia="Times New Roman" w:hAnsi="Liberation Serif" w:cs="Liberation Serif"/>
          <w:color w:val="000000"/>
          <w:sz w:val="24"/>
          <w:szCs w:val="24"/>
          <w:lang w:eastAsia="ru-RU"/>
        </w:rPr>
        <w:t xml:space="preserve">Стоимость работ составила </w:t>
      </w:r>
      <w:r w:rsidR="003A53F3" w:rsidRPr="001E5976">
        <w:rPr>
          <w:rFonts w:ascii="Liberation Serif" w:eastAsia="Times New Roman" w:hAnsi="Liberation Serif" w:cs="Liberation Serif"/>
          <w:color w:val="000000"/>
          <w:sz w:val="24"/>
          <w:szCs w:val="24"/>
          <w:lang w:eastAsia="ru-RU"/>
        </w:rPr>
        <w:t xml:space="preserve">6,0 млн рублей. </w:t>
      </w:r>
    </w:p>
    <w:p w14:paraId="37345338" w14:textId="54C31EEA" w:rsidR="003A53F3" w:rsidRPr="001E5976" w:rsidRDefault="003A53F3" w:rsidP="00FE15FC">
      <w:pPr>
        <w:pStyle w:val="a3"/>
        <w:numPr>
          <w:ilvl w:val="0"/>
          <w:numId w:val="28"/>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 xml:space="preserve">В рамках акции «Экомобиль выходного дня» у населения собрали </w:t>
      </w:r>
      <w:r w:rsidR="00225405" w:rsidRPr="001E5976">
        <w:rPr>
          <w:rFonts w:ascii="Liberation Serif" w:eastAsia="Times New Roman" w:hAnsi="Liberation Serif" w:cs="Liberation Serif"/>
          <w:color w:val="000000"/>
          <w:sz w:val="24"/>
          <w:szCs w:val="24"/>
          <w:lang w:eastAsia="ru-RU"/>
        </w:rPr>
        <w:t xml:space="preserve">свыше </w:t>
      </w:r>
      <w:r w:rsidRPr="001E5976">
        <w:rPr>
          <w:rFonts w:ascii="Liberation Serif" w:eastAsia="Times New Roman" w:hAnsi="Liberation Serif" w:cs="Liberation Serif"/>
          <w:color w:val="000000"/>
          <w:sz w:val="24"/>
          <w:szCs w:val="24"/>
          <w:lang w:eastAsia="ru-RU"/>
        </w:rPr>
        <w:t>3</w:t>
      </w:r>
      <w:r w:rsidR="00225405" w:rsidRPr="001E5976">
        <w:rPr>
          <w:rFonts w:ascii="Liberation Serif" w:eastAsia="Times New Roman" w:hAnsi="Liberation Serif" w:cs="Liberation Serif"/>
          <w:color w:val="000000"/>
          <w:sz w:val="24"/>
          <w:szCs w:val="24"/>
          <w:lang w:eastAsia="ru-RU"/>
        </w:rPr>
        <w:t>,</w:t>
      </w:r>
      <w:r w:rsidRPr="001E5976">
        <w:rPr>
          <w:rFonts w:ascii="Liberation Serif" w:eastAsia="Times New Roman" w:hAnsi="Liberation Serif" w:cs="Liberation Serif"/>
          <w:color w:val="000000"/>
          <w:sz w:val="24"/>
          <w:szCs w:val="24"/>
          <w:lang w:eastAsia="ru-RU"/>
        </w:rPr>
        <w:t>2</w:t>
      </w:r>
      <w:r w:rsidR="00225405" w:rsidRPr="001E5976">
        <w:rPr>
          <w:rFonts w:ascii="Liberation Serif" w:eastAsia="Times New Roman" w:hAnsi="Liberation Serif" w:cs="Liberation Serif"/>
          <w:color w:val="000000"/>
          <w:sz w:val="24"/>
          <w:szCs w:val="24"/>
          <w:lang w:eastAsia="ru-RU"/>
        </w:rPr>
        <w:t xml:space="preserve"> тыс.</w:t>
      </w:r>
      <w:r w:rsidRPr="001E5976">
        <w:rPr>
          <w:rFonts w:ascii="Liberation Serif" w:eastAsia="Times New Roman" w:hAnsi="Liberation Serif" w:cs="Liberation Serif"/>
          <w:color w:val="000000"/>
          <w:sz w:val="24"/>
          <w:szCs w:val="24"/>
          <w:lang w:eastAsia="ru-RU"/>
        </w:rPr>
        <w:t xml:space="preserve"> ртутьсодержащих ламп, 19 медицинских термометров и 184,2 кг батареек для дальнейшей утилизации. Затраты составили 0,4 млн рублей. </w:t>
      </w:r>
    </w:p>
    <w:p w14:paraId="7F1C5096" w14:textId="1E9ABE01" w:rsidR="003A53F3" w:rsidRPr="001E5976" w:rsidRDefault="003A53F3" w:rsidP="00FE15FC">
      <w:pPr>
        <w:pStyle w:val="a3"/>
        <w:numPr>
          <w:ilvl w:val="0"/>
          <w:numId w:val="28"/>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Проведена уборка, санитарная очистка, мойка и дезинфекция 437 контейнерных площадок для ТКО</w:t>
      </w:r>
      <w:r w:rsidR="00225405" w:rsidRPr="001E5976">
        <w:rPr>
          <w:rFonts w:ascii="Liberation Serif" w:eastAsia="Times New Roman" w:hAnsi="Liberation Serif" w:cs="Liberation Serif"/>
          <w:color w:val="000000"/>
          <w:sz w:val="24"/>
          <w:szCs w:val="24"/>
          <w:lang w:eastAsia="ru-RU"/>
        </w:rPr>
        <w:t>. Стоимость работ составила</w:t>
      </w:r>
      <w:r w:rsidRPr="001E5976">
        <w:rPr>
          <w:rFonts w:ascii="Liberation Serif" w:eastAsia="Times New Roman" w:hAnsi="Liberation Serif" w:cs="Liberation Serif"/>
          <w:color w:val="000000"/>
          <w:sz w:val="24"/>
          <w:szCs w:val="24"/>
          <w:lang w:eastAsia="ru-RU"/>
        </w:rPr>
        <w:t xml:space="preserve"> 5,1 млн рублей. </w:t>
      </w:r>
    </w:p>
    <w:p w14:paraId="21770922" w14:textId="3BECD359" w:rsidR="003A53F3" w:rsidRPr="001E5976" w:rsidRDefault="0021290C" w:rsidP="00FE15FC">
      <w:pPr>
        <w:pStyle w:val="a3"/>
        <w:numPr>
          <w:ilvl w:val="0"/>
          <w:numId w:val="28"/>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В</w:t>
      </w:r>
      <w:r w:rsidR="003A53F3" w:rsidRPr="001E5976">
        <w:rPr>
          <w:rFonts w:ascii="Liberation Serif" w:eastAsia="Times New Roman" w:hAnsi="Liberation Serif" w:cs="Liberation Serif"/>
          <w:color w:val="000000"/>
          <w:sz w:val="24"/>
          <w:szCs w:val="24"/>
          <w:lang w:eastAsia="ru-RU"/>
        </w:rPr>
        <w:t xml:space="preserve">ыполнен ремонт 32 существующих площадок для накопления отходов с обустройством отсеков для крупногабаритного мусора </w:t>
      </w:r>
      <w:r w:rsidRPr="001E5976">
        <w:rPr>
          <w:rFonts w:ascii="Liberation Serif" w:eastAsia="Times New Roman" w:hAnsi="Liberation Serif" w:cs="Liberation Serif"/>
          <w:color w:val="000000"/>
          <w:sz w:val="24"/>
          <w:szCs w:val="24"/>
          <w:lang w:eastAsia="ru-RU"/>
        </w:rPr>
        <w:t xml:space="preserve">на сумму </w:t>
      </w:r>
      <w:r w:rsidR="003A53F3" w:rsidRPr="001E5976">
        <w:rPr>
          <w:rFonts w:ascii="Liberation Serif" w:eastAsia="Times New Roman" w:hAnsi="Liberation Serif" w:cs="Liberation Serif"/>
          <w:color w:val="000000"/>
          <w:sz w:val="24"/>
          <w:szCs w:val="24"/>
          <w:lang w:eastAsia="ru-RU"/>
        </w:rPr>
        <w:t>4,0 млн рублей и приобретено 65 новых контейнеров для ТКО</w:t>
      </w:r>
      <w:r w:rsidR="00225405" w:rsidRPr="001E5976">
        <w:rPr>
          <w:rFonts w:ascii="Liberation Serif" w:eastAsia="Times New Roman" w:hAnsi="Liberation Serif" w:cs="Liberation Serif"/>
          <w:color w:val="000000"/>
          <w:sz w:val="24"/>
          <w:szCs w:val="24"/>
          <w:lang w:eastAsia="ru-RU"/>
        </w:rPr>
        <w:t>. Затраты составили</w:t>
      </w:r>
      <w:r w:rsidRPr="001E5976">
        <w:rPr>
          <w:rFonts w:ascii="Liberation Serif" w:eastAsia="Times New Roman" w:hAnsi="Liberation Serif" w:cs="Liberation Serif"/>
          <w:color w:val="000000"/>
          <w:sz w:val="24"/>
          <w:szCs w:val="24"/>
          <w:lang w:eastAsia="ru-RU"/>
        </w:rPr>
        <w:t xml:space="preserve"> </w:t>
      </w:r>
      <w:r w:rsidR="003A53F3" w:rsidRPr="001E5976">
        <w:rPr>
          <w:rFonts w:ascii="Liberation Serif" w:eastAsia="Times New Roman" w:hAnsi="Liberation Serif" w:cs="Liberation Serif"/>
          <w:color w:val="000000"/>
          <w:sz w:val="24"/>
          <w:szCs w:val="24"/>
          <w:lang w:eastAsia="ru-RU"/>
        </w:rPr>
        <w:t>0,95 млн рублей.</w:t>
      </w:r>
    </w:p>
    <w:p w14:paraId="608950AE" w14:textId="21396FCB" w:rsidR="003A53F3" w:rsidRPr="001E5976" w:rsidRDefault="003A53F3" w:rsidP="00FE15FC">
      <w:pPr>
        <w:pStyle w:val="a3"/>
        <w:numPr>
          <w:ilvl w:val="0"/>
          <w:numId w:val="28"/>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lastRenderedPageBreak/>
        <w:t>Продолжен проект «Новая жизнь вещей» по раздельному сбору отходов: установлено 10 металлических боксов в торговых точках</w:t>
      </w:r>
      <w:r w:rsidR="00225405" w:rsidRPr="001E5976">
        <w:rPr>
          <w:rFonts w:ascii="Liberation Serif" w:eastAsia="Times New Roman" w:hAnsi="Liberation Serif" w:cs="Liberation Serif"/>
          <w:color w:val="000000"/>
          <w:sz w:val="24"/>
          <w:szCs w:val="24"/>
          <w:lang w:eastAsia="ru-RU"/>
        </w:rPr>
        <w:t>.</w:t>
      </w:r>
      <w:r w:rsidRPr="001E5976">
        <w:rPr>
          <w:rFonts w:ascii="Liberation Serif" w:eastAsia="Times New Roman" w:hAnsi="Liberation Serif" w:cs="Liberation Serif"/>
          <w:color w:val="000000"/>
          <w:sz w:val="24"/>
          <w:szCs w:val="24"/>
          <w:lang w:eastAsia="ru-RU"/>
        </w:rPr>
        <w:t xml:space="preserve"> </w:t>
      </w:r>
      <w:r w:rsidR="00225405" w:rsidRPr="001E5976">
        <w:rPr>
          <w:rFonts w:ascii="Liberation Serif" w:eastAsia="Times New Roman" w:hAnsi="Liberation Serif" w:cs="Liberation Serif"/>
          <w:color w:val="000000"/>
          <w:sz w:val="24"/>
          <w:szCs w:val="24"/>
          <w:lang w:eastAsia="ru-RU"/>
        </w:rPr>
        <w:t>С</w:t>
      </w:r>
      <w:r w:rsidRPr="001E5976">
        <w:rPr>
          <w:rFonts w:ascii="Liberation Serif" w:eastAsia="Times New Roman" w:hAnsi="Liberation Serif" w:cs="Liberation Serif"/>
          <w:color w:val="000000"/>
          <w:sz w:val="24"/>
          <w:szCs w:val="24"/>
          <w:lang w:eastAsia="ru-RU"/>
        </w:rPr>
        <w:t>умма договора за год составила 0,</w:t>
      </w:r>
      <w:r w:rsidR="0021290C" w:rsidRPr="001E5976">
        <w:rPr>
          <w:rFonts w:ascii="Liberation Serif" w:eastAsia="Times New Roman" w:hAnsi="Liberation Serif" w:cs="Liberation Serif"/>
          <w:color w:val="000000"/>
          <w:sz w:val="24"/>
          <w:szCs w:val="24"/>
          <w:lang w:eastAsia="ru-RU"/>
        </w:rPr>
        <w:t>6</w:t>
      </w:r>
      <w:r w:rsidRPr="001E5976">
        <w:rPr>
          <w:rFonts w:ascii="Liberation Serif" w:eastAsia="Times New Roman" w:hAnsi="Liberation Serif" w:cs="Liberation Serif"/>
          <w:color w:val="000000"/>
          <w:sz w:val="24"/>
          <w:szCs w:val="24"/>
          <w:lang w:eastAsia="ru-RU"/>
        </w:rPr>
        <w:t xml:space="preserve"> млн</w:t>
      </w:r>
      <w:r w:rsidR="0021290C" w:rsidRPr="001E5976">
        <w:rPr>
          <w:rFonts w:ascii="Liberation Serif" w:eastAsia="Times New Roman" w:hAnsi="Liberation Serif" w:cs="Liberation Serif"/>
          <w:color w:val="000000"/>
          <w:sz w:val="24"/>
          <w:szCs w:val="24"/>
          <w:lang w:eastAsia="ru-RU"/>
        </w:rPr>
        <w:t>.</w:t>
      </w:r>
      <w:r w:rsidRPr="001E5976">
        <w:rPr>
          <w:rFonts w:ascii="Liberation Serif" w:eastAsia="Times New Roman" w:hAnsi="Liberation Serif" w:cs="Liberation Serif"/>
          <w:color w:val="000000"/>
          <w:sz w:val="24"/>
          <w:szCs w:val="24"/>
          <w:lang w:eastAsia="ru-RU"/>
        </w:rPr>
        <w:t xml:space="preserve"> рублей. </w:t>
      </w:r>
    </w:p>
    <w:p w14:paraId="52FCA06E" w14:textId="2238B7E2" w:rsidR="003A53F3" w:rsidRPr="001E5976" w:rsidRDefault="0021290C" w:rsidP="00FE15FC">
      <w:pPr>
        <w:pStyle w:val="a3"/>
        <w:numPr>
          <w:ilvl w:val="0"/>
          <w:numId w:val="28"/>
        </w:numPr>
        <w:tabs>
          <w:tab w:val="left" w:pos="0"/>
          <w:tab w:val="left" w:pos="142"/>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У</w:t>
      </w:r>
      <w:r w:rsidR="003A53F3" w:rsidRPr="001E5976">
        <w:rPr>
          <w:rFonts w:ascii="Liberation Serif" w:eastAsia="Times New Roman" w:hAnsi="Liberation Serif" w:cs="Liberation Serif"/>
          <w:color w:val="000000"/>
          <w:sz w:val="24"/>
          <w:szCs w:val="24"/>
          <w:lang w:eastAsia="ru-RU"/>
        </w:rPr>
        <w:t>тилизировано 1 056 тонн отработанных автомобильных шин на сумму 5,92 млн</w:t>
      </w:r>
      <w:r w:rsidRPr="001E5976">
        <w:rPr>
          <w:rFonts w:ascii="Liberation Serif" w:eastAsia="Times New Roman" w:hAnsi="Liberation Serif" w:cs="Liberation Serif"/>
          <w:color w:val="000000"/>
          <w:sz w:val="24"/>
          <w:szCs w:val="24"/>
          <w:lang w:eastAsia="ru-RU"/>
        </w:rPr>
        <w:t>.</w:t>
      </w:r>
      <w:r w:rsidR="003A53F3" w:rsidRPr="001E5976">
        <w:rPr>
          <w:rFonts w:ascii="Liberation Serif" w:eastAsia="Times New Roman" w:hAnsi="Liberation Serif" w:cs="Liberation Serif"/>
          <w:color w:val="000000"/>
          <w:sz w:val="24"/>
          <w:szCs w:val="24"/>
          <w:lang w:eastAsia="ru-RU"/>
        </w:rPr>
        <w:t xml:space="preserve"> рублей. Также был проведён снос бесхозных построек в п. Новоуткинск по ул. Партизан</w:t>
      </w:r>
      <w:r w:rsidR="00225405" w:rsidRPr="001E5976">
        <w:rPr>
          <w:rFonts w:ascii="Liberation Serif" w:eastAsia="Times New Roman" w:hAnsi="Liberation Serif" w:cs="Liberation Serif"/>
          <w:color w:val="000000"/>
          <w:sz w:val="24"/>
          <w:szCs w:val="24"/>
          <w:lang w:eastAsia="ru-RU"/>
        </w:rPr>
        <w:t>. Затраты составили</w:t>
      </w:r>
      <w:r w:rsidR="003A53F3" w:rsidRPr="001E5976">
        <w:rPr>
          <w:rFonts w:ascii="Liberation Serif" w:eastAsia="Times New Roman" w:hAnsi="Liberation Serif" w:cs="Liberation Serif"/>
          <w:color w:val="000000"/>
          <w:sz w:val="24"/>
          <w:szCs w:val="24"/>
          <w:lang w:eastAsia="ru-RU"/>
        </w:rPr>
        <w:t xml:space="preserve"> 0,</w:t>
      </w:r>
      <w:r w:rsidRPr="001E5976">
        <w:rPr>
          <w:rFonts w:ascii="Liberation Serif" w:eastAsia="Times New Roman" w:hAnsi="Liberation Serif" w:cs="Liberation Serif"/>
          <w:color w:val="000000"/>
          <w:sz w:val="24"/>
          <w:szCs w:val="24"/>
          <w:lang w:eastAsia="ru-RU"/>
        </w:rPr>
        <w:t>6</w:t>
      </w:r>
      <w:r w:rsidR="003A53F3" w:rsidRPr="001E5976">
        <w:rPr>
          <w:rFonts w:ascii="Liberation Serif" w:eastAsia="Times New Roman" w:hAnsi="Liberation Serif" w:cs="Liberation Serif"/>
          <w:color w:val="000000"/>
          <w:sz w:val="24"/>
          <w:szCs w:val="24"/>
          <w:lang w:eastAsia="ru-RU"/>
        </w:rPr>
        <w:t xml:space="preserve"> млн</w:t>
      </w:r>
      <w:r w:rsidRPr="001E5976">
        <w:rPr>
          <w:rFonts w:ascii="Liberation Serif" w:eastAsia="Times New Roman" w:hAnsi="Liberation Serif" w:cs="Liberation Serif"/>
          <w:color w:val="000000"/>
          <w:sz w:val="24"/>
          <w:szCs w:val="24"/>
          <w:lang w:eastAsia="ru-RU"/>
        </w:rPr>
        <w:t>.</w:t>
      </w:r>
      <w:r w:rsidR="003A53F3" w:rsidRPr="001E5976">
        <w:rPr>
          <w:rFonts w:ascii="Liberation Serif" w:eastAsia="Times New Roman" w:hAnsi="Liberation Serif" w:cs="Liberation Serif"/>
          <w:color w:val="000000"/>
          <w:sz w:val="24"/>
          <w:szCs w:val="24"/>
          <w:lang w:eastAsia="ru-RU"/>
        </w:rPr>
        <w:t xml:space="preserve"> рублей.</w:t>
      </w:r>
    </w:p>
    <w:p w14:paraId="7D20D20B" w14:textId="0B2EF23D" w:rsidR="003A53F3" w:rsidRPr="001E5976" w:rsidRDefault="003A53F3"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В рамках мероприятий по исследованию состояния окружающей среды выполнен анализ качества воды в 17 источниках нецентрализованного водоснабжения. Удовлетворительные результаты по химическим и бактериологическим показателям показали 5 родников: «Лесная сказка», «Гологорский», «Миротворец», «Амарант», «Таличанка». В 13 родниках выявлены превышения по бактериологическим показателям. Стоимость лабораторных исследований составила 0,2 млн</w:t>
      </w:r>
      <w:r w:rsidR="00BA06E3" w:rsidRPr="001E5976">
        <w:rPr>
          <w:rFonts w:ascii="Liberation Serif" w:eastAsia="Times New Roman" w:hAnsi="Liberation Serif" w:cs="Liberation Serif"/>
          <w:color w:val="000000"/>
          <w:sz w:val="24"/>
          <w:szCs w:val="24"/>
          <w:lang w:eastAsia="ru-RU"/>
        </w:rPr>
        <w:t>.</w:t>
      </w:r>
      <w:r w:rsidRPr="001E5976">
        <w:rPr>
          <w:rFonts w:ascii="Liberation Serif" w:eastAsia="Times New Roman" w:hAnsi="Liberation Serif" w:cs="Liberation Serif"/>
          <w:color w:val="000000"/>
          <w:sz w:val="24"/>
          <w:szCs w:val="24"/>
          <w:lang w:eastAsia="ru-RU"/>
        </w:rPr>
        <w:t xml:space="preserve"> рублей. </w:t>
      </w:r>
    </w:p>
    <w:p w14:paraId="40A38E27" w14:textId="4A66DAB3" w:rsidR="003A53F3" w:rsidRPr="001E5976" w:rsidRDefault="003A53F3"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color w:val="000000"/>
          <w:sz w:val="24"/>
          <w:szCs w:val="24"/>
          <w:lang w:eastAsia="ru-RU"/>
        </w:rPr>
      </w:pPr>
      <w:r w:rsidRPr="001E5976">
        <w:rPr>
          <w:rFonts w:ascii="Liberation Serif" w:eastAsia="Times New Roman" w:hAnsi="Liberation Serif" w:cs="Liberation Serif"/>
          <w:color w:val="000000"/>
          <w:sz w:val="24"/>
          <w:szCs w:val="24"/>
          <w:lang w:eastAsia="ru-RU"/>
        </w:rPr>
        <w:t>Проведены лабораторные испытания шума в 99 точках, измерение гамма-фона в 203 точках и исследование почвы в 15 контрольных точках. Превышения нормативов шума зафиксированы на улице КИЗ в д. Крылосово</w:t>
      </w:r>
      <w:r w:rsidR="0021290C" w:rsidRPr="001E5976">
        <w:rPr>
          <w:rFonts w:ascii="Liberation Serif" w:eastAsia="Times New Roman" w:hAnsi="Liberation Serif" w:cs="Liberation Serif"/>
          <w:color w:val="000000"/>
          <w:sz w:val="24"/>
          <w:szCs w:val="24"/>
          <w:lang w:eastAsia="ru-RU"/>
        </w:rPr>
        <w:t>. П</w:t>
      </w:r>
      <w:r w:rsidRPr="001E5976">
        <w:rPr>
          <w:rFonts w:ascii="Liberation Serif" w:eastAsia="Times New Roman" w:hAnsi="Liberation Serif" w:cs="Liberation Serif"/>
          <w:color w:val="000000"/>
          <w:sz w:val="24"/>
          <w:szCs w:val="24"/>
          <w:lang w:eastAsia="ru-RU"/>
        </w:rPr>
        <w:t>очвенные и радиационные показатели находятся в пределах нормы. Затраты на этот комплекс работ составили 0,45 млн</w:t>
      </w:r>
      <w:r w:rsidR="0021290C" w:rsidRPr="001E5976">
        <w:rPr>
          <w:rFonts w:ascii="Liberation Serif" w:eastAsia="Times New Roman" w:hAnsi="Liberation Serif" w:cs="Liberation Serif"/>
          <w:color w:val="000000"/>
          <w:sz w:val="24"/>
          <w:szCs w:val="24"/>
          <w:lang w:eastAsia="ru-RU"/>
        </w:rPr>
        <w:t>.</w:t>
      </w:r>
      <w:r w:rsidRPr="001E5976">
        <w:rPr>
          <w:rFonts w:ascii="Liberation Serif" w:eastAsia="Times New Roman" w:hAnsi="Liberation Serif" w:cs="Liberation Serif"/>
          <w:color w:val="000000"/>
          <w:sz w:val="24"/>
          <w:szCs w:val="24"/>
          <w:lang w:eastAsia="ru-RU"/>
        </w:rPr>
        <w:t xml:space="preserve"> рублей.</w:t>
      </w:r>
    </w:p>
    <w:p w14:paraId="681A47A9" w14:textId="74F323F4" w:rsidR="003A53F3" w:rsidRPr="001E5976" w:rsidRDefault="00424CED"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Не менее важным направлением является сохранение и приумножение зелёных насаждений, а также обеспечение пожарной безопасности в лесных массивах.</w:t>
      </w:r>
    </w:p>
    <w:p w14:paraId="302E4DCD" w14:textId="5E3AA821" w:rsidR="00424CED" w:rsidRPr="001E5976" w:rsidRDefault="00424CED"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Осуществление деятельности в области муниципального лесного контроля возложено на Первоуральское муниципальное бюджетное учреждение «Городское лесничество» (далее — ПМБУ «Горлес»). В 2025 году учреждение провело ряд мероприятий, направленных на сохранение лесов и озеленение территории.</w:t>
      </w:r>
    </w:p>
    <w:p w14:paraId="7B6B713C" w14:textId="3697C4F8" w:rsidR="00424CED" w:rsidRPr="001E5976" w:rsidRDefault="00424CED"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 xml:space="preserve">Было проведено визуальное лесопатологическое обследование лесов на площади 1 300 га, что позволило выявить участки, требующие вмешательства из-за наличия вредителей и повреждённых деревьев. В рамках </w:t>
      </w:r>
      <w:r w:rsidR="00225405" w:rsidRPr="001E5976">
        <w:rPr>
          <w:rFonts w:ascii="Liberation Serif" w:hAnsi="Liberation Serif" w:cs="Liberation Serif"/>
          <w:color w:val="000000"/>
        </w:rPr>
        <w:t xml:space="preserve">работ по </w:t>
      </w:r>
      <w:r w:rsidRPr="001E5976">
        <w:rPr>
          <w:rFonts w:ascii="Liberation Serif" w:hAnsi="Liberation Serif" w:cs="Liberation Serif"/>
          <w:color w:val="000000"/>
        </w:rPr>
        <w:t>озеленен</w:t>
      </w:r>
      <w:r w:rsidR="00225405" w:rsidRPr="001E5976">
        <w:rPr>
          <w:rFonts w:ascii="Liberation Serif" w:hAnsi="Liberation Serif" w:cs="Liberation Serif"/>
          <w:color w:val="000000"/>
        </w:rPr>
        <w:t>ию</w:t>
      </w:r>
      <w:r w:rsidRPr="001E5976">
        <w:rPr>
          <w:rFonts w:ascii="Liberation Serif" w:hAnsi="Liberation Serif" w:cs="Liberation Serif"/>
          <w:color w:val="000000"/>
        </w:rPr>
        <w:t xml:space="preserve"> выкопано, перевезено и передано управляющим компаниям 474 саженца (33 ели, 59 рябин, 22 берёзы, 200 кедров, 160 сосен) для благоустройства придомовых территорий. Весной была осуществлена посадка лесных культур: высажено 5 </w:t>
      </w:r>
      <w:r w:rsidR="00225405" w:rsidRPr="001E5976">
        <w:rPr>
          <w:rFonts w:ascii="Liberation Serif" w:hAnsi="Liberation Serif" w:cs="Liberation Serif"/>
          <w:color w:val="000000"/>
        </w:rPr>
        <w:t>тысяч</w:t>
      </w:r>
      <w:r w:rsidRPr="001E5976">
        <w:rPr>
          <w:rFonts w:ascii="Liberation Serif" w:hAnsi="Liberation Serif" w:cs="Liberation Serif"/>
          <w:color w:val="000000"/>
        </w:rPr>
        <w:t xml:space="preserve"> сосновых саженцев на площади 2 га, а осенью проведён уход за ними.</w:t>
      </w:r>
    </w:p>
    <w:p w14:paraId="63E3FABD" w14:textId="437E7450" w:rsidR="00424CED" w:rsidRPr="001E5976" w:rsidRDefault="00424CED"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Особое внимание уделялось подготовке к пожароопасному периоду. Был проведён ремонт пожарной техники, организованы профилактические беседы о пожарной безопасности для учащихся шести школ города (охвачено 2 873 человека), убрано 187 единиц сухостоя и валежника. Для предотвращения распространения пожаров создано и обновлено по 20 км минерализованных полос, установлено три противопожарных аншлага и обустроено три места отдыха</w:t>
      </w:r>
      <w:r w:rsidR="00C1361E" w:rsidRPr="001E5976">
        <w:rPr>
          <w:rFonts w:ascii="Liberation Serif" w:hAnsi="Liberation Serif" w:cs="Liberation Serif"/>
          <w:color w:val="000000"/>
        </w:rPr>
        <w:t>, проводилось р</w:t>
      </w:r>
      <w:r w:rsidRPr="001E5976">
        <w:rPr>
          <w:rFonts w:ascii="Liberation Serif" w:hAnsi="Liberation Serif" w:cs="Liberation Serif"/>
          <w:color w:val="000000"/>
        </w:rPr>
        <w:t>егулярное патрулирование лесных участков</w:t>
      </w:r>
      <w:r w:rsidR="00C1361E" w:rsidRPr="001E5976">
        <w:rPr>
          <w:rFonts w:ascii="Liberation Serif" w:hAnsi="Liberation Serif" w:cs="Liberation Serif"/>
          <w:color w:val="000000"/>
        </w:rPr>
        <w:t>.</w:t>
      </w:r>
      <w:r w:rsidRPr="001E5976">
        <w:rPr>
          <w:rFonts w:ascii="Liberation Serif" w:hAnsi="Liberation Serif" w:cs="Liberation Serif"/>
          <w:color w:val="000000"/>
        </w:rPr>
        <w:t xml:space="preserve"> </w:t>
      </w:r>
      <w:r w:rsidR="00C1361E" w:rsidRPr="001E5976">
        <w:rPr>
          <w:rFonts w:ascii="Liberation Serif" w:hAnsi="Liberation Serif" w:cs="Liberation Serif"/>
          <w:color w:val="000000"/>
        </w:rPr>
        <w:t xml:space="preserve">Проведенные мероприятия </w:t>
      </w:r>
      <w:r w:rsidRPr="001E5976">
        <w:rPr>
          <w:rFonts w:ascii="Liberation Serif" w:hAnsi="Liberation Serif" w:cs="Liberation Serif"/>
          <w:color w:val="000000"/>
        </w:rPr>
        <w:t>позволил</w:t>
      </w:r>
      <w:r w:rsidR="00C1361E" w:rsidRPr="001E5976">
        <w:rPr>
          <w:rFonts w:ascii="Liberation Serif" w:hAnsi="Liberation Serif" w:cs="Liberation Serif"/>
          <w:color w:val="000000"/>
        </w:rPr>
        <w:t>и</w:t>
      </w:r>
      <w:r w:rsidRPr="001E5976">
        <w:rPr>
          <w:rFonts w:ascii="Liberation Serif" w:hAnsi="Liberation Serif" w:cs="Liberation Serif"/>
          <w:color w:val="000000"/>
        </w:rPr>
        <w:t xml:space="preserve"> избежать возгораний</w:t>
      </w:r>
      <w:r w:rsidR="00C1361E" w:rsidRPr="001E5976">
        <w:rPr>
          <w:rFonts w:ascii="Liberation Serif" w:hAnsi="Liberation Serif" w:cs="Liberation Serif"/>
          <w:color w:val="000000"/>
        </w:rPr>
        <w:t xml:space="preserve"> в городских лесах</w:t>
      </w:r>
      <w:r w:rsidRPr="001E5976">
        <w:rPr>
          <w:rFonts w:ascii="Liberation Serif" w:hAnsi="Liberation Serif" w:cs="Liberation Serif"/>
          <w:color w:val="000000"/>
        </w:rPr>
        <w:t>.</w:t>
      </w:r>
    </w:p>
    <w:p w14:paraId="2E48E6E3" w14:textId="688BBCE1" w:rsidR="00424CED" w:rsidRDefault="00424CED"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 рамках контрольной деятельности был выявлен случай незаконной рубки леса: уничтожено 163 дерева (62 сосны, 67 осин, 33 берёзы, 1 ель). Виновник добровольно возместил причинённый ущерб в полном объёме; сумма взыскания составила 0,1 млн рублей.</w:t>
      </w:r>
    </w:p>
    <w:p w14:paraId="53D9EBE3" w14:textId="77777777" w:rsidR="001E5976" w:rsidRPr="001E5976" w:rsidRDefault="001E5976"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p>
    <w:p w14:paraId="64C270AE" w14:textId="35760638" w:rsidR="003A53F3" w:rsidRPr="001E5976" w:rsidRDefault="003A53F3" w:rsidP="001E5976">
      <w:pPr>
        <w:pStyle w:val="2"/>
        <w:numPr>
          <w:ilvl w:val="0"/>
          <w:numId w:val="33"/>
        </w:numPr>
        <w:shd w:val="clear" w:color="auto" w:fill="FFFFFF" w:themeFill="background1"/>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58" w:name="_Toc230874227"/>
      <w:r w:rsidRPr="001E5976">
        <w:rPr>
          <w:rFonts w:ascii="Liberation Serif" w:eastAsiaTheme="minorHAnsi" w:hAnsi="Liberation Serif" w:cs="Liberation Serif"/>
          <w:sz w:val="24"/>
          <w:szCs w:val="24"/>
          <w:shd w:val="clear" w:color="auto" w:fill="FAFCFF"/>
        </w:rPr>
        <w:t>Благоустройство</w:t>
      </w:r>
      <w:bookmarkEnd w:id="58"/>
    </w:p>
    <w:p w14:paraId="0BD97002" w14:textId="77777777" w:rsidR="001E5976" w:rsidRPr="00B42AD1" w:rsidRDefault="001E5976" w:rsidP="001E5976">
      <w:pPr>
        <w:pStyle w:val="2"/>
        <w:tabs>
          <w:tab w:val="left" w:pos="0"/>
          <w:tab w:val="left" w:pos="142"/>
        </w:tabs>
        <w:spacing w:before="0" w:beforeAutospacing="0" w:after="0" w:afterAutospacing="0"/>
        <w:ind w:left="709"/>
        <w:contextualSpacing/>
        <w:mirrorIndents/>
        <w:jc w:val="both"/>
        <w:rPr>
          <w:rFonts w:ascii="Liberation Serif" w:eastAsiaTheme="minorHAnsi" w:hAnsi="Liberation Serif" w:cs="Liberation Serif"/>
          <w:sz w:val="24"/>
          <w:szCs w:val="24"/>
          <w:shd w:val="clear" w:color="auto" w:fill="FAFCFF"/>
        </w:rPr>
      </w:pPr>
    </w:p>
    <w:p w14:paraId="16A6C45F" w14:textId="6540F1AF" w:rsidR="004D21B5" w:rsidRPr="001E5976" w:rsidRDefault="004D21B5" w:rsidP="001E5976">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 2025 году была продолжена программа по благоустройству территории муниципального округа Первоуральск. Общая стоимость мероприятий составила 109,37 млн</w:t>
      </w:r>
      <w:r w:rsidR="00C1361E" w:rsidRPr="001E5976">
        <w:rPr>
          <w:rFonts w:ascii="Liberation Serif" w:hAnsi="Liberation Serif" w:cs="Liberation Serif"/>
          <w:color w:val="000000"/>
        </w:rPr>
        <w:t>.</w:t>
      </w:r>
      <w:r w:rsidRPr="001E5976">
        <w:rPr>
          <w:rFonts w:ascii="Liberation Serif" w:hAnsi="Liberation Serif" w:cs="Liberation Serif"/>
          <w:color w:val="000000"/>
        </w:rPr>
        <w:t xml:space="preserve"> рублей.</w:t>
      </w:r>
    </w:p>
    <w:p w14:paraId="1752F000" w14:textId="74606A5A" w:rsidR="004D21B5" w:rsidRPr="001E5976" w:rsidRDefault="004D21B5" w:rsidP="001E5976">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 xml:space="preserve">В рамках регионального проекта «Формирование современной городской среды» </w:t>
      </w:r>
      <w:r w:rsidR="00703509" w:rsidRPr="001E5976">
        <w:rPr>
          <w:rFonts w:ascii="Liberation Serif" w:hAnsi="Liberation Serif" w:cs="Liberation Serif"/>
          <w:color w:val="000000"/>
        </w:rPr>
        <w:t xml:space="preserve">в 2025 году выполнен 1 этап </w:t>
      </w:r>
      <w:r w:rsidRPr="001E5976">
        <w:rPr>
          <w:rFonts w:ascii="Liberation Serif" w:hAnsi="Liberation Serif" w:cs="Liberation Serif"/>
          <w:color w:val="000000"/>
        </w:rPr>
        <w:t>комплексно</w:t>
      </w:r>
      <w:r w:rsidR="00703509" w:rsidRPr="001E5976">
        <w:rPr>
          <w:rFonts w:ascii="Liberation Serif" w:hAnsi="Liberation Serif" w:cs="Liberation Serif"/>
          <w:color w:val="000000"/>
        </w:rPr>
        <w:t>го</w:t>
      </w:r>
      <w:r w:rsidRPr="001E5976">
        <w:rPr>
          <w:rFonts w:ascii="Liberation Serif" w:hAnsi="Liberation Serif" w:cs="Liberation Serif"/>
          <w:color w:val="000000"/>
        </w:rPr>
        <w:t xml:space="preserve"> благоустройств</w:t>
      </w:r>
      <w:r w:rsidR="00703509" w:rsidRPr="001E5976">
        <w:rPr>
          <w:rFonts w:ascii="Liberation Serif" w:hAnsi="Liberation Serif" w:cs="Liberation Serif"/>
          <w:color w:val="000000"/>
        </w:rPr>
        <w:t>а</w:t>
      </w:r>
      <w:r w:rsidRPr="001E5976">
        <w:rPr>
          <w:rFonts w:ascii="Liberation Serif" w:hAnsi="Liberation Serif" w:cs="Liberation Serif"/>
          <w:color w:val="000000"/>
        </w:rPr>
        <w:t xml:space="preserve"> общественной территории «Парк новой культуры» на сумму 60,00 млн рублей. Этот объект был </w:t>
      </w:r>
      <w:r w:rsidRPr="001E5976">
        <w:rPr>
          <w:rFonts w:ascii="Liberation Serif" w:hAnsi="Liberation Serif" w:cs="Liberation Serif"/>
          <w:color w:val="000000"/>
        </w:rPr>
        <w:lastRenderedPageBreak/>
        <w:t xml:space="preserve">выбран по итогам рейтингового голосования, в котором за него отдали голоса </w:t>
      </w:r>
      <w:r w:rsidR="00C1361E" w:rsidRPr="001E5976">
        <w:rPr>
          <w:rFonts w:ascii="Liberation Serif" w:hAnsi="Liberation Serif" w:cs="Liberation Serif"/>
          <w:color w:val="000000"/>
        </w:rPr>
        <w:t>11,7 тыс.</w:t>
      </w:r>
      <w:r w:rsidRPr="001E5976">
        <w:rPr>
          <w:rFonts w:ascii="Liberation Serif" w:hAnsi="Liberation Serif" w:cs="Liberation Serif"/>
          <w:color w:val="000000"/>
        </w:rPr>
        <w:t xml:space="preserve"> человек. В парке появились детская и спортивная площадки с тренажерами и теннисными столами, </w:t>
      </w:r>
      <w:r w:rsidR="00C1361E" w:rsidRPr="001E5976">
        <w:rPr>
          <w:rFonts w:ascii="Liberation Serif" w:hAnsi="Liberation Serif" w:cs="Liberation Serif"/>
          <w:color w:val="000000"/>
        </w:rPr>
        <w:t>скейтпарк</w:t>
      </w:r>
      <w:r w:rsidRPr="001E5976">
        <w:rPr>
          <w:rFonts w:ascii="Liberation Serif" w:hAnsi="Liberation Serif" w:cs="Liberation Serif"/>
          <w:color w:val="000000"/>
        </w:rPr>
        <w:t>, зона для выгула собак, малые архитектурные формы, новое освещение и видеонаблюдение, а также реконструирована входная группа с лестницами и пандусами.</w:t>
      </w:r>
      <w:r w:rsidR="00703509" w:rsidRPr="001E5976">
        <w:rPr>
          <w:rFonts w:ascii="Liberation Serif" w:hAnsi="Liberation Serif" w:cs="Liberation Serif"/>
          <w:color w:val="000000"/>
        </w:rPr>
        <w:t xml:space="preserve"> Реализация проекта благоустройства завершится в 2026 году.</w:t>
      </w:r>
    </w:p>
    <w:p w14:paraId="6BB0DB98" w14:textId="30490604" w:rsidR="004D21B5" w:rsidRPr="001E5976" w:rsidRDefault="004D21B5" w:rsidP="001E5976">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 посёлке Билимбай выполнено благоустройство общественной территории «Правленский сад»</w:t>
      </w:r>
      <w:r w:rsidR="00FF7A7E" w:rsidRPr="001E5976">
        <w:rPr>
          <w:rFonts w:ascii="Liberation Serif" w:hAnsi="Liberation Serif" w:cs="Liberation Serif"/>
          <w:color w:val="000000"/>
        </w:rPr>
        <w:t>. С</w:t>
      </w:r>
      <w:r w:rsidRPr="001E5976">
        <w:rPr>
          <w:rFonts w:ascii="Liberation Serif" w:hAnsi="Liberation Serif" w:cs="Liberation Serif"/>
          <w:color w:val="000000"/>
        </w:rPr>
        <w:t xml:space="preserve">тоимость работ </w:t>
      </w:r>
      <w:r w:rsidR="00FF7A7E" w:rsidRPr="001E5976">
        <w:rPr>
          <w:rFonts w:ascii="Liberation Serif" w:hAnsi="Liberation Serif" w:cs="Liberation Serif"/>
          <w:color w:val="000000"/>
        </w:rPr>
        <w:t>составила</w:t>
      </w:r>
      <w:r w:rsidRPr="001E5976">
        <w:rPr>
          <w:rFonts w:ascii="Liberation Serif" w:hAnsi="Liberation Serif" w:cs="Liberation Serif"/>
          <w:color w:val="000000"/>
        </w:rPr>
        <w:t xml:space="preserve"> 19,82 млн рублей. Проект, поддержанный голосами </w:t>
      </w:r>
      <w:r w:rsidR="00C1361E" w:rsidRPr="001E5976">
        <w:rPr>
          <w:rFonts w:ascii="Liberation Serif" w:hAnsi="Liberation Serif" w:cs="Liberation Serif"/>
          <w:color w:val="000000"/>
        </w:rPr>
        <w:t xml:space="preserve">9,2 тыс. </w:t>
      </w:r>
      <w:r w:rsidRPr="001E5976">
        <w:rPr>
          <w:rFonts w:ascii="Liberation Serif" w:hAnsi="Liberation Serif" w:cs="Liberation Serif"/>
          <w:color w:val="000000"/>
        </w:rPr>
        <w:t xml:space="preserve">жителей в 2024 году, реализован: </w:t>
      </w:r>
      <w:r w:rsidR="00FF7A7E" w:rsidRPr="001E5976">
        <w:rPr>
          <w:rFonts w:ascii="Liberation Serif" w:hAnsi="Liberation Serif" w:cs="Liberation Serif"/>
          <w:color w:val="000000"/>
        </w:rPr>
        <w:t>на территории</w:t>
      </w:r>
      <w:r w:rsidRPr="001E5976">
        <w:rPr>
          <w:rFonts w:ascii="Liberation Serif" w:hAnsi="Liberation Serif" w:cs="Liberation Serif"/>
          <w:color w:val="000000"/>
        </w:rPr>
        <w:t xml:space="preserve"> появились тротуары, качели, беседка, сцена, скамьи, урны, освещение, видеонаблюдение и новое ограждение, а также были высажены кустарники.</w:t>
      </w:r>
    </w:p>
    <w:p w14:paraId="4A064C6E" w14:textId="7C78A722" w:rsidR="004D21B5" w:rsidRPr="001E5976" w:rsidRDefault="004D21B5" w:rsidP="001E5976">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Также проведено комплексное благоустройство дворовых территорий по адресам: ул. Комсомольская, д. 10; ул. Химиков, д. 8; ул. Розы Люксембург, д. 11; Корабельный проезд, д. 5. На эти цели потрачено 23,20 млн</w:t>
      </w:r>
      <w:r w:rsidR="00FF7A7E" w:rsidRPr="001E5976">
        <w:rPr>
          <w:rFonts w:ascii="Liberation Serif" w:hAnsi="Liberation Serif" w:cs="Liberation Serif"/>
          <w:color w:val="000000"/>
        </w:rPr>
        <w:t>.</w:t>
      </w:r>
      <w:r w:rsidRPr="001E5976">
        <w:rPr>
          <w:rFonts w:ascii="Liberation Serif" w:hAnsi="Liberation Serif" w:cs="Liberation Serif"/>
          <w:color w:val="000000"/>
        </w:rPr>
        <w:t xml:space="preserve"> рублей. Работы включали создание новых проездов и парковок, укладку тротуарных покрытий, монтаж освещения и установку детских игровых и спортивных площадок.</w:t>
      </w:r>
    </w:p>
    <w:p w14:paraId="58F40008" w14:textId="21DBC2C0" w:rsidR="004D21B5" w:rsidRPr="001E5976" w:rsidRDefault="004D21B5" w:rsidP="001E5976">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Помимо крупных проектов, выполнены и другие работы по улучшению городской среды: обустроены две площадки для выгула собак (ул. Вайнера напротив дома 43А и ул. Пушкина между домами 4 и 17) на сумму 2,28 млн рублей, а также установлена бронзовая фигура «Соболь-химик» в «Парке ДК им. Ленина» (</w:t>
      </w:r>
      <w:r w:rsidR="00FF7A7E" w:rsidRPr="001E5976">
        <w:rPr>
          <w:rFonts w:ascii="Liberation Serif" w:hAnsi="Liberation Serif" w:cs="Liberation Serif"/>
          <w:color w:val="000000"/>
        </w:rPr>
        <w:t xml:space="preserve">на сумму </w:t>
      </w:r>
      <w:r w:rsidRPr="001E5976">
        <w:rPr>
          <w:rFonts w:ascii="Liberation Serif" w:hAnsi="Liberation Serif" w:cs="Liberation Serif"/>
          <w:color w:val="000000"/>
        </w:rPr>
        <w:t>1,64 млн рублей).</w:t>
      </w:r>
    </w:p>
    <w:p w14:paraId="139C1443" w14:textId="77777777" w:rsidR="00FF7A7E" w:rsidRPr="001E5976" w:rsidRDefault="004D21B5" w:rsidP="001E5976">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Важной частью работы стало вовлечение жителей в принятие решений по выбору территории для проведения благоустройства</w:t>
      </w:r>
      <w:r w:rsidR="005006CF" w:rsidRPr="001E5976">
        <w:rPr>
          <w:rFonts w:ascii="Liberation Serif" w:hAnsi="Liberation Serif" w:cs="Liberation Serif"/>
          <w:color w:val="000000"/>
        </w:rPr>
        <w:t>:</w:t>
      </w:r>
    </w:p>
    <w:p w14:paraId="65D1F800" w14:textId="77777777" w:rsidR="001E5976" w:rsidRDefault="001E5976" w:rsidP="001E5976">
      <w:pPr>
        <w:pStyle w:val="sc-kguayh"/>
        <w:numPr>
          <w:ilvl w:val="0"/>
          <w:numId w:val="46"/>
        </w:numPr>
        <w:tabs>
          <w:tab w:val="clear" w:pos="720"/>
          <w:tab w:val="left" w:pos="0"/>
          <w:tab w:val="left" w:pos="142"/>
          <w:tab w:val="num"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color w:val="000000"/>
        </w:rPr>
      </w:pPr>
      <w:r>
        <w:rPr>
          <w:rFonts w:ascii="Liberation Serif" w:hAnsi="Liberation Serif" w:cs="Liberation Serif"/>
          <w:color w:val="000000"/>
        </w:rPr>
        <w:t>В</w:t>
      </w:r>
      <w:r w:rsidR="004D21B5" w:rsidRPr="001E5976">
        <w:rPr>
          <w:rFonts w:ascii="Liberation Serif" w:hAnsi="Liberation Serif" w:cs="Liberation Serif"/>
          <w:color w:val="000000"/>
        </w:rPr>
        <w:t xml:space="preserve"> феврале </w:t>
      </w:r>
      <w:r w:rsidR="00C1361E" w:rsidRPr="001E5976">
        <w:rPr>
          <w:rFonts w:ascii="Liberation Serif" w:hAnsi="Liberation Serif" w:cs="Liberation Serif"/>
          <w:color w:val="000000"/>
        </w:rPr>
        <w:t xml:space="preserve">2025 года </w:t>
      </w:r>
      <w:r w:rsidR="004D21B5" w:rsidRPr="001E5976">
        <w:rPr>
          <w:rFonts w:ascii="Liberation Serif" w:hAnsi="Liberation Serif" w:cs="Liberation Serif"/>
          <w:color w:val="000000"/>
        </w:rPr>
        <w:t xml:space="preserve">прошло голосование по выбору территории </w:t>
      </w:r>
      <w:r w:rsidR="00FF7A7E" w:rsidRPr="001E5976">
        <w:rPr>
          <w:rFonts w:ascii="Liberation Serif" w:hAnsi="Liberation Serif" w:cs="Liberation Serif"/>
          <w:color w:val="000000"/>
        </w:rPr>
        <w:t>для участия во Всероссийском конкурсе лучших проектов создания комфортной городской среды. П</w:t>
      </w:r>
      <w:r w:rsidR="004D21B5" w:rsidRPr="001E5976">
        <w:rPr>
          <w:rFonts w:ascii="Liberation Serif" w:hAnsi="Liberation Serif" w:cs="Liberation Serif"/>
          <w:color w:val="000000"/>
        </w:rPr>
        <w:t>обеди</w:t>
      </w:r>
      <w:r w:rsidR="00FF7A7E" w:rsidRPr="001E5976">
        <w:rPr>
          <w:rFonts w:ascii="Liberation Serif" w:hAnsi="Liberation Serif" w:cs="Liberation Serif"/>
          <w:color w:val="000000"/>
        </w:rPr>
        <w:t>телем стал</w:t>
      </w:r>
      <w:r w:rsidR="004D21B5" w:rsidRPr="001E5976">
        <w:rPr>
          <w:rFonts w:ascii="Liberation Serif" w:hAnsi="Liberation Serif" w:cs="Liberation Serif"/>
          <w:color w:val="000000"/>
        </w:rPr>
        <w:t xml:space="preserve"> проект «Набережная Нижне-Шайтанского пруда (IV этап)»</w:t>
      </w:r>
      <w:r w:rsidR="00FF7A7E" w:rsidRPr="001E5976">
        <w:rPr>
          <w:rFonts w:ascii="Liberation Serif" w:hAnsi="Liberation Serif" w:cs="Liberation Serif"/>
          <w:color w:val="000000"/>
        </w:rPr>
        <w:t xml:space="preserve"> - </w:t>
      </w:r>
      <w:r w:rsidR="00C1361E" w:rsidRPr="001E5976">
        <w:rPr>
          <w:rFonts w:ascii="Liberation Serif" w:hAnsi="Liberation Serif" w:cs="Liberation Serif"/>
          <w:color w:val="000000"/>
        </w:rPr>
        <w:t>7,2 тыс.</w:t>
      </w:r>
      <w:r w:rsidR="004D21B5" w:rsidRPr="001E5976">
        <w:rPr>
          <w:rFonts w:ascii="Liberation Serif" w:hAnsi="Liberation Serif" w:cs="Liberation Serif"/>
          <w:color w:val="000000"/>
        </w:rPr>
        <w:t xml:space="preserve"> голосов</w:t>
      </w:r>
      <w:r>
        <w:rPr>
          <w:rFonts w:ascii="Liberation Serif" w:hAnsi="Liberation Serif" w:cs="Liberation Serif"/>
          <w:color w:val="000000"/>
        </w:rPr>
        <w:t>.</w:t>
      </w:r>
    </w:p>
    <w:p w14:paraId="096E7757" w14:textId="77777777" w:rsidR="001E5976" w:rsidRDefault="001E5976" w:rsidP="001E5976">
      <w:pPr>
        <w:pStyle w:val="sc-kguayh"/>
        <w:numPr>
          <w:ilvl w:val="0"/>
          <w:numId w:val="46"/>
        </w:numPr>
        <w:tabs>
          <w:tab w:val="clear" w:pos="720"/>
          <w:tab w:val="left" w:pos="0"/>
          <w:tab w:val="left" w:pos="142"/>
          <w:tab w:val="num"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 xml:space="preserve">В </w:t>
      </w:r>
      <w:r w:rsidR="00C1361E" w:rsidRPr="001E5976">
        <w:rPr>
          <w:rFonts w:ascii="Liberation Serif" w:hAnsi="Liberation Serif" w:cs="Liberation Serif"/>
          <w:color w:val="000000"/>
        </w:rPr>
        <w:t xml:space="preserve">период с </w:t>
      </w:r>
      <w:r w:rsidR="004D21B5" w:rsidRPr="001E5976">
        <w:rPr>
          <w:rFonts w:ascii="Liberation Serif" w:hAnsi="Liberation Serif" w:cs="Liberation Serif"/>
          <w:color w:val="000000"/>
        </w:rPr>
        <w:t>апрел</w:t>
      </w:r>
      <w:r w:rsidR="00C1361E" w:rsidRPr="001E5976">
        <w:rPr>
          <w:rFonts w:ascii="Liberation Serif" w:hAnsi="Liberation Serif" w:cs="Liberation Serif"/>
          <w:color w:val="000000"/>
        </w:rPr>
        <w:t xml:space="preserve">я по </w:t>
      </w:r>
      <w:r w:rsidR="004D21B5" w:rsidRPr="001E5976">
        <w:rPr>
          <w:rFonts w:ascii="Liberation Serif" w:hAnsi="Liberation Serif" w:cs="Liberation Serif"/>
          <w:color w:val="000000"/>
        </w:rPr>
        <w:t>июн</w:t>
      </w:r>
      <w:r w:rsidR="00C1361E" w:rsidRPr="001E5976">
        <w:rPr>
          <w:rFonts w:ascii="Liberation Serif" w:hAnsi="Liberation Serif" w:cs="Liberation Serif"/>
          <w:color w:val="000000"/>
        </w:rPr>
        <w:t>ь</w:t>
      </w:r>
      <w:r w:rsidR="004D21B5" w:rsidRPr="001E5976">
        <w:rPr>
          <w:rFonts w:ascii="Liberation Serif" w:hAnsi="Liberation Serif" w:cs="Liberation Serif"/>
          <w:color w:val="000000"/>
        </w:rPr>
        <w:t xml:space="preserve"> </w:t>
      </w:r>
      <w:r w:rsidR="00C1361E" w:rsidRPr="001E5976">
        <w:rPr>
          <w:rFonts w:ascii="Liberation Serif" w:hAnsi="Liberation Serif" w:cs="Liberation Serif"/>
          <w:color w:val="000000"/>
        </w:rPr>
        <w:t>состоялось</w:t>
      </w:r>
      <w:r w:rsidR="004D21B5" w:rsidRPr="001E5976">
        <w:rPr>
          <w:rFonts w:ascii="Liberation Serif" w:hAnsi="Liberation Serif" w:cs="Liberation Serif"/>
          <w:color w:val="000000"/>
        </w:rPr>
        <w:t xml:space="preserve"> рейтинговое голосование </w:t>
      </w:r>
      <w:r w:rsidR="00C1361E" w:rsidRPr="001E5976">
        <w:rPr>
          <w:rFonts w:ascii="Liberation Serif" w:hAnsi="Liberation Serif" w:cs="Liberation Serif"/>
          <w:color w:val="000000"/>
        </w:rPr>
        <w:t>по отбору общественных территорий, подлежащих благоустройству в первоочередном порядке в 2026 году в рамках регионального проекта «Формирование современной городской среды на территории Свердловской области»</w:t>
      </w:r>
      <w:r w:rsidR="005006CF" w:rsidRPr="001E5976">
        <w:rPr>
          <w:rFonts w:ascii="Liberation Serif" w:hAnsi="Liberation Serif" w:cs="Liberation Serif"/>
          <w:color w:val="000000"/>
        </w:rPr>
        <w:t>.</w:t>
      </w:r>
      <w:r w:rsidR="00C1361E" w:rsidRPr="001E5976">
        <w:rPr>
          <w:rFonts w:ascii="Liberation Serif" w:hAnsi="Liberation Serif" w:cs="Liberation Serif"/>
          <w:color w:val="000000"/>
        </w:rPr>
        <w:t xml:space="preserve"> </w:t>
      </w:r>
      <w:r w:rsidR="005006CF" w:rsidRPr="001E5976">
        <w:rPr>
          <w:rFonts w:ascii="Liberation Serif" w:hAnsi="Liberation Serif" w:cs="Liberation Serif"/>
          <w:color w:val="000000"/>
        </w:rPr>
        <w:t xml:space="preserve">В голосовании победил объект — Благоустройство «Пешеходной зоны по ул. Вайнера». За реализацию данного проекта проголосовало 13,2 тыс. </w:t>
      </w:r>
      <w:r w:rsidRPr="001E5976">
        <w:rPr>
          <w:rFonts w:ascii="Liberation Serif" w:hAnsi="Liberation Serif" w:cs="Liberation Serif"/>
          <w:color w:val="000000"/>
        </w:rPr>
        <w:t>Человек</w:t>
      </w:r>
      <w:r w:rsidR="005006CF" w:rsidRPr="001E5976">
        <w:rPr>
          <w:rFonts w:ascii="Liberation Serif" w:hAnsi="Liberation Serif" w:cs="Liberation Serif"/>
          <w:color w:val="000000"/>
        </w:rPr>
        <w:t>.</w:t>
      </w:r>
      <w:r w:rsidR="00CD1424" w:rsidRPr="001E5976">
        <w:rPr>
          <w:rFonts w:ascii="Liberation Serif" w:hAnsi="Liberation Serif" w:cs="Liberation Serif"/>
          <w:color w:val="000000"/>
        </w:rPr>
        <w:t xml:space="preserve"> В связи с отсутствием софинансирования проекта из областного бюджета в 2026 году, реализация проекта перенесена на 2027-2028 годы.</w:t>
      </w:r>
    </w:p>
    <w:p w14:paraId="5B67FFA4" w14:textId="6FA78A38" w:rsidR="005006CF" w:rsidRPr="001E5976" w:rsidRDefault="001E5976" w:rsidP="001E5976">
      <w:pPr>
        <w:pStyle w:val="sc-kguayh"/>
        <w:numPr>
          <w:ilvl w:val="0"/>
          <w:numId w:val="46"/>
        </w:numPr>
        <w:tabs>
          <w:tab w:val="clear" w:pos="720"/>
          <w:tab w:val="left" w:pos="0"/>
          <w:tab w:val="left" w:pos="142"/>
          <w:tab w:val="num"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w:t>
      </w:r>
      <w:r w:rsidR="004D21B5" w:rsidRPr="001E5976">
        <w:rPr>
          <w:rFonts w:ascii="Liberation Serif" w:hAnsi="Liberation Serif" w:cs="Liberation Serif"/>
          <w:color w:val="000000"/>
        </w:rPr>
        <w:t xml:space="preserve"> марте 202</w:t>
      </w:r>
      <w:r w:rsidR="00CD1424" w:rsidRPr="001E5976">
        <w:rPr>
          <w:rFonts w:ascii="Liberation Serif" w:hAnsi="Liberation Serif" w:cs="Liberation Serif"/>
          <w:color w:val="000000"/>
        </w:rPr>
        <w:t>5</w:t>
      </w:r>
      <w:r w:rsidR="004D21B5" w:rsidRPr="001E5976">
        <w:rPr>
          <w:rFonts w:ascii="Liberation Serif" w:hAnsi="Liberation Serif" w:cs="Liberation Serif"/>
          <w:color w:val="000000"/>
        </w:rPr>
        <w:t xml:space="preserve"> года жители выбрали благоустройство территории в п. Прогресс (район ул. Дружбы)</w:t>
      </w:r>
      <w:r w:rsidR="00FF7A7E" w:rsidRPr="001E5976">
        <w:rPr>
          <w:rFonts w:ascii="Liberation Serif" w:hAnsi="Liberation Serif" w:cs="Liberation Serif"/>
          <w:color w:val="000000"/>
        </w:rPr>
        <w:t>.</w:t>
      </w:r>
      <w:r w:rsidR="004D21B5" w:rsidRPr="001E5976">
        <w:rPr>
          <w:rFonts w:ascii="Liberation Serif" w:hAnsi="Liberation Serif" w:cs="Liberation Serif"/>
          <w:color w:val="000000"/>
        </w:rPr>
        <w:t xml:space="preserve"> </w:t>
      </w:r>
      <w:r w:rsidR="00FF7A7E" w:rsidRPr="001E5976">
        <w:rPr>
          <w:rFonts w:ascii="Liberation Serif" w:hAnsi="Liberation Serif" w:cs="Liberation Serif"/>
          <w:color w:val="000000"/>
        </w:rPr>
        <w:t>З</w:t>
      </w:r>
      <w:r w:rsidR="004D21B5" w:rsidRPr="001E5976">
        <w:rPr>
          <w:rFonts w:ascii="Liberation Serif" w:hAnsi="Liberation Serif" w:cs="Liberation Serif"/>
          <w:color w:val="000000"/>
        </w:rPr>
        <w:t xml:space="preserve">а </w:t>
      </w:r>
      <w:r w:rsidR="00FF7A7E" w:rsidRPr="001E5976">
        <w:rPr>
          <w:rFonts w:ascii="Liberation Serif" w:hAnsi="Liberation Serif" w:cs="Liberation Serif"/>
          <w:color w:val="000000"/>
        </w:rPr>
        <w:t>территорию</w:t>
      </w:r>
      <w:r w:rsidR="004D21B5" w:rsidRPr="001E5976">
        <w:rPr>
          <w:rFonts w:ascii="Liberation Serif" w:hAnsi="Liberation Serif" w:cs="Liberation Serif"/>
          <w:color w:val="000000"/>
        </w:rPr>
        <w:t xml:space="preserve"> проголосовали </w:t>
      </w:r>
      <w:r w:rsidR="005006CF" w:rsidRPr="001E5976">
        <w:rPr>
          <w:rFonts w:ascii="Liberation Serif" w:hAnsi="Liberation Serif" w:cs="Liberation Serif"/>
          <w:color w:val="000000"/>
        </w:rPr>
        <w:t>2,6 тыс.</w:t>
      </w:r>
      <w:r w:rsidR="004D21B5" w:rsidRPr="001E5976">
        <w:rPr>
          <w:rFonts w:ascii="Liberation Serif" w:hAnsi="Liberation Serif" w:cs="Liberation Serif"/>
          <w:color w:val="000000"/>
        </w:rPr>
        <w:t xml:space="preserve"> </w:t>
      </w:r>
      <w:r w:rsidRPr="001E5976">
        <w:rPr>
          <w:rFonts w:ascii="Liberation Serif" w:hAnsi="Liberation Serif" w:cs="Liberation Serif"/>
          <w:color w:val="000000"/>
        </w:rPr>
        <w:t>Человек</w:t>
      </w:r>
      <w:r w:rsidR="004D21B5" w:rsidRPr="001E5976">
        <w:rPr>
          <w:rFonts w:ascii="Liberation Serif" w:hAnsi="Liberation Serif" w:cs="Liberation Serif"/>
          <w:color w:val="000000"/>
        </w:rPr>
        <w:t>.</w:t>
      </w:r>
      <w:r w:rsidR="00CD1424" w:rsidRPr="001E5976">
        <w:rPr>
          <w:rFonts w:ascii="Liberation Serif" w:hAnsi="Liberation Serif" w:cs="Liberation Serif"/>
          <w:color w:val="000000"/>
        </w:rPr>
        <w:t xml:space="preserve"> В связи с отсутствием софинансирования проекта из областного бюджета в 2026 году, реализация перенесена на 2027-2028 годы.</w:t>
      </w:r>
    </w:p>
    <w:p w14:paraId="0220FBBC" w14:textId="0639330C" w:rsidR="004D21B5" w:rsidRPr="001E5976" w:rsidRDefault="004D21B5" w:rsidP="00927491">
      <w:pPr>
        <w:pStyle w:val="sc-kguayh"/>
        <w:tabs>
          <w:tab w:val="left" w:pos="0"/>
          <w:tab w:val="left" w:pos="1134"/>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Затраты на разработку проектно-сметной документации по этим трём объектам составили 7,78 млн рублей.</w:t>
      </w:r>
    </w:p>
    <w:p w14:paraId="51FBAE81" w14:textId="45734C1C" w:rsidR="004D21B5" w:rsidRPr="001E5976" w:rsidRDefault="001950CA"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В 2025 году п</w:t>
      </w:r>
      <w:r w:rsidR="004D21B5" w:rsidRPr="001E5976">
        <w:rPr>
          <w:rFonts w:ascii="Liberation Serif" w:hAnsi="Liberation Serif" w:cs="Liberation Serif"/>
          <w:color w:val="000000"/>
        </w:rPr>
        <w:t>роведены работы по озеленению</w:t>
      </w:r>
      <w:r w:rsidRPr="001E5976">
        <w:rPr>
          <w:rFonts w:ascii="Liberation Serif" w:hAnsi="Liberation Serif" w:cs="Liberation Serif"/>
          <w:color w:val="000000"/>
        </w:rPr>
        <w:t xml:space="preserve"> территории муниципального округа</w:t>
      </w:r>
      <w:r w:rsidR="004D21B5" w:rsidRPr="001E5976">
        <w:rPr>
          <w:rFonts w:ascii="Liberation Serif" w:hAnsi="Liberation Serif" w:cs="Liberation Serif"/>
          <w:color w:val="000000"/>
        </w:rPr>
        <w:t xml:space="preserve">: </w:t>
      </w:r>
      <w:r w:rsidRPr="001E5976">
        <w:rPr>
          <w:rFonts w:ascii="Liberation Serif" w:hAnsi="Liberation Serif" w:cs="Liberation Serif"/>
          <w:color w:val="000000"/>
        </w:rPr>
        <w:t xml:space="preserve">выполнялось </w:t>
      </w:r>
      <w:r w:rsidR="004D21B5" w:rsidRPr="001E5976">
        <w:rPr>
          <w:rFonts w:ascii="Liberation Serif" w:hAnsi="Liberation Serif" w:cs="Liberation Serif"/>
          <w:color w:val="000000"/>
        </w:rPr>
        <w:t>содержание 7 объектов с клумбами и газонами, выса</w:t>
      </w:r>
      <w:r w:rsidRPr="001E5976">
        <w:rPr>
          <w:rFonts w:ascii="Liberation Serif" w:hAnsi="Liberation Serif" w:cs="Liberation Serif"/>
          <w:color w:val="000000"/>
        </w:rPr>
        <w:t>жено</w:t>
      </w:r>
      <w:r w:rsidR="004D21B5" w:rsidRPr="001E5976">
        <w:rPr>
          <w:rFonts w:ascii="Liberation Serif" w:hAnsi="Liberation Serif" w:cs="Liberation Serif"/>
          <w:color w:val="000000"/>
        </w:rPr>
        <w:t xml:space="preserve"> </w:t>
      </w:r>
      <w:r w:rsidR="005006CF" w:rsidRPr="001E5976">
        <w:rPr>
          <w:rFonts w:ascii="Liberation Serif" w:hAnsi="Liberation Serif" w:cs="Liberation Serif"/>
          <w:color w:val="000000"/>
        </w:rPr>
        <w:t>23,3 тыс.</w:t>
      </w:r>
      <w:r w:rsidR="004D21B5" w:rsidRPr="001E5976">
        <w:rPr>
          <w:rFonts w:ascii="Liberation Serif" w:hAnsi="Liberation Serif" w:cs="Liberation Serif"/>
          <w:color w:val="000000"/>
        </w:rPr>
        <w:t xml:space="preserve"> однолетних цветов (</w:t>
      </w:r>
      <w:r w:rsidR="00BC54C0" w:rsidRPr="001E5976">
        <w:rPr>
          <w:rFonts w:ascii="Liberation Serif" w:hAnsi="Liberation Serif" w:cs="Liberation Serif"/>
          <w:color w:val="000000"/>
        </w:rPr>
        <w:t>4,8 млн.</w:t>
      </w:r>
      <w:r w:rsidR="004D21B5" w:rsidRPr="001E5976">
        <w:rPr>
          <w:rFonts w:ascii="Liberation Serif" w:hAnsi="Liberation Serif" w:cs="Liberation Serif"/>
          <w:color w:val="000000"/>
        </w:rPr>
        <w:t xml:space="preserve"> руб.), </w:t>
      </w:r>
      <w:r w:rsidR="005006CF" w:rsidRPr="001E5976">
        <w:rPr>
          <w:rFonts w:ascii="Liberation Serif" w:hAnsi="Liberation Serif" w:cs="Liberation Serif"/>
          <w:color w:val="000000"/>
        </w:rPr>
        <w:t xml:space="preserve">выполнено </w:t>
      </w:r>
      <w:r w:rsidR="004D21B5" w:rsidRPr="001E5976">
        <w:rPr>
          <w:rFonts w:ascii="Liberation Serif" w:hAnsi="Liberation Serif" w:cs="Liberation Serif"/>
          <w:color w:val="000000"/>
        </w:rPr>
        <w:t xml:space="preserve">кронирование </w:t>
      </w:r>
      <w:r w:rsidR="005006CF" w:rsidRPr="001E5976">
        <w:rPr>
          <w:rFonts w:ascii="Liberation Serif" w:hAnsi="Liberation Serif" w:cs="Liberation Serif"/>
          <w:color w:val="000000"/>
        </w:rPr>
        <w:t>почти 2 тыс.</w:t>
      </w:r>
      <w:r w:rsidR="004D21B5" w:rsidRPr="001E5976">
        <w:rPr>
          <w:rFonts w:ascii="Liberation Serif" w:hAnsi="Liberation Serif" w:cs="Liberation Serif"/>
          <w:color w:val="000000"/>
        </w:rPr>
        <w:t xml:space="preserve"> деревьев и снос 473 аварийных </w:t>
      </w:r>
      <w:r w:rsidR="005006CF" w:rsidRPr="001E5976">
        <w:rPr>
          <w:rFonts w:ascii="Liberation Serif" w:hAnsi="Liberation Serif" w:cs="Liberation Serif"/>
          <w:color w:val="000000"/>
        </w:rPr>
        <w:t xml:space="preserve">и сухих деревьев </w:t>
      </w:r>
      <w:r w:rsidR="004D21B5" w:rsidRPr="001E5976">
        <w:rPr>
          <w:rFonts w:ascii="Liberation Serif" w:hAnsi="Liberation Serif" w:cs="Liberation Serif"/>
          <w:color w:val="000000"/>
        </w:rPr>
        <w:t>(</w:t>
      </w:r>
      <w:r w:rsidR="00BC54C0" w:rsidRPr="001E5976">
        <w:rPr>
          <w:rFonts w:ascii="Liberation Serif" w:hAnsi="Liberation Serif" w:cs="Liberation Serif"/>
          <w:color w:val="000000"/>
        </w:rPr>
        <w:t>18,0 млн</w:t>
      </w:r>
      <w:r w:rsidR="004D21B5" w:rsidRPr="001E5976">
        <w:rPr>
          <w:rFonts w:ascii="Liberation Serif" w:hAnsi="Liberation Serif" w:cs="Liberation Serif"/>
          <w:color w:val="000000"/>
        </w:rPr>
        <w:t>.</w:t>
      </w:r>
      <w:r w:rsidR="00BC54C0" w:rsidRPr="001E5976">
        <w:rPr>
          <w:rFonts w:ascii="Liberation Serif" w:hAnsi="Liberation Serif" w:cs="Liberation Serif"/>
          <w:color w:val="000000"/>
        </w:rPr>
        <w:t xml:space="preserve"> рублей</w:t>
      </w:r>
      <w:r w:rsidR="004D21B5" w:rsidRPr="001E5976">
        <w:rPr>
          <w:rFonts w:ascii="Liberation Serif" w:hAnsi="Liberation Serif" w:cs="Liberation Serif"/>
          <w:color w:val="000000"/>
        </w:rPr>
        <w:t xml:space="preserve">). Для муниципалитета приобретён пересадчик деревьев за </w:t>
      </w:r>
      <w:r w:rsidR="00BC54C0" w:rsidRPr="001E5976">
        <w:rPr>
          <w:rFonts w:ascii="Liberation Serif" w:hAnsi="Liberation Serif" w:cs="Liberation Serif"/>
          <w:color w:val="000000"/>
        </w:rPr>
        <w:t>0,7 млн. рублей</w:t>
      </w:r>
      <w:r w:rsidR="004D21B5" w:rsidRPr="001E5976">
        <w:rPr>
          <w:rFonts w:ascii="Liberation Serif" w:hAnsi="Liberation Serif" w:cs="Liberation Serif"/>
          <w:color w:val="000000"/>
        </w:rPr>
        <w:t>.</w:t>
      </w:r>
    </w:p>
    <w:p w14:paraId="1548B0F5" w14:textId="5D002603" w:rsidR="00C5200A" w:rsidRPr="001E5976" w:rsidRDefault="00C5200A" w:rsidP="00927491">
      <w:pPr>
        <w:pStyle w:val="sc-kguayh"/>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С целью сохранения исторической памяти и патриотического воспитания детей и молодежи отремонтирован памятник работникам рудоуправления и жителям п. Магнитка (3,9 млн. руб.), на 14 памятниках установлены таблички с QR-кодами, благодаря которым можно узнать о дате основания памятника и его истории (0,032 млн. руб.), обновлено и установлено 12 гранитных плит с фамилиями погибших (0,142 млн. руб.). К 80-летию Победы проведён косметический ремонт Мемориала Славы воинам-первоуральцам, обновлены флаги на опорах освещения, оформлены остановочные комплексы и пешеходная зона, обновлена арка «Победы» и закуплен арт-объект «Марка» (всего 1,7 млн. руб.).</w:t>
      </w:r>
    </w:p>
    <w:p w14:paraId="7A68BEC9" w14:textId="15AF41A2" w:rsidR="003A53F3" w:rsidRPr="001E5976" w:rsidRDefault="00CD6A31" w:rsidP="001E5976">
      <w:pPr>
        <w:pStyle w:val="1"/>
        <w:shd w:val="clear" w:color="auto" w:fill="FFFFFF" w:themeFill="background1"/>
        <w:tabs>
          <w:tab w:val="left" w:pos="0"/>
          <w:tab w:val="left" w:pos="142"/>
        </w:tabs>
        <w:spacing w:before="0" w:line="240" w:lineRule="auto"/>
        <w:ind w:firstLine="709"/>
        <w:contextualSpacing/>
        <w:mirrorIndents/>
        <w:jc w:val="both"/>
        <w:rPr>
          <w:rFonts w:ascii="Liberation Serif" w:eastAsiaTheme="minorHAnsi" w:hAnsi="Liberation Serif" w:cs="Liberation Serif"/>
          <w:b/>
          <w:bCs/>
          <w:color w:val="auto"/>
          <w:sz w:val="24"/>
          <w:szCs w:val="24"/>
          <w:shd w:val="clear" w:color="auto" w:fill="FAFCFF"/>
        </w:rPr>
      </w:pPr>
      <w:bookmarkStart w:id="59" w:name="_Toc230874228"/>
      <w:r w:rsidRPr="001E5976">
        <w:rPr>
          <w:rFonts w:ascii="Liberation Serif" w:eastAsiaTheme="minorHAnsi" w:hAnsi="Liberation Serif" w:cs="Liberation Serif"/>
          <w:b/>
          <w:bCs/>
          <w:color w:val="auto"/>
          <w:sz w:val="24"/>
          <w:szCs w:val="24"/>
          <w:shd w:val="clear" w:color="auto" w:fill="FAFCFF"/>
        </w:rPr>
        <w:lastRenderedPageBreak/>
        <w:t xml:space="preserve">Раздел 6. </w:t>
      </w:r>
      <w:r w:rsidR="003A53F3" w:rsidRPr="001E5976">
        <w:rPr>
          <w:rFonts w:ascii="Liberation Serif" w:eastAsiaTheme="minorHAnsi" w:hAnsi="Liberation Serif" w:cs="Liberation Serif"/>
          <w:b/>
          <w:bCs/>
          <w:color w:val="auto"/>
          <w:sz w:val="24"/>
          <w:szCs w:val="24"/>
          <w:shd w:val="clear" w:color="auto" w:fill="FAFCFF"/>
        </w:rPr>
        <w:t>Безопасность</w:t>
      </w:r>
      <w:bookmarkEnd w:id="59"/>
    </w:p>
    <w:p w14:paraId="572EF78C" w14:textId="4D031EEB" w:rsidR="003A53F3" w:rsidRDefault="003A53F3" w:rsidP="001E5976">
      <w:pPr>
        <w:pStyle w:val="2"/>
        <w:numPr>
          <w:ilvl w:val="0"/>
          <w:numId w:val="33"/>
        </w:numPr>
        <w:shd w:val="clear" w:color="auto" w:fill="FFFFFF" w:themeFill="background1"/>
        <w:tabs>
          <w:tab w:val="left" w:pos="0"/>
          <w:tab w:val="left" w:pos="284"/>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60" w:name="_Toc230874229"/>
      <w:r w:rsidRPr="001E5976">
        <w:rPr>
          <w:rFonts w:ascii="Liberation Serif" w:eastAsiaTheme="minorHAnsi" w:hAnsi="Liberation Serif" w:cs="Liberation Serif"/>
          <w:sz w:val="24"/>
          <w:szCs w:val="24"/>
          <w:shd w:val="clear" w:color="auto" w:fill="FAFCFF"/>
        </w:rPr>
        <w:t>Правопорядок</w:t>
      </w:r>
      <w:bookmarkEnd w:id="60"/>
    </w:p>
    <w:p w14:paraId="0BC60407" w14:textId="77777777" w:rsidR="001E5976" w:rsidRPr="001E5976" w:rsidRDefault="001E5976" w:rsidP="001E5976">
      <w:pPr>
        <w:pStyle w:val="2"/>
        <w:shd w:val="clear" w:color="auto" w:fill="FFFFFF" w:themeFill="background1"/>
        <w:tabs>
          <w:tab w:val="left" w:pos="0"/>
          <w:tab w:val="left" w:pos="284"/>
        </w:tabs>
        <w:spacing w:before="0" w:beforeAutospacing="0" w:after="0" w:afterAutospacing="0"/>
        <w:ind w:left="709"/>
        <w:contextualSpacing/>
        <w:mirrorIndents/>
        <w:jc w:val="both"/>
        <w:rPr>
          <w:rFonts w:ascii="Liberation Serif" w:eastAsiaTheme="minorHAnsi" w:hAnsi="Liberation Serif" w:cs="Liberation Serif"/>
          <w:sz w:val="24"/>
          <w:szCs w:val="24"/>
          <w:shd w:val="clear" w:color="auto" w:fill="FAFCFF"/>
        </w:rPr>
      </w:pPr>
    </w:p>
    <w:p w14:paraId="42B9BCB9" w14:textId="1027C50E" w:rsidR="00C60A3C" w:rsidRPr="001E5976" w:rsidRDefault="00C60A3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Обеспечение общественной безопасности носит комплексный и многоуровневый характер. Оно представляет собой совокупность скоординированных мер, объединённых единым замыслом, включая политические, организационные, социально-экономические, военные, правовые, информационные, специальные и иные действия.</w:t>
      </w:r>
      <w:r w:rsidR="00332EA8" w:rsidRPr="001E5976">
        <w:rPr>
          <w:rFonts w:ascii="Liberation Serif" w:hAnsi="Liberation Serif" w:cs="Liberation Serif"/>
          <w:color w:val="000000"/>
        </w:rPr>
        <w:t xml:space="preserve"> В том числе, предупреждение и борьба с преступностью, коррупцией, терроризмом и экстремизмом, расширение сотрудничества в правоохранительной сфере.</w:t>
      </w:r>
    </w:p>
    <w:p w14:paraId="6A89E6B0" w14:textId="6D5EEBA3" w:rsidR="00C60A3C" w:rsidRPr="001E5976" w:rsidRDefault="00C60A3C" w:rsidP="00927491">
      <w:pPr>
        <w:pStyle w:val="sc-kguayh"/>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На территории муниципального округа Первоуральск в 2025 году продолжилась работа по оснащению улиц города, опасных объектов и мест массового пребывания людей современными камерами видеонаблюдения. По состоянию на январь 2026 года в городе функционирует 138 видеокамер. В рамках аппаратно-программного комплекса «Безопасный город» были установлены новые камеры, а также осуществлён перенос существующих камер по адресам: улица Володарского, 13а, и улица Физкультурников. Изображение со всех камер выведено в муниципальное казённое учреждение «Единая дежурно-диспетчерская служба городского округа Первоуральск».</w:t>
      </w:r>
    </w:p>
    <w:p w14:paraId="20AD33E8" w14:textId="1AAAFF77" w:rsidR="00C60A3C" w:rsidRPr="001E5976" w:rsidRDefault="00C60A3C"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Работа администрации Первоуральска по профилактике терроризма и экстремизма ведётся в тесном взаимодействии с МВД, ФСБ, вневедомственной охраной и войсками национальной гвардии. Координацию обеспечивает антитеррористическая комиссия и межведомственная комиссия по профилактике экстремизма.</w:t>
      </w:r>
    </w:p>
    <w:p w14:paraId="15BD99E3" w14:textId="77777777" w:rsidR="00DD3327" w:rsidRPr="001E5976" w:rsidRDefault="00C60A3C"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 xml:space="preserve">В 2025 году принято 12 муниципальных актов, </w:t>
      </w:r>
      <w:r w:rsidR="00DD3327" w:rsidRPr="00B42AD1">
        <w:rPr>
          <w:rFonts w:ascii="Liberation Serif" w:hAnsi="Liberation Serif" w:cs="Liberation Serif"/>
          <w:color w:val="000000"/>
        </w:rPr>
        <w:t xml:space="preserve">касающихся реализации полномочий по участию в профилактике терроризма, минимизации и ликвидации последствий его проявлений; </w:t>
      </w:r>
      <w:r w:rsidRPr="001E5976">
        <w:rPr>
          <w:rFonts w:ascii="Liberation Serif" w:hAnsi="Liberation Serif" w:cs="Liberation Serif"/>
          <w:color w:val="000000"/>
        </w:rPr>
        <w:t xml:space="preserve">проведено 8 заседаний антитеррористической комиссии, на которых рассмотрено 19 вопросов </w:t>
      </w:r>
      <w:r w:rsidR="00DD3327" w:rsidRPr="001E5976">
        <w:rPr>
          <w:rFonts w:ascii="Liberation Serif" w:hAnsi="Liberation Serif" w:cs="Liberation Serif"/>
          <w:color w:val="000000"/>
        </w:rPr>
        <w:t>антитеррористической направленности и безопасности граждан</w:t>
      </w:r>
      <w:r w:rsidRPr="001E5976">
        <w:rPr>
          <w:rFonts w:ascii="Liberation Serif" w:hAnsi="Liberation Serif" w:cs="Liberation Serif"/>
          <w:color w:val="000000"/>
        </w:rPr>
        <w:t xml:space="preserve">. </w:t>
      </w:r>
    </w:p>
    <w:p w14:paraId="3F6F68CE" w14:textId="77777777" w:rsidR="00DD3327" w:rsidRPr="001E5976" w:rsidRDefault="00C60A3C"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Особое внимание уделялось антитеррористической защите в период подготовки и проведения массовых мероприятий, включая Единый день голосования, Праздник весны и труда, 80-летие Победы, Новогодние и Рождественские праздники, День знаний и День солидарности в борьбе с терроризмом.</w:t>
      </w:r>
      <w:r w:rsidR="00DD3327" w:rsidRPr="001E5976">
        <w:rPr>
          <w:rFonts w:ascii="Liberation Serif" w:hAnsi="Liberation Serif" w:cs="Liberation Serif"/>
          <w:color w:val="000000"/>
        </w:rPr>
        <w:t xml:space="preserve"> </w:t>
      </w:r>
      <w:r w:rsidRPr="001E5976">
        <w:rPr>
          <w:rFonts w:ascii="Liberation Serif" w:hAnsi="Liberation Serif" w:cs="Liberation Serif"/>
          <w:color w:val="000000"/>
        </w:rPr>
        <w:t xml:space="preserve">Перед каждым мероприятием проводились рабочие встречи с организаторами, обследования мест с привлечением кинологов, инструктажи персонала и усиление патрулирования совместно с частными охранными предприятиями. </w:t>
      </w:r>
    </w:p>
    <w:p w14:paraId="2624BEFA" w14:textId="4DDD576A" w:rsidR="00C60A3C" w:rsidRPr="001E5976" w:rsidRDefault="00C60A3C"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Проверки антитеррористической защищённости объектов жизнеобеспечения, мест массового пребывания людей, чердаков и подвалов многоквартирных домов показали удовлетворительные результаты. Все выходы на чердаки и входы в подвалы оснащены запорными устройствами.</w:t>
      </w:r>
    </w:p>
    <w:p w14:paraId="46E88009" w14:textId="3ACB9BC6" w:rsidR="00C60A3C" w:rsidRPr="001E5976" w:rsidRDefault="00C60A3C"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 xml:space="preserve">Продолжена реализация Комплексного плана противодействия идеологии терроризма. На официальном сайте округа работает раздел по профилактике терроризма, который посетили более </w:t>
      </w:r>
      <w:r w:rsidR="00DD3327" w:rsidRPr="001E5976">
        <w:rPr>
          <w:rFonts w:ascii="Liberation Serif" w:hAnsi="Liberation Serif" w:cs="Liberation Serif"/>
          <w:color w:val="000000"/>
        </w:rPr>
        <w:t>7,6 тыс.</w:t>
      </w:r>
      <w:r w:rsidRPr="001E5976">
        <w:rPr>
          <w:rFonts w:ascii="Liberation Serif" w:hAnsi="Liberation Serif" w:cs="Liberation Serif"/>
          <w:color w:val="000000"/>
        </w:rPr>
        <w:t xml:space="preserve"> человек. В сентябре проведены мероприятия ко Дню солидарности в борьбе с терроризмом. Всего организовано 470 мероприятий для детей и молодёжи с охватом 16 тыс. человек, направленных на формирование неприятия идеологии терроризма и привитие традиционных ценностей.</w:t>
      </w:r>
    </w:p>
    <w:p w14:paraId="5E22C77B" w14:textId="77777777" w:rsidR="00C60A3C" w:rsidRPr="001E5976" w:rsidRDefault="00C60A3C"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 xml:space="preserve">Ведётся мониторинг СМИ и интернета, размещаются памятки и листовки о действиях при угрозе теракта. В образовательных и социальных учреждениях регулярно проводятся профилактические беседы о толерантности, ответственности за экстремистские правонарушения. На объектах религиозного культа проходят </w:t>
      </w:r>
      <w:r w:rsidRPr="001E5976">
        <w:rPr>
          <w:rFonts w:ascii="Liberation Serif" w:hAnsi="Liberation Serif" w:cs="Liberation Serif"/>
          <w:color w:val="000000"/>
        </w:rPr>
        <w:lastRenderedPageBreak/>
        <w:t>инструктажи по предупреждению экстремизма, особенно во время массовых религиозных мероприятий.</w:t>
      </w:r>
    </w:p>
    <w:p w14:paraId="1C38A3B8" w14:textId="48FE5D1D" w:rsidR="0068650F" w:rsidRPr="001E5976" w:rsidRDefault="00C60A3C"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color w:val="000000"/>
        </w:rPr>
        <w:t>Социально-экономическая и общественно-политическая обстановка в округе остаётся стабильной и управляемой.</w:t>
      </w:r>
      <w:r w:rsidR="00712C70" w:rsidRPr="001E5976">
        <w:rPr>
          <w:rFonts w:ascii="Liberation Serif" w:hAnsi="Liberation Serif" w:cs="Liberation Serif"/>
          <w:color w:val="000000"/>
        </w:rPr>
        <w:t xml:space="preserve"> </w:t>
      </w:r>
    </w:p>
    <w:p w14:paraId="5A773E86" w14:textId="49932ADD" w:rsidR="001E5976" w:rsidRDefault="001E5976" w:rsidP="001E5976">
      <w:pPr>
        <w:pStyle w:val="sc-kguayh"/>
        <w:tabs>
          <w:tab w:val="left" w:pos="0"/>
          <w:tab w:val="left" w:pos="142"/>
          <w:tab w:val="left" w:pos="1418"/>
          <w:tab w:val="left" w:pos="6237"/>
          <w:tab w:val="left" w:pos="8364"/>
          <w:tab w:val="left" w:pos="9072"/>
          <w:tab w:val="left" w:pos="10076"/>
          <w:tab w:val="left" w:pos="10992"/>
          <w:tab w:val="left" w:pos="11908"/>
          <w:tab w:val="left" w:pos="12824"/>
          <w:tab w:val="left" w:pos="13740"/>
          <w:tab w:val="left" w:pos="14656"/>
        </w:tabs>
        <w:spacing w:before="0" w:beforeAutospacing="0" w:after="0" w:afterAutospacing="0"/>
        <w:contextualSpacing/>
        <w:mirrorIndents/>
        <w:jc w:val="both"/>
        <w:textAlignment w:val="baseline"/>
        <w:rPr>
          <w:rFonts w:ascii="Liberation Serif" w:hAnsi="Liberation Serif" w:cs="Liberation Serif"/>
          <w:color w:val="000000"/>
        </w:rPr>
      </w:pPr>
      <w:r w:rsidRPr="001E5976">
        <w:rPr>
          <w:rFonts w:ascii="Liberation Serif" w:hAnsi="Liberation Serif" w:cs="Liberation Serif"/>
          <w:noProof/>
          <w:color w:val="000000"/>
        </w:rPr>
        <w:drawing>
          <wp:anchor distT="0" distB="0" distL="114300" distR="114300" simplePos="0" relativeHeight="251672576" behindDoc="1" locked="0" layoutInCell="1" allowOverlap="1" wp14:anchorId="2915A1C2" wp14:editId="492E54BC">
            <wp:simplePos x="0" y="0"/>
            <wp:positionH relativeFrom="margin">
              <wp:align>center</wp:align>
            </wp:positionH>
            <wp:positionV relativeFrom="paragraph">
              <wp:posOffset>177800</wp:posOffset>
            </wp:positionV>
            <wp:extent cx="4086860" cy="2147570"/>
            <wp:effectExtent l="0" t="0" r="8890" b="5080"/>
            <wp:wrapTight wrapText="bothSides">
              <wp:wrapPolygon edited="0">
                <wp:start x="101" y="0"/>
                <wp:lineTo x="0" y="575"/>
                <wp:lineTo x="0" y="21076"/>
                <wp:lineTo x="101" y="21459"/>
                <wp:lineTo x="21446" y="21459"/>
                <wp:lineTo x="21546" y="21076"/>
                <wp:lineTo x="21546" y="575"/>
                <wp:lineTo x="21446" y="0"/>
                <wp:lineTo x="101" y="0"/>
              </wp:wrapPolygon>
            </wp:wrapTight>
            <wp:docPr id="19" name="Диаграмма 19">
              <a:extLst xmlns:a="http://schemas.openxmlformats.org/drawingml/2006/main">
                <a:ext uri="{FF2B5EF4-FFF2-40B4-BE49-F238E27FC236}">
                  <a16:creationId xmlns:a16="http://schemas.microsoft.com/office/drawing/2014/main" id="{00000000-0008-0000-2B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7156E9CA" w14:textId="5B0C9116" w:rsidR="001E5976" w:rsidRDefault="001E597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0C26CDD1" w14:textId="47B26FB7" w:rsidR="001E5976" w:rsidRDefault="001E597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2374A071" w14:textId="4C3BC42D" w:rsidR="001E5976" w:rsidRDefault="001E597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2BE1C3DF" w14:textId="77777777" w:rsidR="001E5976" w:rsidRDefault="001E5976" w:rsidP="00927491">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46AB66D4" w14:textId="2C064832"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080C5F0A" w14:textId="5DA6B0F0"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5EDECAC4" w14:textId="50DA3319"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5DE71488" w14:textId="26D59C64"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6BDD7248" w14:textId="1176B333"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11C55A5C" w14:textId="6E98720C"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695C1CA2" w14:textId="216CD026"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667A04CA" w14:textId="533C1FFA"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44A3ABDC" w14:textId="424F5765"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78D896DA" w14:textId="10367F4E" w:rsidR="001E5976"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6D36C25E" w14:textId="64FF155C" w:rsidR="001E5976" w:rsidRPr="00B42AD1" w:rsidRDefault="001E5976" w:rsidP="001E5976">
      <w:pPr>
        <w:pStyle w:val="sc-kguayh"/>
        <w:tabs>
          <w:tab w:val="left" w:pos="0"/>
          <w:tab w:val="left" w:pos="142"/>
          <w:tab w:val="left" w:pos="1418"/>
          <w:tab w:val="left" w:pos="6237"/>
          <w:tab w:val="left" w:pos="8364"/>
          <w:tab w:val="left" w:pos="9072"/>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eastAsiaTheme="minorHAnsi" w:hAnsi="Liberation Serif" w:cs="Liberation Serif"/>
          <w:spacing w:val="-5"/>
          <w:shd w:val="clear" w:color="auto" w:fill="FAFCFF"/>
          <w:lang w:eastAsia="en-US"/>
        </w:rPr>
      </w:pPr>
      <w:r w:rsidRPr="001E5976">
        <w:rPr>
          <w:rFonts w:ascii="Liberation Serif" w:hAnsi="Liberation Serif" w:cs="Liberation Serif"/>
          <w:color w:val="000000"/>
        </w:rPr>
        <w:t>По итогам 2025 года</w:t>
      </w:r>
      <w:r>
        <w:rPr>
          <w:rFonts w:ascii="Liberation Serif" w:hAnsi="Liberation Serif" w:cs="Liberation Serif"/>
          <w:color w:val="000000"/>
        </w:rPr>
        <w:t xml:space="preserve"> </w:t>
      </w:r>
      <w:r w:rsidRPr="001E5976">
        <w:rPr>
          <w:rFonts w:ascii="Liberation Serif" w:hAnsi="Liberation Serif" w:cs="Liberation Serif"/>
          <w:color w:val="000000"/>
        </w:rPr>
        <w:t>уровень зарегистрированных преступлений снизился на 12,2% и составил 1350 единиц, 738 преступлений было раскрыто. Уровень преступности несовершеннолетних остался на уровне прошлого года – 4,8 процента.</w:t>
      </w:r>
    </w:p>
    <w:p w14:paraId="68CB74C6" w14:textId="77777777" w:rsidR="001E5976" w:rsidRDefault="001E5976" w:rsidP="001E5976">
      <w:pPr>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74357CED" w14:textId="77777777" w:rsidR="001E5976" w:rsidRPr="00B42AD1" w:rsidRDefault="001E5976" w:rsidP="001E5976">
      <w:pPr>
        <w:shd w:val="clear" w:color="auto" w:fill="FFFFFF" w:themeFill="background1"/>
        <w:tabs>
          <w:tab w:val="left" w:pos="0"/>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mirrorIndents/>
        <w:jc w:val="both"/>
        <w:textAlignment w:val="baseline"/>
        <w:rPr>
          <w:rFonts w:ascii="Liberation Serif" w:eastAsia="Times New Roman" w:hAnsi="Liberation Serif" w:cs="Liberation Serif"/>
          <w:strike/>
          <w:spacing w:val="-5"/>
          <w:sz w:val="24"/>
          <w:szCs w:val="24"/>
          <w:lang w:eastAsia="ru-RU"/>
        </w:rPr>
      </w:pPr>
    </w:p>
    <w:p w14:paraId="53168FE0" w14:textId="24355616" w:rsidR="0044193D" w:rsidRPr="001E5976" w:rsidRDefault="00CD6A31" w:rsidP="001E5976">
      <w:pPr>
        <w:pStyle w:val="1"/>
        <w:shd w:val="clear" w:color="auto" w:fill="FFFFFF" w:themeFill="background1"/>
        <w:tabs>
          <w:tab w:val="left" w:pos="0"/>
          <w:tab w:val="left" w:pos="142"/>
        </w:tabs>
        <w:spacing w:before="0" w:line="240" w:lineRule="auto"/>
        <w:ind w:firstLine="709"/>
        <w:contextualSpacing/>
        <w:mirrorIndents/>
        <w:jc w:val="both"/>
        <w:rPr>
          <w:rFonts w:ascii="Liberation Serif" w:eastAsiaTheme="minorHAnsi" w:hAnsi="Liberation Serif" w:cs="Liberation Serif"/>
          <w:b/>
          <w:bCs/>
          <w:color w:val="auto"/>
          <w:sz w:val="24"/>
          <w:szCs w:val="24"/>
          <w:shd w:val="clear" w:color="auto" w:fill="FAFCFF"/>
        </w:rPr>
      </w:pPr>
      <w:bookmarkStart w:id="61" w:name="_Toc230874230"/>
      <w:r w:rsidRPr="001E5976">
        <w:rPr>
          <w:rFonts w:ascii="Liberation Serif" w:eastAsiaTheme="minorHAnsi" w:hAnsi="Liberation Serif" w:cs="Liberation Serif"/>
          <w:b/>
          <w:bCs/>
          <w:color w:val="auto"/>
          <w:sz w:val="24"/>
          <w:szCs w:val="24"/>
          <w:shd w:val="clear" w:color="auto" w:fill="FAFCFF"/>
        </w:rPr>
        <w:t>Раздел 7. Градостроительство, землепользование и управление муниципальным имуществом</w:t>
      </w:r>
      <w:bookmarkEnd w:id="61"/>
    </w:p>
    <w:p w14:paraId="59D2A7B5" w14:textId="1B4BFE4F" w:rsidR="008305F7" w:rsidRPr="001E5976" w:rsidRDefault="005F3C66" w:rsidP="001E5976">
      <w:pPr>
        <w:pStyle w:val="2"/>
        <w:numPr>
          <w:ilvl w:val="0"/>
          <w:numId w:val="33"/>
        </w:numPr>
        <w:shd w:val="clear" w:color="auto" w:fill="FFFFFF" w:themeFill="background1"/>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pacing w:val="-5"/>
          <w:sz w:val="24"/>
          <w:szCs w:val="24"/>
          <w:shd w:val="clear" w:color="auto" w:fill="FAFCFF"/>
          <w:lang w:eastAsia="en-US"/>
        </w:rPr>
      </w:pPr>
      <w:bookmarkStart w:id="62" w:name="_Toc230874231"/>
      <w:r w:rsidRPr="001E5976">
        <w:rPr>
          <w:rFonts w:ascii="Liberation Serif" w:hAnsi="Liberation Serif" w:cs="Liberation Serif"/>
          <w:sz w:val="24"/>
          <w:szCs w:val="24"/>
        </w:rPr>
        <w:t>Решение вопросов в области архитектуры и градостроительства, ведение информационной адресной системы</w:t>
      </w:r>
      <w:bookmarkEnd w:id="62"/>
    </w:p>
    <w:p w14:paraId="4D67DB90" w14:textId="77777777" w:rsidR="001E5976" w:rsidRPr="00B42AD1" w:rsidRDefault="001E5976" w:rsidP="001E5976">
      <w:pPr>
        <w:pStyle w:val="2"/>
        <w:tabs>
          <w:tab w:val="left" w:pos="0"/>
          <w:tab w:val="left" w:pos="142"/>
        </w:tabs>
        <w:spacing w:before="0" w:beforeAutospacing="0" w:after="0" w:afterAutospacing="0"/>
        <w:ind w:left="709"/>
        <w:contextualSpacing/>
        <w:mirrorIndents/>
        <w:jc w:val="both"/>
        <w:rPr>
          <w:rFonts w:ascii="Liberation Serif" w:eastAsiaTheme="minorHAnsi" w:hAnsi="Liberation Serif" w:cs="Liberation Serif"/>
          <w:spacing w:val="-5"/>
          <w:sz w:val="24"/>
          <w:szCs w:val="24"/>
          <w:shd w:val="clear" w:color="auto" w:fill="FAFCFF"/>
          <w:lang w:eastAsia="en-US"/>
        </w:rPr>
      </w:pPr>
    </w:p>
    <w:p w14:paraId="608FDDB8" w14:textId="263DF729" w:rsidR="00A130BE" w:rsidRPr="00561A8B" w:rsidRDefault="00A130BE" w:rsidP="00927491">
      <w:pPr>
        <w:pStyle w:val="a4"/>
        <w:spacing w:before="0" w:beforeAutospacing="0" w:after="0" w:afterAutospacing="0"/>
        <w:ind w:firstLine="709"/>
        <w:mirrorIndents/>
        <w:jc w:val="both"/>
        <w:rPr>
          <w:rFonts w:ascii="Liberation Serif" w:hAnsi="Liberation Serif" w:cs="Liberation Serif"/>
          <w:color w:val="000000"/>
        </w:rPr>
      </w:pPr>
      <w:r w:rsidRPr="00561A8B">
        <w:rPr>
          <w:rFonts w:ascii="Liberation Serif" w:hAnsi="Liberation Serif" w:cs="Liberation Serif"/>
          <w:color w:val="000000"/>
        </w:rPr>
        <w:t>В рамках проведения градостроительной политики, градостроительного зонирования, утверждения проектов планировок и межевания территории муниципального округа Первоуральск, Администрацией муниципального округа Первоуральск в 2025 году:</w:t>
      </w:r>
    </w:p>
    <w:p w14:paraId="0A39B948" w14:textId="00F123EB" w:rsidR="00A130BE" w:rsidRPr="00B42AD1" w:rsidRDefault="00A130BE" w:rsidP="00FE15FC">
      <w:pPr>
        <w:pStyle w:val="a4"/>
        <w:numPr>
          <w:ilvl w:val="1"/>
          <w:numId w:val="37"/>
        </w:numPr>
        <w:spacing w:before="0" w:beforeAutospacing="0" w:after="0" w:afterAutospacing="0"/>
        <w:ind w:left="0" w:firstLine="709"/>
        <w:mirrorIndents/>
        <w:jc w:val="both"/>
        <w:rPr>
          <w:rFonts w:ascii="Liberation Serif" w:hAnsi="Liberation Serif" w:cs="Liberation Serif"/>
        </w:rPr>
      </w:pPr>
      <w:r w:rsidRPr="00B42AD1">
        <w:rPr>
          <w:rFonts w:ascii="Liberation Serif" w:hAnsi="Liberation Serif" w:cs="Liberation Serif"/>
        </w:rPr>
        <w:t>Внесены изменения в Правила землепользования и застройки территории муниципального округа Первоуральск Свердловской области применительно к территории планировочной структуры кварталов и земельных участков для возможности дальнейшего оформления и осуществления строительной деятельности в части актуализации зон особых использований территорий.</w:t>
      </w:r>
    </w:p>
    <w:p w14:paraId="6385C609" w14:textId="77777777" w:rsidR="00A130BE" w:rsidRPr="00B42AD1" w:rsidRDefault="00A130BE" w:rsidP="00FE15FC">
      <w:pPr>
        <w:pStyle w:val="a4"/>
        <w:numPr>
          <w:ilvl w:val="1"/>
          <w:numId w:val="37"/>
        </w:numPr>
        <w:spacing w:before="0" w:beforeAutospacing="0" w:after="0" w:afterAutospacing="0"/>
        <w:ind w:left="0" w:firstLine="709"/>
        <w:mirrorIndents/>
        <w:jc w:val="both"/>
        <w:rPr>
          <w:rFonts w:ascii="Liberation Serif" w:hAnsi="Liberation Serif" w:cs="Liberation Serif"/>
        </w:rPr>
      </w:pPr>
      <w:r w:rsidRPr="00B42AD1">
        <w:rPr>
          <w:rFonts w:ascii="Liberation Serif" w:hAnsi="Liberation Serif" w:cs="Liberation Serif"/>
        </w:rPr>
        <w:t>Утверждено 11 проектов планировки и межевания территории для возможности перераспределения земельных участков.</w:t>
      </w:r>
    </w:p>
    <w:p w14:paraId="1E0B4108" w14:textId="77777777" w:rsidR="00A130BE" w:rsidRPr="00B42AD1" w:rsidRDefault="00A130BE" w:rsidP="00FE15FC">
      <w:pPr>
        <w:pStyle w:val="a4"/>
        <w:numPr>
          <w:ilvl w:val="1"/>
          <w:numId w:val="37"/>
        </w:numPr>
        <w:spacing w:before="0" w:beforeAutospacing="0" w:after="0" w:afterAutospacing="0"/>
        <w:ind w:left="0" w:firstLine="709"/>
        <w:mirrorIndents/>
        <w:jc w:val="both"/>
        <w:rPr>
          <w:rFonts w:ascii="Liberation Serif" w:hAnsi="Liberation Serif" w:cs="Liberation Serif"/>
        </w:rPr>
      </w:pPr>
      <w:r w:rsidRPr="00B42AD1">
        <w:rPr>
          <w:rFonts w:ascii="Liberation Serif" w:hAnsi="Liberation Serif" w:cs="Liberation Serif"/>
        </w:rPr>
        <w:t>Подготовлено 8 нормативно–правовых актов по установлению условно разрешенного вида использования земельного участка и по установлению отклонения от предельных параметров разрешенного строительства, из них: 1 имеют условно разрешенный вид; 7 имеют отклонение от предельных параметров.</w:t>
      </w:r>
    </w:p>
    <w:p w14:paraId="30CA89C1" w14:textId="20BA91BA" w:rsidR="00A130BE" w:rsidRPr="00B42AD1" w:rsidRDefault="00A130BE" w:rsidP="00FE15FC">
      <w:pPr>
        <w:pStyle w:val="a4"/>
        <w:numPr>
          <w:ilvl w:val="1"/>
          <w:numId w:val="37"/>
        </w:numPr>
        <w:spacing w:before="0" w:beforeAutospacing="0" w:after="0" w:afterAutospacing="0"/>
        <w:ind w:left="0" w:firstLine="709"/>
        <w:mirrorIndents/>
        <w:jc w:val="both"/>
        <w:rPr>
          <w:rFonts w:ascii="Liberation Serif" w:hAnsi="Liberation Serif" w:cs="Liberation Serif"/>
        </w:rPr>
      </w:pPr>
      <w:r w:rsidRPr="00B42AD1">
        <w:rPr>
          <w:rFonts w:ascii="Liberation Serif" w:hAnsi="Liberation Serif" w:cs="Liberation Serif"/>
          <w:shd w:val="clear" w:color="auto" w:fill="FFFFFF"/>
        </w:rPr>
        <w:t xml:space="preserve">Выдано 334 разрешения на строительство объектов капитального строительства на территории муниципального округа Первоуральск, из них: 279 разрешение на строительство индивидуальных жилых домов, садовых домов; 2 разрешения на строительство “Храма во имя Успения Божьей Матери” (п. Новоуткинск), Здание храма “Святого Спиридона” (г. Первоуральск, ул. Вайнера, 89); 8 разрешений объектов промышленного назначения; 1 разрешение сельскохозяйственного назначения, 43 разрешений на строительство иных объектов нежилого назначения (объекты рекреационного назначения, объекты коммерческого назначения (магазины), складские комплексы); 1 разрешение на строительство 1 этапа Многоквартирного жилого дома по </w:t>
      </w:r>
      <w:r w:rsidRPr="00B42AD1">
        <w:rPr>
          <w:rFonts w:ascii="Liberation Serif" w:hAnsi="Liberation Serif" w:cs="Liberation Serif"/>
          <w:shd w:val="clear" w:color="auto" w:fill="FFFFFF"/>
        </w:rPr>
        <w:lastRenderedPageBreak/>
        <w:t>адресу: Свердловска</w:t>
      </w:r>
      <w:r w:rsidRPr="00B42AD1">
        <w:rPr>
          <w:rFonts w:ascii="Liberation Serif" w:hAnsi="Liberation Serif" w:cs="Liberation Serif"/>
        </w:rPr>
        <w:t>я область, г. Первоуральск, ул. Береговая, в 40 метрах на северо-запад от дома № 64. </w:t>
      </w:r>
    </w:p>
    <w:p w14:paraId="65136D47" w14:textId="6E0D9364" w:rsidR="00A130BE" w:rsidRPr="00B42AD1" w:rsidRDefault="00A130BE" w:rsidP="00FE15FC">
      <w:pPr>
        <w:pStyle w:val="a4"/>
        <w:numPr>
          <w:ilvl w:val="1"/>
          <w:numId w:val="37"/>
        </w:numPr>
        <w:spacing w:before="0" w:beforeAutospacing="0" w:after="0" w:afterAutospacing="0"/>
        <w:ind w:left="0" w:firstLine="709"/>
        <w:mirrorIndents/>
        <w:jc w:val="both"/>
        <w:rPr>
          <w:rFonts w:ascii="Liberation Serif" w:hAnsi="Liberation Serif" w:cs="Liberation Serif"/>
        </w:rPr>
      </w:pPr>
      <w:r w:rsidRPr="00B42AD1">
        <w:rPr>
          <w:rFonts w:ascii="Liberation Serif" w:hAnsi="Liberation Serif" w:cs="Liberation Serif"/>
        </w:rPr>
        <w:t xml:space="preserve">Выдано 84 разрешения на ввод в эксплуатацию объектов капитального строительства из них: 44 разрешения на ввод в эксплуатацию индивидуальных жилых домов, садовых домов. Низкий показатель связан с реализацией </w:t>
      </w:r>
      <w:r w:rsidR="00561A8B">
        <w:rPr>
          <w:rFonts w:ascii="Liberation Serif" w:hAnsi="Liberation Serif" w:cs="Liberation Serif"/>
        </w:rPr>
        <w:t>«</w:t>
      </w:r>
      <w:r w:rsidRPr="00B42AD1">
        <w:rPr>
          <w:rFonts w:ascii="Liberation Serif" w:hAnsi="Liberation Serif" w:cs="Liberation Serif"/>
        </w:rPr>
        <w:t>дачной амнистии</w:t>
      </w:r>
      <w:r w:rsidR="00561A8B">
        <w:rPr>
          <w:rFonts w:ascii="Liberation Serif" w:hAnsi="Liberation Serif" w:cs="Liberation Serif"/>
        </w:rPr>
        <w:t>»</w:t>
      </w:r>
      <w:r w:rsidRPr="00B42AD1">
        <w:rPr>
          <w:rFonts w:ascii="Liberation Serif" w:hAnsi="Liberation Serif" w:cs="Liberation Serif"/>
        </w:rPr>
        <w:t>, ввод объектов индивидуального жилищного строительства по декларации, без выдачи ввода в эксплуатацию, 38 разрешений на ввод иных объектов нежилого назначения (объекты рекреационного назначения, объекты коммерческого назначения (магазины), складские комплексы); 1 разрешение на ввод линейного объекта железнодорожные пути, 1 разрешение на ввод в эксплуатацию 1 этапа Многоквартирного жилого дома по адресу г. Первоуральск, ул. Береговая, д. 7А/1.</w:t>
      </w:r>
    </w:p>
    <w:p w14:paraId="35543787" w14:textId="77777777" w:rsidR="00A130BE" w:rsidRPr="00B42AD1" w:rsidRDefault="00A130BE" w:rsidP="00927491">
      <w:pPr>
        <w:pStyle w:val="a4"/>
        <w:spacing w:before="0" w:beforeAutospacing="0" w:after="0" w:afterAutospacing="0"/>
        <w:ind w:firstLine="709"/>
        <w:mirrorIndents/>
        <w:jc w:val="both"/>
        <w:rPr>
          <w:rFonts w:ascii="Liberation Serif" w:hAnsi="Liberation Serif" w:cs="Liberation Serif"/>
        </w:rPr>
      </w:pPr>
      <w:r w:rsidRPr="00B42AD1">
        <w:rPr>
          <w:rFonts w:ascii="Liberation Serif" w:hAnsi="Liberation Serif" w:cs="Liberation Serif"/>
        </w:rPr>
        <w:t xml:space="preserve">В соответствии с </w:t>
      </w:r>
      <w:r w:rsidRPr="00B42AD1">
        <w:rPr>
          <w:rFonts w:ascii="Liberation Serif" w:hAnsi="Liberation Serif" w:cs="Liberation Serif"/>
          <w:shd w:val="clear" w:color="auto" w:fill="FFFFFF"/>
        </w:rPr>
        <w:t>Федеральным законом от 30 июня 2006 г. N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r w:rsidRPr="00B42AD1">
        <w:rPr>
          <w:rFonts w:ascii="Liberation Serif" w:hAnsi="Liberation Serif" w:cs="Liberation Serif"/>
        </w:rPr>
        <w:t xml:space="preserve"> (“Дачная амнистия”) гражданами было введено в эксплуатацию и поставлено на кадастровый учет порядка 540 домов.</w:t>
      </w:r>
    </w:p>
    <w:p w14:paraId="712D8211" w14:textId="5D17639D" w:rsidR="00A130BE" w:rsidRPr="00B42AD1" w:rsidRDefault="00A130BE" w:rsidP="00927491">
      <w:pPr>
        <w:pStyle w:val="a4"/>
        <w:spacing w:before="0" w:beforeAutospacing="0" w:after="0" w:afterAutospacing="0"/>
        <w:ind w:firstLine="709"/>
        <w:mirrorIndents/>
        <w:jc w:val="both"/>
        <w:rPr>
          <w:rFonts w:ascii="Liberation Serif" w:hAnsi="Liberation Serif" w:cs="Liberation Serif"/>
        </w:rPr>
      </w:pPr>
      <w:r w:rsidRPr="00B42AD1">
        <w:rPr>
          <w:rFonts w:ascii="Liberation Serif" w:hAnsi="Liberation Serif" w:cs="Liberation Serif"/>
        </w:rPr>
        <w:t>В рамках регулирования городской архитектуры проведена работа по приведению 45 фасадов и входных групп в соответствие с утвержденным “Дизайн буком”, Правилами благоустройства муниципального округа Первоуральск.</w:t>
      </w:r>
    </w:p>
    <w:p w14:paraId="79E3C5C7" w14:textId="77777777" w:rsidR="00A130BE" w:rsidRPr="00B42AD1" w:rsidRDefault="00A130BE" w:rsidP="00927491">
      <w:pPr>
        <w:pStyle w:val="a4"/>
        <w:spacing w:before="0" w:beforeAutospacing="0" w:after="0" w:afterAutospacing="0"/>
        <w:ind w:firstLine="709"/>
        <w:mirrorIndents/>
        <w:jc w:val="both"/>
        <w:rPr>
          <w:rFonts w:ascii="Liberation Serif" w:hAnsi="Liberation Serif" w:cs="Liberation Serif"/>
        </w:rPr>
      </w:pPr>
      <w:r w:rsidRPr="00B42AD1">
        <w:rPr>
          <w:rFonts w:ascii="Liberation Serif" w:hAnsi="Liberation Serif" w:cs="Liberation Serif"/>
        </w:rPr>
        <w:t>Выдано 30 нормативно–правовых актов по присвоению адресов объектам адресации. Присвоено порядка 470 адресов.</w:t>
      </w:r>
    </w:p>
    <w:p w14:paraId="32274A05" w14:textId="2F82A294" w:rsidR="00A130BE" w:rsidRPr="00B42AD1" w:rsidRDefault="00A130BE" w:rsidP="00927491">
      <w:pPr>
        <w:pStyle w:val="a4"/>
        <w:spacing w:before="0" w:beforeAutospacing="0" w:after="0" w:afterAutospacing="0"/>
        <w:ind w:firstLine="709"/>
        <w:mirrorIndents/>
        <w:jc w:val="both"/>
        <w:rPr>
          <w:rFonts w:ascii="Liberation Serif" w:hAnsi="Liberation Serif" w:cs="Liberation Serif"/>
        </w:rPr>
      </w:pPr>
      <w:r w:rsidRPr="00B42AD1">
        <w:rPr>
          <w:rFonts w:ascii="Liberation Serif" w:hAnsi="Liberation Serif" w:cs="Liberation Serif"/>
        </w:rPr>
        <w:t>В результате инвентаризации объектов адресации на территории муниципального округа Первоуральск утверждено и внесено в Федеральную информационную адресную систему (государственный адресный реестр) более 700 объектов адресации. На 31 декабря 2025 года проинвентаризировано порядка 5000 объектов капитального строительства.</w:t>
      </w:r>
    </w:p>
    <w:p w14:paraId="284F7CDB" w14:textId="77777777" w:rsidR="00A130BE" w:rsidRPr="00B42AD1" w:rsidRDefault="00A130BE" w:rsidP="00927491">
      <w:pPr>
        <w:pStyle w:val="a4"/>
        <w:spacing w:before="0" w:beforeAutospacing="0" w:after="0" w:afterAutospacing="0"/>
        <w:ind w:firstLine="709"/>
        <w:mirrorIndents/>
        <w:jc w:val="both"/>
        <w:rPr>
          <w:rFonts w:ascii="Liberation Serif" w:hAnsi="Liberation Serif" w:cs="Liberation Serif"/>
        </w:rPr>
      </w:pPr>
      <w:r w:rsidRPr="00B42AD1">
        <w:rPr>
          <w:rFonts w:ascii="Liberation Serif" w:hAnsi="Liberation Serif" w:cs="Liberation Serif"/>
        </w:rPr>
        <w:t>Выдано 9 актов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14:paraId="0C75ABA3" w14:textId="4324018C" w:rsidR="00A130BE" w:rsidRDefault="00A130BE" w:rsidP="00927491">
      <w:pPr>
        <w:pStyle w:val="a4"/>
        <w:spacing w:before="0" w:beforeAutospacing="0" w:after="0" w:afterAutospacing="0"/>
        <w:ind w:firstLine="709"/>
        <w:mirrorIndents/>
        <w:jc w:val="both"/>
        <w:rPr>
          <w:rFonts w:ascii="Liberation Serif" w:hAnsi="Liberation Serif" w:cs="Liberation Serif"/>
        </w:rPr>
      </w:pPr>
      <w:r w:rsidRPr="00B42AD1">
        <w:rPr>
          <w:rFonts w:ascii="Liberation Serif" w:hAnsi="Liberation Serif" w:cs="Liberation Serif"/>
        </w:rPr>
        <w:t xml:space="preserve">В рамках реализации Федерального закона от 07 июля 2003 года № 126-ФЗ </w:t>
      </w:r>
      <w:r w:rsidR="00561A8B">
        <w:rPr>
          <w:rFonts w:ascii="Liberation Serif" w:hAnsi="Liberation Serif" w:cs="Liberation Serif"/>
        </w:rPr>
        <w:t>«</w:t>
      </w:r>
      <w:r w:rsidRPr="00B42AD1">
        <w:rPr>
          <w:rFonts w:ascii="Liberation Serif" w:hAnsi="Liberation Serif" w:cs="Liberation Serif"/>
        </w:rPr>
        <w:t>О связи</w:t>
      </w:r>
      <w:r w:rsidR="00561A8B">
        <w:rPr>
          <w:rFonts w:ascii="Liberation Serif" w:hAnsi="Liberation Serif" w:cs="Liberation Serif"/>
        </w:rPr>
        <w:t>»</w:t>
      </w:r>
      <w:r w:rsidRPr="00B42AD1">
        <w:rPr>
          <w:rFonts w:ascii="Liberation Serif" w:hAnsi="Liberation Serif" w:cs="Liberation Serif"/>
        </w:rPr>
        <w:t xml:space="preserve"> выдано 46 нормативно правовых-актов по установлению вышек сотовой связи, что позволяет устранить цифровой барьер для всех групп населения городского округа, и реализации мероприятий по обеспечению современными услугами связи, в том числе мобильного широкополосного доступа к интернету в сельских населенных пунктах муниципального округа Первоуральск.</w:t>
      </w:r>
    </w:p>
    <w:p w14:paraId="6E147C1D" w14:textId="77777777" w:rsidR="00561A8B" w:rsidRPr="00B42AD1" w:rsidRDefault="00561A8B" w:rsidP="00927491">
      <w:pPr>
        <w:pStyle w:val="a4"/>
        <w:spacing w:before="0" w:beforeAutospacing="0" w:after="0" w:afterAutospacing="0"/>
        <w:ind w:firstLine="709"/>
        <w:mirrorIndents/>
        <w:jc w:val="both"/>
        <w:rPr>
          <w:rFonts w:ascii="Liberation Serif" w:hAnsi="Liberation Serif" w:cs="Liberation Serif"/>
        </w:rPr>
      </w:pPr>
    </w:p>
    <w:p w14:paraId="4FCA2A3D" w14:textId="22EA55D4" w:rsidR="009102FE" w:rsidRPr="00561A8B" w:rsidRDefault="009102FE" w:rsidP="00561A8B">
      <w:pPr>
        <w:pStyle w:val="2"/>
        <w:numPr>
          <w:ilvl w:val="0"/>
          <w:numId w:val="33"/>
        </w:numPr>
        <w:tabs>
          <w:tab w:val="left" w:pos="0"/>
          <w:tab w:val="left" w:pos="142"/>
        </w:tabs>
        <w:spacing w:before="0" w:beforeAutospacing="0" w:after="0" w:afterAutospacing="0"/>
        <w:ind w:left="0" w:firstLine="709"/>
        <w:contextualSpacing/>
        <w:mirrorIndents/>
        <w:jc w:val="both"/>
        <w:rPr>
          <w:rFonts w:ascii="Liberation Serif" w:eastAsiaTheme="minorHAnsi" w:hAnsi="Liberation Serif" w:cs="Liberation Serif"/>
          <w:sz w:val="24"/>
          <w:szCs w:val="24"/>
          <w:shd w:val="clear" w:color="auto" w:fill="FAFCFF"/>
        </w:rPr>
      </w:pPr>
      <w:bookmarkStart w:id="63" w:name="_Toc230874232"/>
      <w:r w:rsidRPr="00561A8B">
        <w:rPr>
          <w:rFonts w:ascii="Liberation Serif" w:eastAsiaTheme="minorHAnsi" w:hAnsi="Liberation Serif" w:cs="Liberation Serif"/>
          <w:sz w:val="24"/>
          <w:szCs w:val="24"/>
          <w:shd w:val="clear" w:color="auto" w:fill="FAFCFF"/>
        </w:rPr>
        <w:t>Решение вопросов в сфере земельных правоотношений</w:t>
      </w:r>
      <w:bookmarkEnd w:id="63"/>
    </w:p>
    <w:p w14:paraId="12EB7212" w14:textId="77777777" w:rsidR="00561A8B" w:rsidRPr="00B42AD1" w:rsidRDefault="00561A8B" w:rsidP="00561A8B">
      <w:pPr>
        <w:pStyle w:val="2"/>
        <w:tabs>
          <w:tab w:val="left" w:pos="0"/>
          <w:tab w:val="left" w:pos="142"/>
        </w:tabs>
        <w:spacing w:before="0" w:beforeAutospacing="0" w:after="0" w:afterAutospacing="0"/>
        <w:ind w:left="709"/>
        <w:contextualSpacing/>
        <w:mirrorIndents/>
        <w:jc w:val="both"/>
        <w:rPr>
          <w:rFonts w:ascii="Liberation Serif" w:eastAsiaTheme="minorHAnsi" w:hAnsi="Liberation Serif" w:cs="Liberation Serif"/>
          <w:sz w:val="24"/>
          <w:szCs w:val="24"/>
          <w:shd w:val="clear" w:color="auto" w:fill="FAFCFF"/>
        </w:rPr>
      </w:pPr>
    </w:p>
    <w:p w14:paraId="3CEBAACA" w14:textId="6FAE5DBB" w:rsidR="009102FE" w:rsidRPr="00561A8B" w:rsidRDefault="009102FE"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В 2025 году на территории Первоуральска продолжалась работа по осуществлению муниципального земельного контроля. В рамках утверждённой программы профилактики рисков причинения вреда проводились профилактические мероприятия. Контрольным органом было объявлено 37 предостережений о недопустимости нарушения обязательных требований, а также проведён один профилактический визит по инициативе контролируемого лица.</w:t>
      </w:r>
    </w:p>
    <w:p w14:paraId="05B95258" w14:textId="3A320DA7" w:rsidR="009102FE" w:rsidRPr="00561A8B" w:rsidRDefault="009102FE"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lastRenderedPageBreak/>
        <w:t>В соответствии с Указом Президента РФ</w:t>
      </w:r>
      <w:r w:rsidRPr="00561A8B">
        <w:footnoteReference w:id="14"/>
      </w:r>
      <w:r w:rsidRPr="00561A8B">
        <w:rPr>
          <w:rFonts w:ascii="Liberation Serif" w:hAnsi="Liberation Serif" w:cs="Liberation Serif"/>
        </w:rPr>
        <w:t xml:space="preserve"> и планом мероприятий Десятилетия детства в 2025 году многодетным семьям оказана поддержка в улучшении жилищных условий. Так, 4 семьи реализовали право на получение социальной выплаты взамен бесплатного земельного участка для индивидуального жилищного строительства (общий размер выплат составил 0,8 млн рублей), а 17 семей получили земельные участки в собственность бесплатно.</w:t>
      </w:r>
    </w:p>
    <w:p w14:paraId="47A7B294" w14:textId="5E41F9E4" w:rsidR="009102FE" w:rsidRPr="00561A8B" w:rsidRDefault="009102FE"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В рамках Закона Свердловской области № 18-ОЗ право на бесплатное получение земельного участка для ИЖС реализовали 92 гражданина, в том числе:</w:t>
      </w:r>
    </w:p>
    <w:p w14:paraId="077ABF05" w14:textId="77777777" w:rsidR="009102FE" w:rsidRPr="00561A8B" w:rsidRDefault="009102FE" w:rsidP="00561A8B">
      <w:pPr>
        <w:pStyle w:val="sc-kguayh"/>
        <w:numPr>
          <w:ilvl w:val="0"/>
          <w:numId w:val="47"/>
        </w:numPr>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17 военнослужащих (проходящих службу по контракту или уволенных с выслугой 10 лет и более);</w:t>
      </w:r>
    </w:p>
    <w:p w14:paraId="0D8B25F7" w14:textId="77777777" w:rsidR="00561A8B" w:rsidRDefault="009102FE" w:rsidP="00561A8B">
      <w:pPr>
        <w:pStyle w:val="sc-kguayh"/>
        <w:numPr>
          <w:ilvl w:val="0"/>
          <w:numId w:val="47"/>
        </w:numPr>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67 молодых семей (супруги до 35 лет);</w:t>
      </w:r>
    </w:p>
    <w:p w14:paraId="6F2A7900" w14:textId="54EACA68" w:rsidR="009102FE" w:rsidRPr="00561A8B" w:rsidRDefault="00561A8B" w:rsidP="00561A8B">
      <w:pPr>
        <w:pStyle w:val="sc-kguayh"/>
        <w:numPr>
          <w:ilvl w:val="0"/>
          <w:numId w:val="47"/>
        </w:numPr>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Одиноких родителей, воспитывающих несовершеннолетних детей.</w:t>
      </w:r>
    </w:p>
    <w:p w14:paraId="5B24DE73" w14:textId="77777777" w:rsidR="000B2FA2" w:rsidRPr="00561A8B" w:rsidRDefault="009102FE"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В 2025 году на учёт в качестве лиц, имеющих внеочередное право на бесплатные земельные участки</w:t>
      </w:r>
      <w:r w:rsidR="000B2FA2" w:rsidRPr="00561A8B">
        <w:rPr>
          <w:rFonts w:ascii="Liberation Serif" w:hAnsi="Liberation Serif" w:cs="Liberation Serif"/>
          <w:sz w:val="18"/>
          <w:szCs w:val="18"/>
          <w:vertAlign w:val="superscript"/>
        </w:rPr>
        <w:footnoteReference w:id="15"/>
      </w:r>
      <w:r w:rsidRPr="00561A8B">
        <w:rPr>
          <w:rFonts w:ascii="Liberation Serif" w:hAnsi="Liberation Serif" w:cs="Liberation Serif"/>
        </w:rPr>
        <w:t xml:space="preserve">, поставлено 9 семей. </w:t>
      </w:r>
    </w:p>
    <w:p w14:paraId="444B425E" w14:textId="6C357DB8" w:rsidR="009102FE" w:rsidRPr="00561A8B" w:rsidRDefault="000B2FA2" w:rsidP="00927491">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В 2025 году д</w:t>
      </w:r>
      <w:r w:rsidR="009102FE" w:rsidRPr="00561A8B">
        <w:rPr>
          <w:rFonts w:ascii="Liberation Serif" w:hAnsi="Liberation Serif" w:cs="Liberation Serif"/>
        </w:rPr>
        <w:t>ля этих целей сформировано и внесено в реестр 91 земельный участок в посёлках Билимбай, Кузино, Новоуткинск и деревне Хомутовке.</w:t>
      </w:r>
    </w:p>
    <w:p w14:paraId="5E6C15EB" w14:textId="695C0304" w:rsidR="009102FE" w:rsidRPr="00561A8B" w:rsidRDefault="009102FE" w:rsidP="00561A8B">
      <w:pPr>
        <w:pStyle w:val="sc-kguayh"/>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 xml:space="preserve">В </w:t>
      </w:r>
      <w:r w:rsidR="00A457AC" w:rsidRPr="00561A8B">
        <w:rPr>
          <w:rFonts w:ascii="Liberation Serif" w:hAnsi="Liberation Serif" w:cs="Liberation Serif"/>
        </w:rPr>
        <w:t>упрощенном порядке</w:t>
      </w:r>
      <w:r w:rsidR="00A457AC" w:rsidRPr="00561A8B">
        <w:rPr>
          <w:rFonts w:ascii="Liberation Serif" w:hAnsi="Liberation Serif" w:cs="Liberation Serif"/>
        </w:rPr>
        <w:footnoteReference w:id="16"/>
      </w:r>
      <w:r w:rsidRPr="00561A8B">
        <w:rPr>
          <w:rFonts w:ascii="Liberation Serif" w:hAnsi="Liberation Serif" w:cs="Liberation Serif"/>
        </w:rPr>
        <w:t xml:space="preserve"> оформления недвижимости («дачная амнистия» и «гаражная амнистия») в 2025 году зарегистрировано право собственности на 73 гаража и столько же земельных участков.</w:t>
      </w:r>
    </w:p>
    <w:p w14:paraId="3B87C416" w14:textId="78BCC6C3" w:rsidR="009102FE" w:rsidRPr="00561A8B" w:rsidRDefault="009102FE" w:rsidP="00927491">
      <w:pPr>
        <w:pStyle w:val="sc-kguayh"/>
        <w:shd w:val="clear" w:color="auto" w:fill="FFFFFF" w:themeFill="background1"/>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Для повышения доходного потенциала на территории округа поставлено на кадастровый учёт и зарегистрировано право собственности</w:t>
      </w:r>
      <w:r w:rsidR="00A457AC" w:rsidRPr="00561A8B">
        <w:footnoteReference w:id="17"/>
      </w:r>
      <w:r w:rsidRPr="00561A8B">
        <w:rPr>
          <w:rFonts w:ascii="Liberation Serif" w:hAnsi="Liberation Serif" w:cs="Liberation Serif"/>
        </w:rPr>
        <w:t xml:space="preserve"> на</w:t>
      </w:r>
      <w:r w:rsidR="00A7401B" w:rsidRPr="00561A8B">
        <w:rPr>
          <w:rFonts w:ascii="Liberation Serif" w:hAnsi="Liberation Serif" w:cs="Liberation Serif"/>
        </w:rPr>
        <w:t xml:space="preserve"> 271 участок</w:t>
      </w:r>
      <w:r w:rsidRPr="00561A8B">
        <w:rPr>
          <w:rFonts w:ascii="Liberation Serif" w:hAnsi="Liberation Serif" w:cs="Liberation Serif"/>
        </w:rPr>
        <w:t>:</w:t>
      </w:r>
    </w:p>
    <w:p w14:paraId="627A5170" w14:textId="77777777" w:rsidR="009102FE" w:rsidRPr="00561A8B" w:rsidRDefault="009102FE" w:rsidP="00FE15FC">
      <w:pPr>
        <w:pStyle w:val="sc-kguayh"/>
        <w:numPr>
          <w:ilvl w:val="0"/>
          <w:numId w:val="30"/>
        </w:numPr>
        <w:shd w:val="clear" w:color="auto" w:fill="FFFFFF" w:themeFill="background1"/>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22 участка под ИЖС;</w:t>
      </w:r>
    </w:p>
    <w:p w14:paraId="0993208A" w14:textId="3585E5D7" w:rsidR="009102FE" w:rsidRPr="00561A8B" w:rsidRDefault="009102FE" w:rsidP="00FE15FC">
      <w:pPr>
        <w:pStyle w:val="sc-kguayh"/>
        <w:numPr>
          <w:ilvl w:val="0"/>
          <w:numId w:val="30"/>
        </w:numPr>
        <w:shd w:val="clear" w:color="auto" w:fill="FFFFFF" w:themeFill="background1"/>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 xml:space="preserve">92 участка под </w:t>
      </w:r>
      <w:r w:rsidR="00A457AC" w:rsidRPr="00561A8B">
        <w:rPr>
          <w:rFonts w:ascii="Liberation Serif" w:hAnsi="Liberation Serif" w:cs="Liberation Serif"/>
        </w:rPr>
        <w:t xml:space="preserve">ведение </w:t>
      </w:r>
      <w:r w:rsidRPr="00561A8B">
        <w:rPr>
          <w:rFonts w:ascii="Liberation Serif" w:hAnsi="Liberation Serif" w:cs="Liberation Serif"/>
        </w:rPr>
        <w:t>садоводств</w:t>
      </w:r>
      <w:r w:rsidR="00A457AC" w:rsidRPr="00561A8B">
        <w:rPr>
          <w:rFonts w:ascii="Liberation Serif" w:hAnsi="Liberation Serif" w:cs="Liberation Serif"/>
        </w:rPr>
        <w:t>а</w:t>
      </w:r>
      <w:r w:rsidRPr="00561A8B">
        <w:rPr>
          <w:rFonts w:ascii="Liberation Serif" w:hAnsi="Liberation Serif" w:cs="Liberation Serif"/>
        </w:rPr>
        <w:t>;</w:t>
      </w:r>
    </w:p>
    <w:p w14:paraId="6C54025B" w14:textId="77777777" w:rsidR="009102FE" w:rsidRPr="00561A8B" w:rsidRDefault="009102FE" w:rsidP="00FE15FC">
      <w:pPr>
        <w:pStyle w:val="sc-kguayh"/>
        <w:numPr>
          <w:ilvl w:val="0"/>
          <w:numId w:val="30"/>
        </w:numPr>
        <w:shd w:val="clear" w:color="auto" w:fill="FFFFFF" w:themeFill="background1"/>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146 участков под гаражи для собственных нужд;</w:t>
      </w:r>
    </w:p>
    <w:p w14:paraId="6DEB4E0C" w14:textId="77777777" w:rsidR="009102FE" w:rsidRPr="00561A8B" w:rsidRDefault="009102FE" w:rsidP="00FE15FC">
      <w:pPr>
        <w:pStyle w:val="sc-kguayh"/>
        <w:numPr>
          <w:ilvl w:val="0"/>
          <w:numId w:val="30"/>
        </w:numPr>
        <w:shd w:val="clear" w:color="auto" w:fill="FFFFFF" w:themeFill="background1"/>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11 участков под металлическими гаражами.</w:t>
      </w:r>
    </w:p>
    <w:p w14:paraId="47336AEE" w14:textId="36C02F7A" w:rsidR="009102FE" w:rsidRPr="00561A8B" w:rsidRDefault="005966CF" w:rsidP="00927491">
      <w:pPr>
        <w:pStyle w:val="sc-kguayh"/>
        <w:shd w:val="clear" w:color="auto" w:fill="FFFFFF" w:themeFill="background1"/>
        <w:tabs>
          <w:tab w:val="left" w:pos="0"/>
          <w:tab w:val="left" w:pos="142"/>
          <w:tab w:val="left" w:pos="1418"/>
          <w:tab w:val="left" w:pos="6412"/>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contextualSpacing/>
        <w:mirrorIndents/>
        <w:jc w:val="both"/>
        <w:textAlignment w:val="baseline"/>
        <w:rPr>
          <w:rFonts w:ascii="Liberation Serif" w:hAnsi="Liberation Serif" w:cs="Liberation Serif"/>
        </w:rPr>
      </w:pPr>
      <w:r w:rsidRPr="00561A8B">
        <w:rPr>
          <w:rFonts w:ascii="Liberation Serif" w:hAnsi="Liberation Serif" w:cs="Liberation Serif"/>
        </w:rPr>
        <w:t>В</w:t>
      </w:r>
      <w:r w:rsidR="00A457AC" w:rsidRPr="00561A8B">
        <w:rPr>
          <w:rFonts w:ascii="Liberation Serif" w:hAnsi="Liberation Serif" w:cs="Liberation Serif"/>
        </w:rPr>
        <w:t xml:space="preserve"> 2025 году </w:t>
      </w:r>
      <w:r w:rsidR="009102FE" w:rsidRPr="00561A8B">
        <w:rPr>
          <w:rFonts w:ascii="Liberation Serif" w:hAnsi="Liberation Serif" w:cs="Liberation Serif"/>
        </w:rPr>
        <w:t>выдано около 203 разрешений на использование земель под размещение газопроводов</w:t>
      </w:r>
      <w:r w:rsidRPr="00561A8B">
        <w:rPr>
          <w:rFonts w:ascii="Liberation Serif" w:hAnsi="Liberation Serif" w:cs="Liberation Serif"/>
        </w:rPr>
        <w:t xml:space="preserve"> в рамках программы социальной догазификации</w:t>
      </w:r>
      <w:r w:rsidR="009102FE" w:rsidRPr="00561A8B">
        <w:rPr>
          <w:rFonts w:ascii="Liberation Serif" w:hAnsi="Liberation Serif" w:cs="Liberation Serif"/>
        </w:rPr>
        <w:t>. Также оформлено порядка 79 разрешений на использование участков для реконструкции воздушных и кабельных линий, а также технологического присоединения к электросетям. Для строительства и эксплуатации линейных объектов (электричество, тепло, вода, газ) установлено 70 публичных сервитутов.</w:t>
      </w:r>
    </w:p>
    <w:sectPr w:rsidR="009102FE" w:rsidRPr="00561A8B" w:rsidSect="007D0679">
      <w:headerReference w:type="default" r:id="rId24"/>
      <w:pgSz w:w="11906" w:h="16838"/>
      <w:pgMar w:top="1134" w:right="850" w:bottom="851"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88A95" w14:textId="77777777" w:rsidR="00F75141" w:rsidRDefault="00F75141" w:rsidP="00F75141">
      <w:pPr>
        <w:spacing w:after="0" w:line="240" w:lineRule="auto"/>
      </w:pPr>
      <w:r>
        <w:separator/>
      </w:r>
    </w:p>
  </w:endnote>
  <w:endnote w:type="continuationSeparator" w:id="0">
    <w:p w14:paraId="59F83638" w14:textId="77777777" w:rsidR="00F75141" w:rsidRDefault="00F75141" w:rsidP="00F75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F7470" w14:textId="77777777" w:rsidR="00F75141" w:rsidRDefault="00F75141" w:rsidP="00F75141">
      <w:pPr>
        <w:spacing w:after="0" w:line="240" w:lineRule="auto"/>
      </w:pPr>
      <w:r>
        <w:separator/>
      </w:r>
    </w:p>
  </w:footnote>
  <w:footnote w:type="continuationSeparator" w:id="0">
    <w:p w14:paraId="33D43061" w14:textId="77777777" w:rsidR="00F75141" w:rsidRDefault="00F75141" w:rsidP="00F75141">
      <w:pPr>
        <w:spacing w:after="0" w:line="240" w:lineRule="auto"/>
      </w:pPr>
      <w:r>
        <w:continuationSeparator/>
      </w:r>
    </w:p>
  </w:footnote>
  <w:footnote w:id="1">
    <w:p w14:paraId="592CE34D" w14:textId="10F2DC3C" w:rsidR="0085140E" w:rsidRPr="003E3014" w:rsidRDefault="0085140E" w:rsidP="0085140E">
      <w:pPr>
        <w:pStyle w:val="aa"/>
        <w:jc w:val="both"/>
        <w:rPr>
          <w:sz w:val="18"/>
          <w:szCs w:val="18"/>
        </w:rPr>
      </w:pPr>
      <w:r>
        <w:rPr>
          <w:rStyle w:val="ac"/>
        </w:rPr>
        <w:footnoteRef/>
      </w:r>
      <w:r>
        <w:t xml:space="preserve"> </w:t>
      </w:r>
      <w:r w:rsidR="00DE4362">
        <w:rPr>
          <w:rFonts w:ascii="Liberation Serif" w:hAnsi="Liberation Serif" w:cs="Liberation Serif"/>
          <w:spacing w:val="-5"/>
          <w:sz w:val="18"/>
          <w:szCs w:val="18"/>
          <w:bdr w:val="none" w:sz="0" w:space="0" w:color="auto" w:frame="1"/>
        </w:rPr>
        <w:t>В</w:t>
      </w:r>
      <w:r w:rsidRPr="003E3014">
        <w:rPr>
          <w:rFonts w:ascii="Liberation Serif" w:hAnsi="Liberation Serif" w:cs="Liberation Serif"/>
          <w:spacing w:val="-5"/>
          <w:sz w:val="18"/>
          <w:szCs w:val="18"/>
          <w:bdr w:val="none" w:sz="0" w:space="0" w:color="auto" w:frame="1"/>
        </w:rPr>
        <w:t xml:space="preserve"> соответствии с пунктом 3 статьи 24 Закона Свердловской области от 15 июля 2013 года № 78-ОЗ «Об образовании в Свердловской области»</w:t>
      </w:r>
    </w:p>
  </w:footnote>
  <w:footnote w:id="2">
    <w:p w14:paraId="212AF36D" w14:textId="3DCF98F4" w:rsidR="0081423B" w:rsidRDefault="0081423B">
      <w:pPr>
        <w:pStyle w:val="aa"/>
      </w:pPr>
      <w:r>
        <w:rPr>
          <w:rStyle w:val="ac"/>
        </w:rPr>
        <w:footnoteRef/>
      </w:r>
      <w:r>
        <w:t xml:space="preserve"> </w:t>
      </w:r>
      <w:r w:rsidRPr="0081423B">
        <w:rPr>
          <w:rFonts w:ascii="Liberation Serif" w:hAnsi="Liberation Serif" w:cs="Liberation Serif"/>
          <w:color w:val="000000"/>
        </w:rPr>
        <w:t>Информация о деятельности ПМАОУ ДО «Спортивная школа Евразия», ПМАОУ ДО «Спортивная школа» отражена в пункте 4.2.</w:t>
      </w:r>
    </w:p>
  </w:footnote>
  <w:footnote w:id="3">
    <w:p w14:paraId="548DF17D" w14:textId="4CBCB5B3" w:rsidR="00560EFC" w:rsidRPr="00142A5B" w:rsidRDefault="00560EFC" w:rsidP="00560EFC">
      <w:pPr>
        <w:pStyle w:val="aa"/>
        <w:jc w:val="both"/>
        <w:rPr>
          <w:sz w:val="18"/>
          <w:szCs w:val="18"/>
        </w:rPr>
      </w:pPr>
      <w:r>
        <w:rPr>
          <w:rStyle w:val="ac"/>
        </w:rPr>
        <w:footnoteRef/>
      </w:r>
      <w:r>
        <w:t xml:space="preserve"> </w:t>
      </w:r>
      <w:r w:rsidRPr="00142A5B">
        <w:rPr>
          <w:rFonts w:ascii="Liberation Serif" w:hAnsi="Liberation Serif" w:cs="Liberation Serif"/>
          <w:color w:val="000000"/>
          <w:sz w:val="18"/>
          <w:szCs w:val="18"/>
        </w:rPr>
        <w:t>СРОО МФСК «Титан», ЧУ ДО «ЛИНГВИСТИЧЕСКИЙ ЦЕНТР», ООО «Центр информационных технологий», ИП Лубенцова Ю.С., ИП Подкорытова Мария Сергеевна, ИП Комаров, АНО «Центр сохранения и развития танцевальных традиций народов Урала», ЧОУ ДО «Школа Талисман», ИП Трепалина И.А, ИП Лубенцова</w:t>
      </w:r>
    </w:p>
  </w:footnote>
  <w:footnote w:id="4">
    <w:p w14:paraId="5F161299" w14:textId="13FE2BFA" w:rsidR="005132AA" w:rsidRDefault="005132AA">
      <w:pPr>
        <w:pStyle w:val="aa"/>
      </w:pPr>
      <w:r>
        <w:rPr>
          <w:rStyle w:val="ac"/>
        </w:rPr>
        <w:footnoteRef/>
      </w:r>
      <w:r>
        <w:t xml:space="preserve"> </w:t>
      </w:r>
      <w:r w:rsidRPr="00F3147C">
        <w:rPr>
          <w:rFonts w:ascii="Liberation Serif" w:hAnsi="Liberation Serif" w:cs="Liberation Serif"/>
          <w:color w:val="000000"/>
        </w:rPr>
        <w:t>ОО №№ 1, 2, 3, 9, Л</w:t>
      </w:r>
      <w:r w:rsidR="00F3147C" w:rsidRPr="00F3147C">
        <w:rPr>
          <w:rFonts w:ascii="Liberation Serif" w:hAnsi="Liberation Serif" w:cs="Liberation Serif"/>
          <w:color w:val="000000"/>
        </w:rPr>
        <w:t>ицей №</w:t>
      </w:r>
      <w:r w:rsidRPr="00F3147C">
        <w:rPr>
          <w:rFonts w:ascii="Liberation Serif" w:hAnsi="Liberation Serif" w:cs="Liberation Serif"/>
          <w:color w:val="000000"/>
        </w:rPr>
        <w:t>21, 28, 32</w:t>
      </w:r>
    </w:p>
  </w:footnote>
  <w:footnote w:id="5">
    <w:p w14:paraId="4A33CBCC" w14:textId="5C34A006" w:rsidR="00F75141" w:rsidRDefault="00F75141" w:rsidP="00C31B9D">
      <w:pPr>
        <w:pStyle w:val="aa"/>
        <w:jc w:val="both"/>
      </w:pPr>
      <w:r>
        <w:rPr>
          <w:rStyle w:val="ac"/>
        </w:rPr>
        <w:footnoteRef/>
      </w:r>
      <w:r>
        <w:t xml:space="preserve"> </w:t>
      </w:r>
      <w:r w:rsidRPr="00E04C2F">
        <w:rPr>
          <w:rFonts w:ascii="Liberation Serif" w:hAnsi="Liberation Serif" w:cs="Liberation Serif"/>
          <w:sz w:val="18"/>
          <w:szCs w:val="18"/>
        </w:rPr>
        <w:t>Проект финансируется в рамках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утверждённой постановлением правительства области от 24 октября 2013 года № 1296-ПП. Государственный контракт на выполнение работ подписан между Государственным казенным учреждением Свердловской области «Управление капитального строительства Свердловской области» и акционерным обществом «Строительно-монтажная компания Стройтэк»</w:t>
      </w:r>
    </w:p>
  </w:footnote>
  <w:footnote w:id="6">
    <w:p w14:paraId="174BB78C" w14:textId="4A3A76A4" w:rsidR="00513FED" w:rsidRPr="00E04C2F" w:rsidRDefault="00513FED" w:rsidP="001D4FED">
      <w:pPr>
        <w:pStyle w:val="aa"/>
        <w:jc w:val="both"/>
        <w:rPr>
          <w:rFonts w:ascii="Liberation Serif" w:hAnsi="Liberation Serif" w:cs="Liberation Serif"/>
          <w:sz w:val="18"/>
          <w:szCs w:val="18"/>
        </w:rPr>
      </w:pPr>
      <w:r>
        <w:rPr>
          <w:rStyle w:val="ac"/>
        </w:rPr>
        <w:footnoteRef/>
      </w:r>
      <w:r>
        <w:t xml:space="preserve"> </w:t>
      </w:r>
      <w:r w:rsidRPr="00E04C2F">
        <w:rPr>
          <w:rFonts w:ascii="Liberation Serif" w:hAnsi="Liberation Serif" w:cs="Liberation Serif"/>
          <w:sz w:val="18"/>
          <w:szCs w:val="18"/>
        </w:rPr>
        <w:t>Федеральный закон № 131-ФЗ «Об общих принципах организации местного самоуправления в Российской Федерации» и Федеральный закон № 181-ФЗ «О социальной защите инвалидов в Российской Федерации»</w:t>
      </w:r>
    </w:p>
  </w:footnote>
  <w:footnote w:id="7">
    <w:p w14:paraId="0A9DAC61" w14:textId="53390C98" w:rsidR="00D503C9" w:rsidRPr="00E04C2F" w:rsidRDefault="00D503C9" w:rsidP="00E04C2F">
      <w:pPr>
        <w:pStyle w:val="aa"/>
        <w:jc w:val="both"/>
        <w:rPr>
          <w:rFonts w:ascii="Liberation Serif" w:hAnsi="Liberation Serif" w:cs="Liberation Serif"/>
          <w:sz w:val="18"/>
          <w:szCs w:val="18"/>
        </w:rPr>
      </w:pPr>
      <w:r w:rsidRPr="00E04C2F">
        <w:rPr>
          <w:rStyle w:val="ac"/>
          <w:sz w:val="22"/>
          <w:szCs w:val="22"/>
        </w:rPr>
        <w:footnoteRef/>
      </w:r>
      <w:r w:rsidR="00E04C2F">
        <w:t>В</w:t>
      </w:r>
      <w:r w:rsidRPr="00E04C2F">
        <w:rPr>
          <w:rFonts w:ascii="Liberation Serif" w:hAnsi="Liberation Serif" w:cs="Liberation Serif"/>
          <w:sz w:val="18"/>
          <w:szCs w:val="18"/>
        </w:rPr>
        <w:t xml:space="preserve"> соответствии с Федеральным законом от 19.05.1995 № 81-ФЗ «О государственных пособиях гражданам, имеющим детей»</w:t>
      </w:r>
      <w:r w:rsidR="00B42AD1">
        <w:rPr>
          <w:rFonts w:ascii="Liberation Serif" w:hAnsi="Liberation Serif" w:cs="Liberation Serif"/>
          <w:sz w:val="18"/>
          <w:szCs w:val="18"/>
        </w:rPr>
        <w:t>;</w:t>
      </w:r>
    </w:p>
  </w:footnote>
  <w:footnote w:id="8">
    <w:p w14:paraId="79C4E4FC" w14:textId="4EA5047A" w:rsidR="00D503C9" w:rsidRPr="00E04C2F" w:rsidRDefault="00D503C9" w:rsidP="00E04C2F">
      <w:pPr>
        <w:pStyle w:val="aa"/>
        <w:jc w:val="both"/>
        <w:rPr>
          <w:rFonts w:ascii="Liberation Serif" w:hAnsi="Liberation Serif" w:cs="Liberation Serif"/>
          <w:sz w:val="18"/>
          <w:szCs w:val="18"/>
        </w:rPr>
      </w:pPr>
      <w:r w:rsidRPr="00E04C2F">
        <w:rPr>
          <w:rFonts w:ascii="Liberation Serif" w:hAnsi="Liberation Serif" w:cs="Liberation Serif"/>
          <w:sz w:val="22"/>
          <w:szCs w:val="22"/>
          <w:vertAlign w:val="superscript"/>
        </w:rPr>
        <w:footnoteRef/>
      </w:r>
      <w:r w:rsidRPr="00E04C2F">
        <w:rPr>
          <w:rFonts w:ascii="Liberation Serif" w:hAnsi="Liberation Serif" w:cs="Liberation Serif"/>
          <w:sz w:val="18"/>
          <w:szCs w:val="18"/>
        </w:rPr>
        <w:t xml:space="preserve"> </w:t>
      </w:r>
      <w:r w:rsidR="00E04C2F">
        <w:rPr>
          <w:rFonts w:ascii="Liberation Serif" w:hAnsi="Liberation Serif" w:cs="Liberation Serif"/>
          <w:sz w:val="18"/>
          <w:szCs w:val="18"/>
        </w:rPr>
        <w:t>В</w:t>
      </w:r>
      <w:r w:rsidRPr="00E04C2F">
        <w:rPr>
          <w:rFonts w:ascii="Liberation Serif" w:hAnsi="Liberation Serif" w:cs="Liberation Serif"/>
          <w:sz w:val="18"/>
          <w:szCs w:val="18"/>
        </w:rPr>
        <w:t xml:space="preserve"> соответствии с Областным законом от 23.10.1995 № 28-ОЗ «О защите прав ребёнка»</w:t>
      </w:r>
      <w:r w:rsidR="00B42AD1">
        <w:rPr>
          <w:rFonts w:ascii="Liberation Serif" w:hAnsi="Liberation Serif" w:cs="Liberation Serif"/>
          <w:sz w:val="18"/>
          <w:szCs w:val="18"/>
        </w:rPr>
        <w:t>;</w:t>
      </w:r>
    </w:p>
  </w:footnote>
  <w:footnote w:id="9">
    <w:p w14:paraId="531346E2" w14:textId="2BA98D52" w:rsidR="00D503C9" w:rsidRDefault="00D503C9" w:rsidP="00E04C2F">
      <w:pPr>
        <w:pStyle w:val="aa"/>
        <w:jc w:val="both"/>
      </w:pPr>
      <w:r w:rsidRPr="00E04C2F">
        <w:rPr>
          <w:rFonts w:ascii="Liberation Serif" w:hAnsi="Liberation Serif" w:cs="Liberation Serif"/>
          <w:sz w:val="22"/>
          <w:szCs w:val="22"/>
          <w:vertAlign w:val="superscript"/>
        </w:rPr>
        <w:footnoteRef/>
      </w:r>
      <w:r w:rsidRPr="00E04C2F">
        <w:rPr>
          <w:rFonts w:ascii="Liberation Serif" w:hAnsi="Liberation Serif" w:cs="Liberation Serif"/>
          <w:sz w:val="18"/>
          <w:szCs w:val="18"/>
        </w:rPr>
        <w:t xml:space="preserve"> </w:t>
      </w:r>
      <w:r w:rsidR="00E04C2F">
        <w:rPr>
          <w:rFonts w:ascii="Liberation Serif" w:hAnsi="Liberation Serif" w:cs="Liberation Serif"/>
          <w:sz w:val="18"/>
          <w:szCs w:val="18"/>
        </w:rPr>
        <w:t>С</w:t>
      </w:r>
      <w:r w:rsidRPr="00E04C2F">
        <w:rPr>
          <w:rFonts w:ascii="Liberation Serif" w:hAnsi="Liberation Serif" w:cs="Liberation Serif"/>
          <w:sz w:val="18"/>
          <w:szCs w:val="18"/>
        </w:rPr>
        <w:t>огласно Закону Свердловской области от 20.11.2009 № 100-ОЗ «О социальной поддержке многодетных семей в Свердловской области»</w:t>
      </w:r>
      <w:r w:rsidR="00B42AD1">
        <w:rPr>
          <w:rFonts w:ascii="Liberation Serif" w:hAnsi="Liberation Serif" w:cs="Liberation Serif"/>
          <w:sz w:val="18"/>
          <w:szCs w:val="18"/>
        </w:rPr>
        <w:t>.</w:t>
      </w:r>
    </w:p>
  </w:footnote>
  <w:footnote w:id="10">
    <w:p w14:paraId="74A09E6C" w14:textId="5C5C5778" w:rsidR="00E65F7F" w:rsidRPr="00B42AD1" w:rsidRDefault="00E65F7F" w:rsidP="00B42AD1">
      <w:pPr>
        <w:pStyle w:val="aa"/>
        <w:jc w:val="both"/>
      </w:pPr>
      <w:r>
        <w:rPr>
          <w:rStyle w:val="ac"/>
        </w:rPr>
        <w:footnoteRef/>
      </w:r>
      <w:r>
        <w:t xml:space="preserve"> </w:t>
      </w:r>
      <w:r w:rsidR="00B42AD1" w:rsidRPr="00B42AD1">
        <w:rPr>
          <w:rFonts w:ascii="Liberation Serif" w:hAnsi="Liberation Serif" w:cs="Liberation Serif"/>
          <w:sz w:val="18"/>
          <w:szCs w:val="18"/>
        </w:rPr>
        <w:t>С</w:t>
      </w:r>
      <w:r w:rsidRPr="00B42AD1">
        <w:rPr>
          <w:rFonts w:ascii="Liberation Serif" w:hAnsi="Liberation Serif" w:cs="Liberation Serif"/>
          <w:sz w:val="18"/>
          <w:szCs w:val="18"/>
        </w:rPr>
        <w:t xml:space="preserve"> 01.01.2026 года обособленный филиал ПАО «ТМК» Первоуральский новотрубный завод </w:t>
      </w:r>
      <w:r w:rsidR="00054437" w:rsidRPr="00B42AD1">
        <w:rPr>
          <w:rFonts w:ascii="Liberation Serif" w:hAnsi="Liberation Serif" w:cs="Liberation Serif"/>
          <w:sz w:val="18"/>
          <w:szCs w:val="18"/>
        </w:rPr>
        <w:t>(</w:t>
      </w:r>
      <w:r w:rsidRPr="00B42AD1">
        <w:rPr>
          <w:rFonts w:ascii="Liberation Serif" w:hAnsi="Liberation Serif" w:cs="Liberation Serif"/>
          <w:sz w:val="18"/>
          <w:szCs w:val="18"/>
        </w:rPr>
        <w:t xml:space="preserve">в связи с ликвидацией </w:t>
      </w:r>
      <w:r w:rsidR="00B42AD1">
        <w:rPr>
          <w:rFonts w:ascii="Liberation Serif" w:hAnsi="Liberation Serif" w:cs="Liberation Serif"/>
          <w:sz w:val="18"/>
          <w:szCs w:val="18"/>
        </w:rPr>
        <w:br/>
      </w:r>
      <w:r w:rsidRPr="00B42AD1">
        <w:rPr>
          <w:rFonts w:ascii="Liberation Serif" w:hAnsi="Liberation Serif" w:cs="Liberation Serif"/>
          <w:sz w:val="18"/>
          <w:szCs w:val="18"/>
        </w:rPr>
        <w:t>АО «ПНТЗ» путем присоединения к ПАО «ТМК»</w:t>
      </w:r>
      <w:r w:rsidR="00054437" w:rsidRPr="00B42AD1">
        <w:rPr>
          <w:rFonts w:ascii="Liberation Serif" w:hAnsi="Liberation Serif" w:cs="Liberation Serif"/>
          <w:sz w:val="18"/>
          <w:szCs w:val="18"/>
        </w:rPr>
        <w:t>)</w:t>
      </w:r>
      <w:r w:rsidRPr="00B42AD1">
        <w:rPr>
          <w:rFonts w:ascii="Liberation Serif" w:hAnsi="Liberation Serif" w:cs="Liberation Serif"/>
          <w:sz w:val="18"/>
          <w:szCs w:val="18"/>
        </w:rPr>
        <w:t>.</w:t>
      </w:r>
    </w:p>
  </w:footnote>
  <w:footnote w:id="11">
    <w:p w14:paraId="600CC7DE" w14:textId="7D717906" w:rsidR="00791232" w:rsidRDefault="00791232" w:rsidP="00B42AD1">
      <w:pPr>
        <w:pStyle w:val="aa"/>
        <w:jc w:val="both"/>
      </w:pPr>
      <w:r w:rsidRPr="00B42AD1">
        <w:rPr>
          <w:rStyle w:val="ac"/>
        </w:rPr>
        <w:footnoteRef/>
      </w:r>
      <w:r w:rsidRPr="00B42AD1">
        <w:t xml:space="preserve"> </w:t>
      </w:r>
      <w:r w:rsidRPr="00B42AD1">
        <w:rPr>
          <w:rFonts w:ascii="Liberation Serif" w:hAnsi="Liberation Serif" w:cs="Liberation Serif"/>
        </w:rPr>
        <w:t>Здесь и далее - по данным регионального управления Федеральной службы государственной статистики</w:t>
      </w:r>
    </w:p>
  </w:footnote>
  <w:footnote w:id="12">
    <w:p w14:paraId="68CD29D5" w14:textId="63DBD055" w:rsidR="00D87537" w:rsidRDefault="00D87537">
      <w:pPr>
        <w:pStyle w:val="aa"/>
      </w:pPr>
      <w:r>
        <w:rPr>
          <w:rStyle w:val="ac"/>
        </w:rPr>
        <w:footnoteRef/>
      </w:r>
      <w:r>
        <w:t xml:space="preserve"> </w:t>
      </w:r>
      <w:r w:rsidR="00B42AD1">
        <w:rPr>
          <w:rFonts w:ascii="Liberation Serif" w:eastAsia="Times New Roman" w:hAnsi="Liberation Serif" w:cs="Liberation Serif"/>
          <w:spacing w:val="-5"/>
          <w:sz w:val="18"/>
          <w:szCs w:val="18"/>
          <w:bdr w:val="none" w:sz="0" w:space="0" w:color="auto" w:frame="1"/>
          <w:lang w:eastAsia="ru-RU"/>
        </w:rPr>
        <w:t xml:space="preserve">С </w:t>
      </w:r>
      <w:r w:rsidRPr="00EF681F">
        <w:rPr>
          <w:rFonts w:ascii="Liberation Serif" w:eastAsia="Times New Roman" w:hAnsi="Liberation Serif" w:cs="Liberation Serif"/>
          <w:spacing w:val="-5"/>
          <w:sz w:val="18"/>
          <w:szCs w:val="18"/>
          <w:bdr w:val="none" w:sz="0" w:space="0" w:color="auto" w:frame="1"/>
          <w:lang w:eastAsia="ru-RU"/>
        </w:rPr>
        <w:t>учетом изменений, внесенных решением Первоуральской городской Думы от 27.02.2025 № 267, от 24.04.2025 № 288, от 26.06.2025 № 301, от 31.07.2025 № 311, от 25.09.2025 № 318, от 30.10.2025 № 325, от 27.11.2025 № 334, от 08.12.2025 № 341</w:t>
      </w:r>
    </w:p>
  </w:footnote>
  <w:footnote w:id="13">
    <w:p w14:paraId="5C93CEEF" w14:textId="7832B31A" w:rsidR="009C79A7" w:rsidRPr="009C79A7" w:rsidRDefault="009C79A7" w:rsidP="009C79A7">
      <w:pPr>
        <w:pStyle w:val="aa"/>
        <w:rPr>
          <w:sz w:val="24"/>
          <w:szCs w:val="24"/>
        </w:rPr>
      </w:pPr>
      <w:r>
        <w:rPr>
          <w:rStyle w:val="ac"/>
        </w:rPr>
        <w:footnoteRef/>
      </w:r>
      <w:r>
        <w:t xml:space="preserve"> </w:t>
      </w:r>
      <w:r w:rsidRPr="009C79A7">
        <w:rPr>
          <w:rStyle w:val="sc-bznhio"/>
          <w:rFonts w:ascii="Liberation Serif" w:hAnsi="Liberation Serif" w:cs="Liberation Serif"/>
          <w:spacing w:val="-5"/>
          <w:bdr w:val="none" w:sz="0" w:space="0" w:color="auto" w:frame="1"/>
        </w:rPr>
        <w:t>ИП Мальцев М. В., ООО «Сантех Сервис», ООО «СК Эрида», ООО «Промстройсервис», ООО «Фаворит», ООО «Мирас» и ООО «УЛЗ ВЕРТИКАЛЬ».</w:t>
      </w:r>
    </w:p>
  </w:footnote>
  <w:footnote w:id="14">
    <w:p w14:paraId="2D4295E9" w14:textId="581902A6" w:rsidR="009102FE" w:rsidRPr="00561A8B" w:rsidRDefault="009102FE" w:rsidP="000B2FA2">
      <w:pPr>
        <w:pStyle w:val="aa"/>
        <w:jc w:val="both"/>
        <w:rPr>
          <w:rFonts w:ascii="Liberation Serif" w:hAnsi="Liberation Serif" w:cs="Liberation Serif"/>
          <w:sz w:val="18"/>
          <w:szCs w:val="18"/>
        </w:rPr>
      </w:pPr>
      <w:r>
        <w:rPr>
          <w:rStyle w:val="ac"/>
        </w:rPr>
        <w:footnoteRef/>
      </w:r>
      <w:r>
        <w:t xml:space="preserve"> </w:t>
      </w:r>
      <w:r w:rsidRPr="00561A8B">
        <w:rPr>
          <w:rFonts w:ascii="Liberation Serif" w:hAnsi="Liberation Serif" w:cs="Liberation Serif"/>
          <w:color w:val="000000" w:themeColor="text1"/>
          <w:sz w:val="18"/>
          <w:szCs w:val="18"/>
        </w:rPr>
        <w:t>от 07.05.2012 г.  № 600 «О мерах по обеспечению граждан Российской Федерации доступным и комфортным жильем и повышению качества жилищно-коммунальных услуг»</w:t>
      </w:r>
    </w:p>
  </w:footnote>
  <w:footnote w:id="15">
    <w:p w14:paraId="4A52AEB0" w14:textId="1B18B8A6" w:rsidR="000B2FA2" w:rsidRPr="00561A8B" w:rsidRDefault="000B2FA2" w:rsidP="000B2FA2">
      <w:pPr>
        <w:pStyle w:val="aa"/>
        <w:jc w:val="both"/>
        <w:rPr>
          <w:sz w:val="18"/>
          <w:szCs w:val="18"/>
        </w:rPr>
      </w:pPr>
      <w:r w:rsidRPr="00561A8B">
        <w:rPr>
          <w:rStyle w:val="ac"/>
          <w:sz w:val="18"/>
          <w:szCs w:val="18"/>
        </w:rPr>
        <w:footnoteRef/>
      </w:r>
      <w:r w:rsidRPr="00561A8B">
        <w:rPr>
          <w:sz w:val="18"/>
          <w:szCs w:val="18"/>
        </w:rPr>
        <w:t xml:space="preserve"> </w:t>
      </w:r>
      <w:r w:rsidRPr="00561A8B">
        <w:rPr>
          <w:rFonts w:ascii="Liberation Serif" w:hAnsi="Liberation Serif" w:cs="Liberation Serif"/>
          <w:color w:val="000000" w:themeColor="text1"/>
          <w:sz w:val="18"/>
          <w:szCs w:val="18"/>
        </w:rPr>
        <w:t>В рамках исполнения статьи 39.5 Земельного кодекса Российской Федерации и реализации Закона Свердловской области от 07 июля 2004 года № 18-ОЗ «Об особенностях регулирования земельных отношений на территории Свердловской области»</w:t>
      </w:r>
    </w:p>
  </w:footnote>
  <w:footnote w:id="16">
    <w:p w14:paraId="3AB39B48" w14:textId="698C6845" w:rsidR="00A457AC" w:rsidRPr="00561A8B" w:rsidRDefault="00A457AC" w:rsidP="000B2FA2">
      <w:pPr>
        <w:pStyle w:val="aa"/>
        <w:jc w:val="both"/>
        <w:rPr>
          <w:rFonts w:ascii="Liberation Serif" w:hAnsi="Liberation Serif" w:cs="Liberation Serif"/>
          <w:sz w:val="18"/>
          <w:szCs w:val="18"/>
        </w:rPr>
      </w:pPr>
      <w:r w:rsidRPr="00561A8B">
        <w:rPr>
          <w:rStyle w:val="ac"/>
          <w:rFonts w:ascii="Liberation Serif" w:hAnsi="Liberation Serif" w:cs="Liberation Serif"/>
          <w:sz w:val="18"/>
          <w:szCs w:val="18"/>
        </w:rPr>
        <w:footnoteRef/>
      </w:r>
      <w:r w:rsidRPr="00561A8B">
        <w:rPr>
          <w:rFonts w:ascii="Liberation Serif" w:hAnsi="Liberation Serif" w:cs="Liberation Serif"/>
          <w:sz w:val="18"/>
          <w:szCs w:val="18"/>
        </w:rPr>
        <w:t xml:space="preserve"> </w:t>
      </w:r>
      <w:r w:rsidRPr="00561A8B">
        <w:rPr>
          <w:rFonts w:ascii="Liberation Serif" w:hAnsi="Liberation Serif" w:cs="Liberation Serif"/>
          <w:color w:val="000000" w:themeColor="text1"/>
          <w:sz w:val="18"/>
          <w:szCs w:val="18"/>
        </w:rPr>
        <w:t>в соответствии с положениями федеральных законов от 30 июня 2006 года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(Дачная амнистия) и от 5 апреля 2021 года № 79-ФЗ «О внесении изменений в отдельные законодательные акты Российской Федерации» (Гаражная амнистия)</w:t>
      </w:r>
    </w:p>
  </w:footnote>
  <w:footnote w:id="17">
    <w:p w14:paraId="189D23A5" w14:textId="58D19139" w:rsidR="00A457AC" w:rsidRPr="006A593A" w:rsidRDefault="00A457AC" w:rsidP="006A593A">
      <w:pPr>
        <w:pStyle w:val="aa"/>
        <w:jc w:val="both"/>
        <w:rPr>
          <w:rFonts w:ascii="Liberation Serif" w:hAnsi="Liberation Serif" w:cs="Liberation Serif"/>
        </w:rPr>
      </w:pPr>
      <w:r w:rsidRPr="00561A8B">
        <w:rPr>
          <w:rStyle w:val="ac"/>
          <w:rFonts w:ascii="Liberation Serif" w:hAnsi="Liberation Serif" w:cs="Liberation Serif"/>
          <w:sz w:val="18"/>
          <w:szCs w:val="18"/>
        </w:rPr>
        <w:footnoteRef/>
      </w:r>
      <w:r w:rsidRPr="00561A8B">
        <w:rPr>
          <w:rFonts w:ascii="Liberation Serif" w:hAnsi="Liberation Serif" w:cs="Liberation Serif"/>
          <w:sz w:val="18"/>
          <w:szCs w:val="18"/>
        </w:rPr>
        <w:t xml:space="preserve"> </w:t>
      </w:r>
      <w:r w:rsidRPr="00561A8B">
        <w:rPr>
          <w:rFonts w:ascii="Liberation Serif" w:hAnsi="Liberation Serif" w:cs="Liberation Serif"/>
          <w:color w:val="000000" w:themeColor="text1"/>
          <w:sz w:val="18"/>
          <w:szCs w:val="18"/>
        </w:rPr>
        <w:t>в соответствии с Федеральным законом от 25 октября 2001 года № 137-ФЗ «О введении в действие Земельного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540859"/>
      <w:docPartObj>
        <w:docPartGallery w:val="Page Numbers (Top of Page)"/>
        <w:docPartUnique/>
      </w:docPartObj>
    </w:sdtPr>
    <w:sdtEndPr/>
    <w:sdtContent>
      <w:p w14:paraId="0BE0EA92" w14:textId="11385E27" w:rsidR="007D0679" w:rsidRDefault="007D0679">
        <w:pPr>
          <w:pStyle w:val="ae"/>
          <w:jc w:val="center"/>
        </w:pPr>
        <w:r>
          <w:fldChar w:fldCharType="begin"/>
        </w:r>
        <w:r>
          <w:instrText>PAGE   \* MERGEFORMAT</w:instrText>
        </w:r>
        <w:r>
          <w:fldChar w:fldCharType="separate"/>
        </w:r>
        <w:r>
          <w:t>2</w:t>
        </w:r>
        <w:r>
          <w:fldChar w:fldCharType="end"/>
        </w:r>
      </w:p>
    </w:sdtContent>
  </w:sdt>
  <w:p w14:paraId="2ACA3803" w14:textId="77777777" w:rsidR="007D0679" w:rsidRDefault="007D067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BAA"/>
    <w:multiLevelType w:val="multilevel"/>
    <w:tmpl w:val="8BE66798"/>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07EC1FAA"/>
    <w:multiLevelType w:val="multilevel"/>
    <w:tmpl w:val="CFB8515A"/>
    <w:lvl w:ilvl="0">
      <w:start w:val="1"/>
      <w:numFmt w:val="decimal"/>
      <w:lvlText w:val="%1."/>
      <w:lvlJc w:val="left"/>
      <w:pPr>
        <w:ind w:left="1200" w:hanging="360"/>
      </w:pPr>
      <w:rPr>
        <w:rFonts w:hint="default"/>
      </w:rPr>
    </w:lvl>
    <w:lvl w:ilvl="1">
      <w:start w:val="2"/>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2" w15:restartNumberingAfterBreak="0">
    <w:nsid w:val="0B28284C"/>
    <w:multiLevelType w:val="multilevel"/>
    <w:tmpl w:val="25EAFBA4"/>
    <w:lvl w:ilvl="0">
      <w:start w:val="1"/>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0ED06EAF"/>
    <w:multiLevelType w:val="multilevel"/>
    <w:tmpl w:val="DCC644E6"/>
    <w:lvl w:ilvl="0">
      <w:start w:val="1"/>
      <w:numFmt w:val="decimal"/>
      <w:lvlText w:val="%1."/>
      <w:lvlJc w:val="left"/>
      <w:pPr>
        <w:ind w:left="1909" w:hanging="360"/>
      </w:pPr>
      <w:rPr>
        <w:rFonts w:hint="default"/>
      </w:rPr>
    </w:lvl>
    <w:lvl w:ilvl="1">
      <w:start w:val="1"/>
      <w:numFmt w:val="decimal"/>
      <w:lvlText w:val="%2."/>
      <w:lvlJc w:val="left"/>
      <w:pPr>
        <w:ind w:left="2044" w:hanging="495"/>
      </w:pPr>
      <w:rPr>
        <w:rFonts w:hint="default"/>
      </w:rPr>
    </w:lvl>
    <w:lvl w:ilvl="2">
      <w:start w:val="2"/>
      <w:numFmt w:val="decimal"/>
      <w:isLgl/>
      <w:lvlText w:val="%1.%2.%3."/>
      <w:lvlJc w:val="left"/>
      <w:pPr>
        <w:ind w:left="2269" w:hanging="720"/>
      </w:pPr>
      <w:rPr>
        <w:rFonts w:hint="default"/>
      </w:rPr>
    </w:lvl>
    <w:lvl w:ilvl="3">
      <w:start w:val="1"/>
      <w:numFmt w:val="decimal"/>
      <w:isLgl/>
      <w:lvlText w:val="%1.%2.%3.%4."/>
      <w:lvlJc w:val="left"/>
      <w:pPr>
        <w:ind w:left="2269" w:hanging="720"/>
      </w:pPr>
      <w:rPr>
        <w:rFonts w:hint="default"/>
      </w:rPr>
    </w:lvl>
    <w:lvl w:ilvl="4">
      <w:start w:val="1"/>
      <w:numFmt w:val="decimal"/>
      <w:isLgl/>
      <w:lvlText w:val="%1.%2.%3.%4.%5."/>
      <w:lvlJc w:val="left"/>
      <w:pPr>
        <w:ind w:left="2629" w:hanging="1080"/>
      </w:pPr>
      <w:rPr>
        <w:rFonts w:hint="default"/>
      </w:rPr>
    </w:lvl>
    <w:lvl w:ilvl="5">
      <w:start w:val="1"/>
      <w:numFmt w:val="decimal"/>
      <w:isLgl/>
      <w:lvlText w:val="%1.%2.%3.%4.%5.%6."/>
      <w:lvlJc w:val="left"/>
      <w:pPr>
        <w:ind w:left="2629" w:hanging="1080"/>
      </w:pPr>
      <w:rPr>
        <w:rFonts w:hint="default"/>
      </w:rPr>
    </w:lvl>
    <w:lvl w:ilvl="6">
      <w:start w:val="1"/>
      <w:numFmt w:val="decimal"/>
      <w:isLgl/>
      <w:lvlText w:val="%1.%2.%3.%4.%5.%6.%7."/>
      <w:lvlJc w:val="left"/>
      <w:pPr>
        <w:ind w:left="2989" w:hanging="1440"/>
      </w:pPr>
      <w:rPr>
        <w:rFonts w:hint="default"/>
      </w:rPr>
    </w:lvl>
    <w:lvl w:ilvl="7">
      <w:start w:val="1"/>
      <w:numFmt w:val="decimal"/>
      <w:isLgl/>
      <w:lvlText w:val="%1.%2.%3.%4.%5.%6.%7.%8."/>
      <w:lvlJc w:val="left"/>
      <w:pPr>
        <w:ind w:left="2989" w:hanging="1440"/>
      </w:pPr>
      <w:rPr>
        <w:rFonts w:hint="default"/>
      </w:rPr>
    </w:lvl>
    <w:lvl w:ilvl="8">
      <w:start w:val="1"/>
      <w:numFmt w:val="decimal"/>
      <w:isLgl/>
      <w:lvlText w:val="%1.%2.%3.%4.%5.%6.%7.%8.%9."/>
      <w:lvlJc w:val="left"/>
      <w:pPr>
        <w:ind w:left="3349" w:hanging="1800"/>
      </w:pPr>
      <w:rPr>
        <w:rFonts w:hint="default"/>
      </w:rPr>
    </w:lvl>
  </w:abstractNum>
  <w:abstractNum w:abstractNumId="4" w15:restartNumberingAfterBreak="0">
    <w:nsid w:val="11BD3CE7"/>
    <w:multiLevelType w:val="multilevel"/>
    <w:tmpl w:val="CAE44ABE"/>
    <w:lvl w:ilvl="0">
      <w:start w:val="1"/>
      <w:numFmt w:val="decimal"/>
      <w:lvlText w:val="%1."/>
      <w:lvlJc w:val="left"/>
      <w:pPr>
        <w:ind w:left="1909" w:hanging="360"/>
      </w:pPr>
      <w:rPr>
        <w:rFonts w:hint="default"/>
      </w:rPr>
    </w:lvl>
    <w:lvl w:ilvl="1">
      <w:start w:val="1"/>
      <w:numFmt w:val="decimal"/>
      <w:lvlText w:val="%2."/>
      <w:lvlJc w:val="left"/>
      <w:pPr>
        <w:ind w:left="2044" w:hanging="495"/>
      </w:pPr>
      <w:rPr>
        <w:rFonts w:hint="default"/>
        <w:u w:val="none"/>
      </w:rPr>
    </w:lvl>
    <w:lvl w:ilvl="2">
      <w:start w:val="2"/>
      <w:numFmt w:val="decimal"/>
      <w:isLgl/>
      <w:lvlText w:val="%1.%2.%3."/>
      <w:lvlJc w:val="left"/>
      <w:pPr>
        <w:ind w:left="2269" w:hanging="720"/>
      </w:pPr>
      <w:rPr>
        <w:rFonts w:hint="default"/>
      </w:rPr>
    </w:lvl>
    <w:lvl w:ilvl="3">
      <w:start w:val="1"/>
      <w:numFmt w:val="decimal"/>
      <w:isLgl/>
      <w:lvlText w:val="%1.%2.%3.%4."/>
      <w:lvlJc w:val="left"/>
      <w:pPr>
        <w:ind w:left="2269" w:hanging="720"/>
      </w:pPr>
      <w:rPr>
        <w:rFonts w:hint="default"/>
      </w:rPr>
    </w:lvl>
    <w:lvl w:ilvl="4">
      <w:start w:val="1"/>
      <w:numFmt w:val="decimal"/>
      <w:isLgl/>
      <w:lvlText w:val="%1.%2.%3.%4.%5."/>
      <w:lvlJc w:val="left"/>
      <w:pPr>
        <w:ind w:left="2629" w:hanging="1080"/>
      </w:pPr>
      <w:rPr>
        <w:rFonts w:hint="default"/>
      </w:rPr>
    </w:lvl>
    <w:lvl w:ilvl="5">
      <w:start w:val="1"/>
      <w:numFmt w:val="decimal"/>
      <w:isLgl/>
      <w:lvlText w:val="%1.%2.%3.%4.%5.%6."/>
      <w:lvlJc w:val="left"/>
      <w:pPr>
        <w:ind w:left="2629" w:hanging="1080"/>
      </w:pPr>
      <w:rPr>
        <w:rFonts w:hint="default"/>
      </w:rPr>
    </w:lvl>
    <w:lvl w:ilvl="6">
      <w:start w:val="1"/>
      <w:numFmt w:val="decimal"/>
      <w:isLgl/>
      <w:lvlText w:val="%1.%2.%3.%4.%5.%6.%7."/>
      <w:lvlJc w:val="left"/>
      <w:pPr>
        <w:ind w:left="2989" w:hanging="1440"/>
      </w:pPr>
      <w:rPr>
        <w:rFonts w:hint="default"/>
      </w:rPr>
    </w:lvl>
    <w:lvl w:ilvl="7">
      <w:start w:val="1"/>
      <w:numFmt w:val="decimal"/>
      <w:isLgl/>
      <w:lvlText w:val="%1.%2.%3.%4.%5.%6.%7.%8."/>
      <w:lvlJc w:val="left"/>
      <w:pPr>
        <w:ind w:left="2989" w:hanging="1440"/>
      </w:pPr>
      <w:rPr>
        <w:rFonts w:hint="default"/>
      </w:rPr>
    </w:lvl>
    <w:lvl w:ilvl="8">
      <w:start w:val="1"/>
      <w:numFmt w:val="decimal"/>
      <w:isLgl/>
      <w:lvlText w:val="%1.%2.%3.%4.%5.%6.%7.%8.%9."/>
      <w:lvlJc w:val="left"/>
      <w:pPr>
        <w:ind w:left="3349" w:hanging="1800"/>
      </w:pPr>
      <w:rPr>
        <w:rFonts w:hint="default"/>
      </w:rPr>
    </w:lvl>
  </w:abstractNum>
  <w:abstractNum w:abstractNumId="5" w15:restartNumberingAfterBreak="0">
    <w:nsid w:val="12E80F31"/>
    <w:multiLevelType w:val="multilevel"/>
    <w:tmpl w:val="7758D82E"/>
    <w:lvl w:ilvl="0">
      <w:start w:val="1"/>
      <w:numFmt w:val="decimal"/>
      <w:lvlText w:val="%1."/>
      <w:lvlJc w:val="left"/>
      <w:pPr>
        <w:ind w:left="1200"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328" w:hanging="720"/>
      </w:pPr>
      <w:rPr>
        <w:rFonts w:hint="default"/>
      </w:rPr>
    </w:lvl>
    <w:lvl w:ilvl="3">
      <w:start w:val="1"/>
      <w:numFmt w:val="decimal"/>
      <w:isLgl/>
      <w:lvlText w:val="%1.%2.%3.%4."/>
      <w:lvlJc w:val="left"/>
      <w:pPr>
        <w:ind w:left="271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4968" w:hanging="1440"/>
      </w:pPr>
      <w:rPr>
        <w:rFonts w:hint="default"/>
      </w:rPr>
    </w:lvl>
    <w:lvl w:ilvl="8">
      <w:start w:val="1"/>
      <w:numFmt w:val="decimal"/>
      <w:isLgl/>
      <w:lvlText w:val="%1.%2.%3.%4.%5.%6.%7.%8.%9."/>
      <w:lvlJc w:val="left"/>
      <w:pPr>
        <w:ind w:left="5712" w:hanging="1800"/>
      </w:pPr>
      <w:rPr>
        <w:rFonts w:hint="default"/>
      </w:rPr>
    </w:lvl>
  </w:abstractNum>
  <w:abstractNum w:abstractNumId="6" w15:restartNumberingAfterBreak="0">
    <w:nsid w:val="155515FE"/>
    <w:multiLevelType w:val="hybridMultilevel"/>
    <w:tmpl w:val="BCFA5068"/>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7" w15:restartNumberingAfterBreak="0">
    <w:nsid w:val="15AA5F31"/>
    <w:multiLevelType w:val="multilevel"/>
    <w:tmpl w:val="6E6A571E"/>
    <w:lvl w:ilvl="0">
      <w:start w:val="1"/>
      <w:numFmt w:val="decimal"/>
      <w:lvlText w:val="%1."/>
      <w:lvlJc w:val="left"/>
      <w:pPr>
        <w:ind w:left="1580" w:hanging="360"/>
      </w:pPr>
    </w:lvl>
    <w:lvl w:ilvl="1">
      <w:start w:val="1"/>
      <w:numFmt w:val="decimal"/>
      <w:isLgl/>
      <w:lvlText w:val="%1.%2."/>
      <w:lvlJc w:val="left"/>
      <w:pPr>
        <w:ind w:left="1940" w:hanging="720"/>
      </w:pPr>
      <w:rPr>
        <w:rFonts w:hint="default"/>
      </w:rPr>
    </w:lvl>
    <w:lvl w:ilvl="2">
      <w:start w:val="1"/>
      <w:numFmt w:val="decimal"/>
      <w:isLgl/>
      <w:lvlText w:val="%1.%2.%3."/>
      <w:lvlJc w:val="left"/>
      <w:pPr>
        <w:ind w:left="1940" w:hanging="7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300" w:hanging="1080"/>
      </w:pPr>
      <w:rPr>
        <w:rFonts w:hint="default"/>
      </w:rPr>
    </w:lvl>
    <w:lvl w:ilvl="5">
      <w:start w:val="1"/>
      <w:numFmt w:val="decimal"/>
      <w:isLgl/>
      <w:lvlText w:val="%1.%2.%3.%4.%5.%6."/>
      <w:lvlJc w:val="left"/>
      <w:pPr>
        <w:ind w:left="2660" w:hanging="1440"/>
      </w:pPr>
      <w:rPr>
        <w:rFonts w:hint="default"/>
      </w:rPr>
    </w:lvl>
    <w:lvl w:ilvl="6">
      <w:start w:val="1"/>
      <w:numFmt w:val="decimal"/>
      <w:isLgl/>
      <w:lvlText w:val="%1.%2.%3.%4.%5.%6.%7."/>
      <w:lvlJc w:val="left"/>
      <w:pPr>
        <w:ind w:left="2660" w:hanging="144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380" w:hanging="2160"/>
      </w:pPr>
      <w:rPr>
        <w:rFonts w:hint="default"/>
      </w:rPr>
    </w:lvl>
  </w:abstractNum>
  <w:abstractNum w:abstractNumId="8" w15:restartNumberingAfterBreak="0">
    <w:nsid w:val="193F41E0"/>
    <w:multiLevelType w:val="multilevel"/>
    <w:tmpl w:val="BBA8C376"/>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562DD4"/>
    <w:multiLevelType w:val="multilevel"/>
    <w:tmpl w:val="387660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D35737"/>
    <w:multiLevelType w:val="hybridMultilevel"/>
    <w:tmpl w:val="932438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BBF2A6C"/>
    <w:multiLevelType w:val="multilevel"/>
    <w:tmpl w:val="5BBEE81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C4F35C0"/>
    <w:multiLevelType w:val="multilevel"/>
    <w:tmpl w:val="7758D82E"/>
    <w:lvl w:ilvl="0">
      <w:start w:val="1"/>
      <w:numFmt w:val="decimal"/>
      <w:lvlText w:val="%1."/>
      <w:lvlJc w:val="left"/>
      <w:pPr>
        <w:ind w:left="1200"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328" w:hanging="720"/>
      </w:pPr>
      <w:rPr>
        <w:rFonts w:hint="default"/>
      </w:rPr>
    </w:lvl>
    <w:lvl w:ilvl="3">
      <w:start w:val="1"/>
      <w:numFmt w:val="decimal"/>
      <w:isLgl/>
      <w:lvlText w:val="%1.%2.%3.%4."/>
      <w:lvlJc w:val="left"/>
      <w:pPr>
        <w:ind w:left="271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4968" w:hanging="1440"/>
      </w:pPr>
      <w:rPr>
        <w:rFonts w:hint="default"/>
      </w:rPr>
    </w:lvl>
    <w:lvl w:ilvl="8">
      <w:start w:val="1"/>
      <w:numFmt w:val="decimal"/>
      <w:isLgl/>
      <w:lvlText w:val="%1.%2.%3.%4.%5.%6.%7.%8.%9."/>
      <w:lvlJc w:val="left"/>
      <w:pPr>
        <w:ind w:left="5712" w:hanging="1800"/>
      </w:pPr>
      <w:rPr>
        <w:rFonts w:hint="default"/>
      </w:rPr>
    </w:lvl>
  </w:abstractNum>
  <w:abstractNum w:abstractNumId="13" w15:restartNumberingAfterBreak="0">
    <w:nsid w:val="1EBD63D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49367A"/>
    <w:multiLevelType w:val="multilevel"/>
    <w:tmpl w:val="5D46E4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F762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D159C5"/>
    <w:multiLevelType w:val="hybridMultilevel"/>
    <w:tmpl w:val="420E8D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63900CC"/>
    <w:multiLevelType w:val="multilevel"/>
    <w:tmpl w:val="635C1FBA"/>
    <w:lvl w:ilvl="0">
      <w:start w:val="4"/>
      <w:numFmt w:val="decimal"/>
      <w:lvlText w:val="%1."/>
      <w:lvlJc w:val="left"/>
      <w:pPr>
        <w:ind w:left="360" w:hanging="360"/>
      </w:pPr>
      <w:rPr>
        <w:rFonts w:hint="default"/>
      </w:rPr>
    </w:lvl>
    <w:lvl w:ilvl="1">
      <w:start w:val="1"/>
      <w:numFmt w:val="decimal"/>
      <w:lvlText w:val="%1.%2."/>
      <w:lvlJc w:val="left"/>
      <w:pPr>
        <w:ind w:left="1580" w:hanging="360"/>
      </w:pPr>
      <w:rPr>
        <w:rFonts w:hint="default"/>
      </w:rPr>
    </w:lvl>
    <w:lvl w:ilvl="2">
      <w:start w:val="1"/>
      <w:numFmt w:val="decimal"/>
      <w:lvlText w:val="%1.%2.%3."/>
      <w:lvlJc w:val="left"/>
      <w:pPr>
        <w:ind w:left="3160" w:hanging="720"/>
      </w:pPr>
      <w:rPr>
        <w:rFonts w:hint="default"/>
      </w:rPr>
    </w:lvl>
    <w:lvl w:ilvl="3">
      <w:start w:val="1"/>
      <w:numFmt w:val="decimal"/>
      <w:lvlText w:val="%1.%2.%3.%4."/>
      <w:lvlJc w:val="left"/>
      <w:pPr>
        <w:ind w:left="4380" w:hanging="720"/>
      </w:pPr>
      <w:rPr>
        <w:rFonts w:hint="default"/>
      </w:rPr>
    </w:lvl>
    <w:lvl w:ilvl="4">
      <w:start w:val="1"/>
      <w:numFmt w:val="decimal"/>
      <w:lvlText w:val="%1.%2.%3.%4.%5."/>
      <w:lvlJc w:val="left"/>
      <w:pPr>
        <w:ind w:left="5960" w:hanging="1080"/>
      </w:pPr>
      <w:rPr>
        <w:rFonts w:hint="default"/>
      </w:rPr>
    </w:lvl>
    <w:lvl w:ilvl="5">
      <w:start w:val="1"/>
      <w:numFmt w:val="decimal"/>
      <w:lvlText w:val="%1.%2.%3.%4.%5.%6."/>
      <w:lvlJc w:val="left"/>
      <w:pPr>
        <w:ind w:left="7180" w:hanging="1080"/>
      </w:pPr>
      <w:rPr>
        <w:rFonts w:hint="default"/>
      </w:rPr>
    </w:lvl>
    <w:lvl w:ilvl="6">
      <w:start w:val="1"/>
      <w:numFmt w:val="decimal"/>
      <w:lvlText w:val="%1.%2.%3.%4.%5.%6.%7."/>
      <w:lvlJc w:val="left"/>
      <w:pPr>
        <w:ind w:left="8760" w:hanging="1440"/>
      </w:pPr>
      <w:rPr>
        <w:rFonts w:hint="default"/>
      </w:rPr>
    </w:lvl>
    <w:lvl w:ilvl="7">
      <w:start w:val="1"/>
      <w:numFmt w:val="decimal"/>
      <w:lvlText w:val="%1.%2.%3.%4.%5.%6.%7.%8."/>
      <w:lvlJc w:val="left"/>
      <w:pPr>
        <w:ind w:left="9980" w:hanging="1440"/>
      </w:pPr>
      <w:rPr>
        <w:rFonts w:hint="default"/>
      </w:rPr>
    </w:lvl>
    <w:lvl w:ilvl="8">
      <w:start w:val="1"/>
      <w:numFmt w:val="decimal"/>
      <w:lvlText w:val="%1.%2.%3.%4.%5.%6.%7.%8.%9."/>
      <w:lvlJc w:val="left"/>
      <w:pPr>
        <w:ind w:left="11560" w:hanging="1800"/>
      </w:pPr>
      <w:rPr>
        <w:rFonts w:hint="default"/>
      </w:rPr>
    </w:lvl>
  </w:abstractNum>
  <w:abstractNum w:abstractNumId="18" w15:restartNumberingAfterBreak="0">
    <w:nsid w:val="2A8F7DED"/>
    <w:multiLevelType w:val="multilevel"/>
    <w:tmpl w:val="A1CE07F8"/>
    <w:lvl w:ilvl="0">
      <w:start w:val="7"/>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A15EE0"/>
    <w:multiLevelType w:val="multilevel"/>
    <w:tmpl w:val="6A523AA6"/>
    <w:lvl w:ilvl="0">
      <w:start w:val="1"/>
      <w:numFmt w:val="decimal"/>
      <w:lvlText w:val="%1."/>
      <w:lvlJc w:val="left"/>
      <w:pPr>
        <w:tabs>
          <w:tab w:val="num" w:pos="720"/>
        </w:tabs>
        <w:ind w:left="720" w:hanging="360"/>
      </w:pPr>
      <w:rPr>
        <w:rFonts w:ascii="Liberation Serif" w:eastAsia="Times New Roman" w:hAnsi="Liberation Serif" w:cs="Liberation Serif"/>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D347D3"/>
    <w:multiLevelType w:val="multilevel"/>
    <w:tmpl w:val="3898741E"/>
    <w:lvl w:ilvl="0">
      <w:start w:val="9"/>
      <w:numFmt w:val="decimal"/>
      <w:lvlText w:val="%1."/>
      <w:lvlJc w:val="left"/>
      <w:pPr>
        <w:ind w:left="420" w:hanging="420"/>
      </w:pPr>
      <w:rPr>
        <w:rFonts w:ascii="Times New Roman" w:eastAsia="Times New Roman" w:hAnsi="Times New Roman" w:cs="Times New Roman" w:hint="default"/>
        <w:color w:val="auto"/>
      </w:rPr>
    </w:lvl>
    <w:lvl w:ilvl="1">
      <w:start w:val="1"/>
      <w:numFmt w:val="decimal"/>
      <w:lvlText w:val="%1.%2."/>
      <w:lvlJc w:val="left"/>
      <w:pPr>
        <w:ind w:left="1288" w:hanging="720"/>
      </w:pPr>
      <w:rPr>
        <w:rFonts w:ascii="Times New Roman" w:eastAsia="Times New Roman" w:hAnsi="Times New Roman" w:cs="Times New Roman" w:hint="default"/>
        <w:color w:val="auto"/>
      </w:rPr>
    </w:lvl>
    <w:lvl w:ilvl="2">
      <w:start w:val="1"/>
      <w:numFmt w:val="decimal"/>
      <w:lvlText w:val="%1.%2.%3."/>
      <w:lvlJc w:val="left"/>
      <w:pPr>
        <w:ind w:left="720" w:hanging="720"/>
      </w:pPr>
      <w:rPr>
        <w:rFonts w:ascii="Times New Roman" w:eastAsia="Times New Roman" w:hAnsi="Times New Roman" w:cs="Times New Roman" w:hint="default"/>
        <w:color w:val="auto"/>
      </w:rPr>
    </w:lvl>
    <w:lvl w:ilvl="3">
      <w:start w:val="1"/>
      <w:numFmt w:val="decimal"/>
      <w:lvlText w:val="%1.%2.%3.%4."/>
      <w:lvlJc w:val="left"/>
      <w:pPr>
        <w:ind w:left="1080" w:hanging="1080"/>
      </w:pPr>
      <w:rPr>
        <w:rFonts w:ascii="Times New Roman" w:eastAsia="Times New Roman" w:hAnsi="Times New Roman" w:cs="Times New Roman" w:hint="default"/>
        <w:color w:val="auto"/>
      </w:rPr>
    </w:lvl>
    <w:lvl w:ilvl="4">
      <w:start w:val="1"/>
      <w:numFmt w:val="decimal"/>
      <w:lvlText w:val="%1.%2.%3.%4.%5."/>
      <w:lvlJc w:val="left"/>
      <w:pPr>
        <w:ind w:left="1080" w:hanging="1080"/>
      </w:pPr>
      <w:rPr>
        <w:rFonts w:ascii="Times New Roman" w:eastAsia="Times New Roman" w:hAnsi="Times New Roman" w:cs="Times New Roman" w:hint="default"/>
        <w:color w:val="auto"/>
      </w:rPr>
    </w:lvl>
    <w:lvl w:ilvl="5">
      <w:start w:val="1"/>
      <w:numFmt w:val="decimal"/>
      <w:lvlText w:val="%1.%2.%3.%4.%5.%6."/>
      <w:lvlJc w:val="left"/>
      <w:pPr>
        <w:ind w:left="1440" w:hanging="1440"/>
      </w:pPr>
      <w:rPr>
        <w:rFonts w:ascii="Times New Roman" w:eastAsia="Times New Roman" w:hAnsi="Times New Roman" w:cs="Times New Roman" w:hint="default"/>
        <w:color w:val="auto"/>
      </w:rPr>
    </w:lvl>
    <w:lvl w:ilvl="6">
      <w:start w:val="1"/>
      <w:numFmt w:val="decimal"/>
      <w:lvlText w:val="%1.%2.%3.%4.%5.%6.%7."/>
      <w:lvlJc w:val="left"/>
      <w:pPr>
        <w:ind w:left="1440" w:hanging="1440"/>
      </w:pPr>
      <w:rPr>
        <w:rFonts w:ascii="Times New Roman" w:eastAsia="Times New Roman" w:hAnsi="Times New Roman" w:cs="Times New Roman" w:hint="default"/>
        <w:color w:val="auto"/>
      </w:rPr>
    </w:lvl>
    <w:lvl w:ilvl="7">
      <w:start w:val="1"/>
      <w:numFmt w:val="decimal"/>
      <w:lvlText w:val="%1.%2.%3.%4.%5.%6.%7.%8."/>
      <w:lvlJc w:val="left"/>
      <w:pPr>
        <w:ind w:left="1800" w:hanging="1800"/>
      </w:pPr>
      <w:rPr>
        <w:rFonts w:ascii="Times New Roman" w:eastAsia="Times New Roman" w:hAnsi="Times New Roman" w:cs="Times New Roman" w:hint="default"/>
        <w:color w:val="auto"/>
      </w:rPr>
    </w:lvl>
    <w:lvl w:ilvl="8">
      <w:start w:val="1"/>
      <w:numFmt w:val="decimal"/>
      <w:lvlText w:val="%1.%2.%3.%4.%5.%6.%7.%8.%9."/>
      <w:lvlJc w:val="left"/>
      <w:pPr>
        <w:ind w:left="1800" w:hanging="1800"/>
      </w:pPr>
      <w:rPr>
        <w:rFonts w:ascii="Times New Roman" w:eastAsia="Times New Roman" w:hAnsi="Times New Roman" w:cs="Times New Roman" w:hint="default"/>
        <w:color w:val="auto"/>
      </w:rPr>
    </w:lvl>
  </w:abstractNum>
  <w:abstractNum w:abstractNumId="21" w15:restartNumberingAfterBreak="0">
    <w:nsid w:val="33771723"/>
    <w:multiLevelType w:val="multilevel"/>
    <w:tmpl w:val="9B5A62A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247D01"/>
    <w:multiLevelType w:val="hybridMultilevel"/>
    <w:tmpl w:val="DB6070B2"/>
    <w:lvl w:ilvl="0" w:tplc="0419000F">
      <w:start w:val="1"/>
      <w:numFmt w:val="decimal"/>
      <w:lvlText w:val="%1."/>
      <w:lvlJc w:val="left"/>
      <w:pPr>
        <w:ind w:left="1457" w:hanging="360"/>
      </w:p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23" w15:restartNumberingAfterBreak="0">
    <w:nsid w:val="3A2275AE"/>
    <w:multiLevelType w:val="multilevel"/>
    <w:tmpl w:val="987093A6"/>
    <w:lvl w:ilvl="0">
      <w:start w:val="1"/>
      <w:numFmt w:val="decimal"/>
      <w:lvlText w:val="%1."/>
      <w:lvlJc w:val="left"/>
      <w:pPr>
        <w:tabs>
          <w:tab w:val="num" w:pos="720"/>
        </w:tabs>
        <w:ind w:left="720" w:hanging="360"/>
      </w:pPr>
      <w:rPr>
        <w:rFonts w:hint="default"/>
        <w:sz w:val="22"/>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10601E"/>
    <w:multiLevelType w:val="multilevel"/>
    <w:tmpl w:val="6588A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FB7731"/>
    <w:multiLevelType w:val="multilevel"/>
    <w:tmpl w:val="72464D0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5D7F74"/>
    <w:multiLevelType w:val="multilevel"/>
    <w:tmpl w:val="E6F293A6"/>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3B0DCD"/>
    <w:multiLevelType w:val="multilevel"/>
    <w:tmpl w:val="96A2539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E50239"/>
    <w:multiLevelType w:val="hybridMultilevel"/>
    <w:tmpl w:val="CFC43668"/>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9" w15:restartNumberingAfterBreak="0">
    <w:nsid w:val="47C75507"/>
    <w:multiLevelType w:val="multilevel"/>
    <w:tmpl w:val="CAE44ABE"/>
    <w:lvl w:ilvl="0">
      <w:start w:val="1"/>
      <w:numFmt w:val="decimal"/>
      <w:lvlText w:val="%1."/>
      <w:lvlJc w:val="left"/>
      <w:pPr>
        <w:ind w:left="1909" w:hanging="360"/>
      </w:pPr>
      <w:rPr>
        <w:rFonts w:hint="default"/>
      </w:rPr>
    </w:lvl>
    <w:lvl w:ilvl="1">
      <w:start w:val="1"/>
      <w:numFmt w:val="decimal"/>
      <w:lvlText w:val="%2."/>
      <w:lvlJc w:val="left"/>
      <w:pPr>
        <w:ind w:left="2044" w:hanging="495"/>
      </w:pPr>
      <w:rPr>
        <w:rFonts w:hint="default"/>
        <w:u w:val="none"/>
      </w:rPr>
    </w:lvl>
    <w:lvl w:ilvl="2">
      <w:start w:val="2"/>
      <w:numFmt w:val="decimal"/>
      <w:isLgl/>
      <w:lvlText w:val="%1.%2.%3."/>
      <w:lvlJc w:val="left"/>
      <w:pPr>
        <w:ind w:left="2269" w:hanging="720"/>
      </w:pPr>
      <w:rPr>
        <w:rFonts w:hint="default"/>
      </w:rPr>
    </w:lvl>
    <w:lvl w:ilvl="3">
      <w:start w:val="1"/>
      <w:numFmt w:val="decimal"/>
      <w:isLgl/>
      <w:lvlText w:val="%1.%2.%3.%4."/>
      <w:lvlJc w:val="left"/>
      <w:pPr>
        <w:ind w:left="2269" w:hanging="720"/>
      </w:pPr>
      <w:rPr>
        <w:rFonts w:hint="default"/>
      </w:rPr>
    </w:lvl>
    <w:lvl w:ilvl="4">
      <w:start w:val="1"/>
      <w:numFmt w:val="decimal"/>
      <w:isLgl/>
      <w:lvlText w:val="%1.%2.%3.%4.%5."/>
      <w:lvlJc w:val="left"/>
      <w:pPr>
        <w:ind w:left="2629" w:hanging="1080"/>
      </w:pPr>
      <w:rPr>
        <w:rFonts w:hint="default"/>
      </w:rPr>
    </w:lvl>
    <w:lvl w:ilvl="5">
      <w:start w:val="1"/>
      <w:numFmt w:val="decimal"/>
      <w:isLgl/>
      <w:lvlText w:val="%1.%2.%3.%4.%5.%6."/>
      <w:lvlJc w:val="left"/>
      <w:pPr>
        <w:ind w:left="2629" w:hanging="1080"/>
      </w:pPr>
      <w:rPr>
        <w:rFonts w:hint="default"/>
      </w:rPr>
    </w:lvl>
    <w:lvl w:ilvl="6">
      <w:start w:val="1"/>
      <w:numFmt w:val="decimal"/>
      <w:isLgl/>
      <w:lvlText w:val="%1.%2.%3.%4.%5.%6.%7."/>
      <w:lvlJc w:val="left"/>
      <w:pPr>
        <w:ind w:left="2989" w:hanging="1440"/>
      </w:pPr>
      <w:rPr>
        <w:rFonts w:hint="default"/>
      </w:rPr>
    </w:lvl>
    <w:lvl w:ilvl="7">
      <w:start w:val="1"/>
      <w:numFmt w:val="decimal"/>
      <w:isLgl/>
      <w:lvlText w:val="%1.%2.%3.%4.%5.%6.%7.%8."/>
      <w:lvlJc w:val="left"/>
      <w:pPr>
        <w:ind w:left="2989" w:hanging="1440"/>
      </w:pPr>
      <w:rPr>
        <w:rFonts w:hint="default"/>
      </w:rPr>
    </w:lvl>
    <w:lvl w:ilvl="8">
      <w:start w:val="1"/>
      <w:numFmt w:val="decimal"/>
      <w:isLgl/>
      <w:lvlText w:val="%1.%2.%3.%4.%5.%6.%7.%8.%9."/>
      <w:lvlJc w:val="left"/>
      <w:pPr>
        <w:ind w:left="3349" w:hanging="1800"/>
      </w:pPr>
      <w:rPr>
        <w:rFonts w:hint="default"/>
      </w:rPr>
    </w:lvl>
  </w:abstractNum>
  <w:abstractNum w:abstractNumId="30" w15:restartNumberingAfterBreak="0">
    <w:nsid w:val="48022C84"/>
    <w:multiLevelType w:val="multilevel"/>
    <w:tmpl w:val="2514D7F8"/>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D4661C"/>
    <w:multiLevelType w:val="multilevel"/>
    <w:tmpl w:val="070235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D3087C"/>
    <w:multiLevelType w:val="multilevel"/>
    <w:tmpl w:val="7758D82E"/>
    <w:lvl w:ilvl="0">
      <w:start w:val="1"/>
      <w:numFmt w:val="decimal"/>
      <w:lvlText w:val="%1."/>
      <w:lvlJc w:val="left"/>
      <w:pPr>
        <w:ind w:left="1200"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328" w:hanging="720"/>
      </w:pPr>
      <w:rPr>
        <w:rFonts w:hint="default"/>
      </w:rPr>
    </w:lvl>
    <w:lvl w:ilvl="3">
      <w:start w:val="1"/>
      <w:numFmt w:val="decimal"/>
      <w:isLgl/>
      <w:lvlText w:val="%1.%2.%3.%4."/>
      <w:lvlJc w:val="left"/>
      <w:pPr>
        <w:ind w:left="271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4968" w:hanging="1440"/>
      </w:pPr>
      <w:rPr>
        <w:rFonts w:hint="default"/>
      </w:rPr>
    </w:lvl>
    <w:lvl w:ilvl="8">
      <w:start w:val="1"/>
      <w:numFmt w:val="decimal"/>
      <w:isLgl/>
      <w:lvlText w:val="%1.%2.%3.%4.%5.%6.%7.%8.%9."/>
      <w:lvlJc w:val="left"/>
      <w:pPr>
        <w:ind w:left="5712" w:hanging="1800"/>
      </w:pPr>
      <w:rPr>
        <w:rFonts w:hint="default"/>
      </w:rPr>
    </w:lvl>
  </w:abstractNum>
  <w:abstractNum w:abstractNumId="33" w15:restartNumberingAfterBreak="0">
    <w:nsid w:val="5B3C5D7E"/>
    <w:multiLevelType w:val="multilevel"/>
    <w:tmpl w:val="DDB29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364EA4"/>
    <w:multiLevelType w:val="hybridMultilevel"/>
    <w:tmpl w:val="932438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5E35523A"/>
    <w:multiLevelType w:val="multilevel"/>
    <w:tmpl w:val="3A90356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E31D00"/>
    <w:multiLevelType w:val="multilevel"/>
    <w:tmpl w:val="DCE016EC"/>
    <w:lvl w:ilvl="0">
      <w:start w:val="1"/>
      <w:numFmt w:val="decimal"/>
      <w:lvlText w:val="%1."/>
      <w:lvlJc w:val="left"/>
      <w:pPr>
        <w:ind w:left="1200"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328" w:hanging="720"/>
      </w:pPr>
      <w:rPr>
        <w:rFonts w:hint="default"/>
      </w:rPr>
    </w:lvl>
    <w:lvl w:ilvl="3">
      <w:start w:val="1"/>
      <w:numFmt w:val="decimal"/>
      <w:isLgl/>
      <w:lvlText w:val="%1.%2.%3.%4."/>
      <w:lvlJc w:val="left"/>
      <w:pPr>
        <w:ind w:left="271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4968" w:hanging="1440"/>
      </w:pPr>
      <w:rPr>
        <w:rFonts w:hint="default"/>
      </w:rPr>
    </w:lvl>
    <w:lvl w:ilvl="8">
      <w:start w:val="1"/>
      <w:numFmt w:val="decimal"/>
      <w:isLgl/>
      <w:lvlText w:val="%1.%2.%3.%4.%5.%6.%7.%8.%9."/>
      <w:lvlJc w:val="left"/>
      <w:pPr>
        <w:ind w:left="5712" w:hanging="1800"/>
      </w:pPr>
      <w:rPr>
        <w:rFonts w:hint="default"/>
      </w:rPr>
    </w:lvl>
  </w:abstractNum>
  <w:abstractNum w:abstractNumId="37" w15:restartNumberingAfterBreak="0">
    <w:nsid w:val="630B71EF"/>
    <w:multiLevelType w:val="multilevel"/>
    <w:tmpl w:val="5BBEE81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3586947"/>
    <w:multiLevelType w:val="multilevel"/>
    <w:tmpl w:val="C1929CEA"/>
    <w:lvl w:ilvl="0">
      <w:start w:val="1"/>
      <w:numFmt w:val="decimal"/>
      <w:lvlText w:val="%1."/>
      <w:lvlJc w:val="left"/>
      <w:pPr>
        <w:ind w:left="1909" w:hanging="360"/>
      </w:pPr>
      <w:rPr>
        <w:rFonts w:hint="default"/>
      </w:rPr>
    </w:lvl>
    <w:lvl w:ilvl="1">
      <w:start w:val="2"/>
      <w:numFmt w:val="decimal"/>
      <w:isLgl/>
      <w:lvlText w:val="%1.%2."/>
      <w:lvlJc w:val="left"/>
      <w:pPr>
        <w:ind w:left="2044" w:hanging="495"/>
      </w:pPr>
      <w:rPr>
        <w:rFonts w:hint="default"/>
        <w:u w:val="none"/>
      </w:rPr>
    </w:lvl>
    <w:lvl w:ilvl="2">
      <w:start w:val="2"/>
      <w:numFmt w:val="decimal"/>
      <w:isLgl/>
      <w:lvlText w:val="%1.%2.%3."/>
      <w:lvlJc w:val="left"/>
      <w:pPr>
        <w:ind w:left="2269" w:hanging="720"/>
      </w:pPr>
      <w:rPr>
        <w:rFonts w:hint="default"/>
      </w:rPr>
    </w:lvl>
    <w:lvl w:ilvl="3">
      <w:start w:val="1"/>
      <w:numFmt w:val="decimal"/>
      <w:isLgl/>
      <w:lvlText w:val="%1.%2.%3.%4."/>
      <w:lvlJc w:val="left"/>
      <w:pPr>
        <w:ind w:left="2269" w:hanging="720"/>
      </w:pPr>
      <w:rPr>
        <w:rFonts w:hint="default"/>
      </w:rPr>
    </w:lvl>
    <w:lvl w:ilvl="4">
      <w:start w:val="1"/>
      <w:numFmt w:val="decimal"/>
      <w:isLgl/>
      <w:lvlText w:val="%1.%2.%3.%4.%5."/>
      <w:lvlJc w:val="left"/>
      <w:pPr>
        <w:ind w:left="2629" w:hanging="1080"/>
      </w:pPr>
      <w:rPr>
        <w:rFonts w:hint="default"/>
      </w:rPr>
    </w:lvl>
    <w:lvl w:ilvl="5">
      <w:start w:val="1"/>
      <w:numFmt w:val="decimal"/>
      <w:isLgl/>
      <w:lvlText w:val="%1.%2.%3.%4.%5.%6."/>
      <w:lvlJc w:val="left"/>
      <w:pPr>
        <w:ind w:left="2629" w:hanging="1080"/>
      </w:pPr>
      <w:rPr>
        <w:rFonts w:hint="default"/>
      </w:rPr>
    </w:lvl>
    <w:lvl w:ilvl="6">
      <w:start w:val="1"/>
      <w:numFmt w:val="decimal"/>
      <w:isLgl/>
      <w:lvlText w:val="%1.%2.%3.%4.%5.%6.%7."/>
      <w:lvlJc w:val="left"/>
      <w:pPr>
        <w:ind w:left="2989" w:hanging="1440"/>
      </w:pPr>
      <w:rPr>
        <w:rFonts w:hint="default"/>
      </w:rPr>
    </w:lvl>
    <w:lvl w:ilvl="7">
      <w:start w:val="1"/>
      <w:numFmt w:val="decimal"/>
      <w:isLgl/>
      <w:lvlText w:val="%1.%2.%3.%4.%5.%6.%7.%8."/>
      <w:lvlJc w:val="left"/>
      <w:pPr>
        <w:ind w:left="2989" w:hanging="1440"/>
      </w:pPr>
      <w:rPr>
        <w:rFonts w:hint="default"/>
      </w:rPr>
    </w:lvl>
    <w:lvl w:ilvl="8">
      <w:start w:val="1"/>
      <w:numFmt w:val="decimal"/>
      <w:isLgl/>
      <w:lvlText w:val="%1.%2.%3.%4.%5.%6.%7.%8.%9."/>
      <w:lvlJc w:val="left"/>
      <w:pPr>
        <w:ind w:left="3349" w:hanging="1800"/>
      </w:pPr>
      <w:rPr>
        <w:rFonts w:hint="default"/>
      </w:rPr>
    </w:lvl>
  </w:abstractNum>
  <w:abstractNum w:abstractNumId="39" w15:restartNumberingAfterBreak="0">
    <w:nsid w:val="63F14E35"/>
    <w:multiLevelType w:val="multilevel"/>
    <w:tmpl w:val="F914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C577AB"/>
    <w:multiLevelType w:val="multilevel"/>
    <w:tmpl w:val="2EEC6B46"/>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1" w15:restartNumberingAfterBreak="0">
    <w:nsid w:val="66D41AAB"/>
    <w:multiLevelType w:val="multilevel"/>
    <w:tmpl w:val="72464D0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656BEC"/>
    <w:multiLevelType w:val="multilevel"/>
    <w:tmpl w:val="96A2539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1414BA"/>
    <w:multiLevelType w:val="multilevel"/>
    <w:tmpl w:val="B576EB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450067"/>
    <w:multiLevelType w:val="multilevel"/>
    <w:tmpl w:val="96A2539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8A46DF"/>
    <w:multiLevelType w:val="hybridMultilevel"/>
    <w:tmpl w:val="8E98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F32765"/>
    <w:multiLevelType w:val="multilevel"/>
    <w:tmpl w:val="DCE016EC"/>
    <w:lvl w:ilvl="0">
      <w:start w:val="1"/>
      <w:numFmt w:val="decimal"/>
      <w:lvlText w:val="%1."/>
      <w:lvlJc w:val="left"/>
      <w:pPr>
        <w:ind w:left="1200" w:hanging="36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328" w:hanging="720"/>
      </w:pPr>
      <w:rPr>
        <w:rFonts w:hint="default"/>
      </w:rPr>
    </w:lvl>
    <w:lvl w:ilvl="3">
      <w:start w:val="1"/>
      <w:numFmt w:val="decimal"/>
      <w:isLgl/>
      <w:lvlText w:val="%1.%2.%3.%4."/>
      <w:lvlJc w:val="left"/>
      <w:pPr>
        <w:ind w:left="271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4968" w:hanging="1440"/>
      </w:pPr>
      <w:rPr>
        <w:rFonts w:hint="default"/>
      </w:rPr>
    </w:lvl>
    <w:lvl w:ilvl="8">
      <w:start w:val="1"/>
      <w:numFmt w:val="decimal"/>
      <w:isLgl/>
      <w:lvlText w:val="%1.%2.%3.%4.%5.%6.%7.%8.%9."/>
      <w:lvlJc w:val="left"/>
      <w:pPr>
        <w:ind w:left="5712" w:hanging="1800"/>
      </w:pPr>
      <w:rPr>
        <w:rFonts w:hint="default"/>
      </w:rPr>
    </w:lvl>
  </w:abstractNum>
  <w:num w:numId="1">
    <w:abstractNumId w:val="13"/>
  </w:num>
  <w:num w:numId="2">
    <w:abstractNumId w:val="40"/>
  </w:num>
  <w:num w:numId="3">
    <w:abstractNumId w:val="1"/>
  </w:num>
  <w:num w:numId="4">
    <w:abstractNumId w:val="46"/>
  </w:num>
  <w:num w:numId="5">
    <w:abstractNumId w:val="14"/>
  </w:num>
  <w:num w:numId="6">
    <w:abstractNumId w:val="39"/>
  </w:num>
  <w:num w:numId="7">
    <w:abstractNumId w:val="8"/>
  </w:num>
  <w:num w:numId="8">
    <w:abstractNumId w:val="3"/>
  </w:num>
  <w:num w:numId="9">
    <w:abstractNumId w:val="33"/>
  </w:num>
  <w:num w:numId="10">
    <w:abstractNumId w:val="19"/>
  </w:num>
  <w:num w:numId="11">
    <w:abstractNumId w:val="31"/>
  </w:num>
  <w:num w:numId="12">
    <w:abstractNumId w:val="43"/>
  </w:num>
  <w:num w:numId="13">
    <w:abstractNumId w:val="26"/>
  </w:num>
  <w:num w:numId="14">
    <w:abstractNumId w:val="35"/>
  </w:num>
  <w:num w:numId="15">
    <w:abstractNumId w:val="9"/>
  </w:num>
  <w:num w:numId="16">
    <w:abstractNumId w:val="30"/>
  </w:num>
  <w:num w:numId="17">
    <w:abstractNumId w:val="24"/>
  </w:num>
  <w:num w:numId="18">
    <w:abstractNumId w:val="38"/>
  </w:num>
  <w:num w:numId="19">
    <w:abstractNumId w:val="29"/>
  </w:num>
  <w:num w:numId="20">
    <w:abstractNumId w:val="4"/>
  </w:num>
  <w:num w:numId="21">
    <w:abstractNumId w:val="7"/>
  </w:num>
  <w:num w:numId="22">
    <w:abstractNumId w:val="23"/>
  </w:num>
  <w:num w:numId="23">
    <w:abstractNumId w:val="42"/>
  </w:num>
  <w:num w:numId="24">
    <w:abstractNumId w:val="41"/>
  </w:num>
  <w:num w:numId="25">
    <w:abstractNumId w:val="0"/>
  </w:num>
  <w:num w:numId="26">
    <w:abstractNumId w:val="21"/>
  </w:num>
  <w:num w:numId="27">
    <w:abstractNumId w:val="34"/>
  </w:num>
  <w:num w:numId="28">
    <w:abstractNumId w:val="45"/>
  </w:num>
  <w:num w:numId="29">
    <w:abstractNumId w:val="28"/>
  </w:num>
  <w:num w:numId="30">
    <w:abstractNumId w:val="6"/>
  </w:num>
  <w:num w:numId="31">
    <w:abstractNumId w:val="16"/>
  </w:num>
  <w:num w:numId="32">
    <w:abstractNumId w:val="18"/>
  </w:num>
  <w:num w:numId="33">
    <w:abstractNumId w:val="20"/>
  </w:num>
  <w:num w:numId="34">
    <w:abstractNumId w:val="15"/>
  </w:num>
  <w:num w:numId="35">
    <w:abstractNumId w:val="22"/>
  </w:num>
  <w:num w:numId="36">
    <w:abstractNumId w:val="2"/>
  </w:num>
  <w:num w:numId="37">
    <w:abstractNumId w:val="25"/>
  </w:num>
  <w:num w:numId="38">
    <w:abstractNumId w:val="17"/>
  </w:num>
  <w:num w:numId="39">
    <w:abstractNumId w:val="36"/>
  </w:num>
  <w:num w:numId="40">
    <w:abstractNumId w:val="32"/>
  </w:num>
  <w:num w:numId="41">
    <w:abstractNumId w:val="5"/>
  </w:num>
  <w:num w:numId="42">
    <w:abstractNumId w:val="12"/>
  </w:num>
  <w:num w:numId="43">
    <w:abstractNumId w:val="10"/>
  </w:num>
  <w:num w:numId="44">
    <w:abstractNumId w:val="11"/>
  </w:num>
  <w:num w:numId="45">
    <w:abstractNumId w:val="37"/>
  </w:num>
  <w:num w:numId="46">
    <w:abstractNumId w:val="27"/>
  </w:num>
  <w:num w:numId="47">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CB"/>
    <w:rsid w:val="00007746"/>
    <w:rsid w:val="00011699"/>
    <w:rsid w:val="000116BF"/>
    <w:rsid w:val="00014064"/>
    <w:rsid w:val="00022B4D"/>
    <w:rsid w:val="000349B5"/>
    <w:rsid w:val="00045CFA"/>
    <w:rsid w:val="000538F6"/>
    <w:rsid w:val="00054437"/>
    <w:rsid w:val="0006321B"/>
    <w:rsid w:val="00072AFA"/>
    <w:rsid w:val="00073D6E"/>
    <w:rsid w:val="0008226C"/>
    <w:rsid w:val="000842FB"/>
    <w:rsid w:val="000855C1"/>
    <w:rsid w:val="00087D3F"/>
    <w:rsid w:val="00090366"/>
    <w:rsid w:val="000A1511"/>
    <w:rsid w:val="000A1F46"/>
    <w:rsid w:val="000A2556"/>
    <w:rsid w:val="000A4356"/>
    <w:rsid w:val="000A7F4C"/>
    <w:rsid w:val="000B1860"/>
    <w:rsid w:val="000B2708"/>
    <w:rsid w:val="000B2D6A"/>
    <w:rsid w:val="000B2FA2"/>
    <w:rsid w:val="000B5F26"/>
    <w:rsid w:val="000C6D97"/>
    <w:rsid w:val="000D149E"/>
    <w:rsid w:val="000E3C36"/>
    <w:rsid w:val="000E4654"/>
    <w:rsid w:val="000E675A"/>
    <w:rsid w:val="000E6B2C"/>
    <w:rsid w:val="000F334A"/>
    <w:rsid w:val="000F46DF"/>
    <w:rsid w:val="00107811"/>
    <w:rsid w:val="001131F3"/>
    <w:rsid w:val="0012344D"/>
    <w:rsid w:val="00124CFC"/>
    <w:rsid w:val="00127373"/>
    <w:rsid w:val="00133554"/>
    <w:rsid w:val="00133FDD"/>
    <w:rsid w:val="00135F5F"/>
    <w:rsid w:val="0014009F"/>
    <w:rsid w:val="00140279"/>
    <w:rsid w:val="00141AB7"/>
    <w:rsid w:val="00141DD7"/>
    <w:rsid w:val="00142A5B"/>
    <w:rsid w:val="00143747"/>
    <w:rsid w:val="001559A6"/>
    <w:rsid w:val="00160F9C"/>
    <w:rsid w:val="00162340"/>
    <w:rsid w:val="00162B45"/>
    <w:rsid w:val="00162FF6"/>
    <w:rsid w:val="00171112"/>
    <w:rsid w:val="00172606"/>
    <w:rsid w:val="0017536F"/>
    <w:rsid w:val="00187E79"/>
    <w:rsid w:val="00191827"/>
    <w:rsid w:val="001950CA"/>
    <w:rsid w:val="001B0A3D"/>
    <w:rsid w:val="001B7390"/>
    <w:rsid w:val="001C0F48"/>
    <w:rsid w:val="001C5C26"/>
    <w:rsid w:val="001D3AB5"/>
    <w:rsid w:val="001D4884"/>
    <w:rsid w:val="001D4FED"/>
    <w:rsid w:val="001D6678"/>
    <w:rsid w:val="001D7EA7"/>
    <w:rsid w:val="001E1ED5"/>
    <w:rsid w:val="001E5976"/>
    <w:rsid w:val="001E6C33"/>
    <w:rsid w:val="001F2569"/>
    <w:rsid w:val="0021290C"/>
    <w:rsid w:val="002152F7"/>
    <w:rsid w:val="002153E7"/>
    <w:rsid w:val="00223A2D"/>
    <w:rsid w:val="00224A50"/>
    <w:rsid w:val="00225405"/>
    <w:rsid w:val="002419B0"/>
    <w:rsid w:val="0025106E"/>
    <w:rsid w:val="00253D45"/>
    <w:rsid w:val="00256347"/>
    <w:rsid w:val="00256B51"/>
    <w:rsid w:val="00264F61"/>
    <w:rsid w:val="00270B08"/>
    <w:rsid w:val="0027124A"/>
    <w:rsid w:val="0027533F"/>
    <w:rsid w:val="00283445"/>
    <w:rsid w:val="00287833"/>
    <w:rsid w:val="002904FC"/>
    <w:rsid w:val="00291A66"/>
    <w:rsid w:val="002A206C"/>
    <w:rsid w:val="002A277F"/>
    <w:rsid w:val="002A3019"/>
    <w:rsid w:val="002A5CF2"/>
    <w:rsid w:val="002B0694"/>
    <w:rsid w:val="002B131D"/>
    <w:rsid w:val="002B6953"/>
    <w:rsid w:val="002C5A8D"/>
    <w:rsid w:val="002C6DC1"/>
    <w:rsid w:val="002C7EA6"/>
    <w:rsid w:val="002D4FE8"/>
    <w:rsid w:val="002E367B"/>
    <w:rsid w:val="002E4A0B"/>
    <w:rsid w:val="002F319B"/>
    <w:rsid w:val="00300724"/>
    <w:rsid w:val="0030097F"/>
    <w:rsid w:val="00300E2A"/>
    <w:rsid w:val="00315DC4"/>
    <w:rsid w:val="00316468"/>
    <w:rsid w:val="0032164C"/>
    <w:rsid w:val="00326D09"/>
    <w:rsid w:val="003318AA"/>
    <w:rsid w:val="00332EA8"/>
    <w:rsid w:val="0033553F"/>
    <w:rsid w:val="00335937"/>
    <w:rsid w:val="003360B5"/>
    <w:rsid w:val="00340D10"/>
    <w:rsid w:val="00344BB7"/>
    <w:rsid w:val="003556DA"/>
    <w:rsid w:val="003564CD"/>
    <w:rsid w:val="0036188F"/>
    <w:rsid w:val="00367FAF"/>
    <w:rsid w:val="00372630"/>
    <w:rsid w:val="00377EFD"/>
    <w:rsid w:val="00392505"/>
    <w:rsid w:val="003965C8"/>
    <w:rsid w:val="00397124"/>
    <w:rsid w:val="003A0F13"/>
    <w:rsid w:val="003A53F3"/>
    <w:rsid w:val="003A7CA8"/>
    <w:rsid w:val="003B35FA"/>
    <w:rsid w:val="003C040E"/>
    <w:rsid w:val="003C1CCF"/>
    <w:rsid w:val="003C537C"/>
    <w:rsid w:val="003E0C2A"/>
    <w:rsid w:val="003E3014"/>
    <w:rsid w:val="003E45EF"/>
    <w:rsid w:val="003E779C"/>
    <w:rsid w:val="003F4D9A"/>
    <w:rsid w:val="0040180A"/>
    <w:rsid w:val="00403814"/>
    <w:rsid w:val="0041019D"/>
    <w:rsid w:val="00414C84"/>
    <w:rsid w:val="004203EA"/>
    <w:rsid w:val="00424CED"/>
    <w:rsid w:val="00425584"/>
    <w:rsid w:val="00436358"/>
    <w:rsid w:val="00441173"/>
    <w:rsid w:val="0044193D"/>
    <w:rsid w:val="004433BC"/>
    <w:rsid w:val="00454EE8"/>
    <w:rsid w:val="00470BE9"/>
    <w:rsid w:val="004725CF"/>
    <w:rsid w:val="00473A28"/>
    <w:rsid w:val="004914FD"/>
    <w:rsid w:val="004A4182"/>
    <w:rsid w:val="004A76E5"/>
    <w:rsid w:val="004C33C1"/>
    <w:rsid w:val="004C444C"/>
    <w:rsid w:val="004C5320"/>
    <w:rsid w:val="004C561A"/>
    <w:rsid w:val="004C76BA"/>
    <w:rsid w:val="004D21B5"/>
    <w:rsid w:val="004D4E0F"/>
    <w:rsid w:val="004E3FB8"/>
    <w:rsid w:val="004E5EFB"/>
    <w:rsid w:val="004F0663"/>
    <w:rsid w:val="004F1FF1"/>
    <w:rsid w:val="004F557A"/>
    <w:rsid w:val="005006CF"/>
    <w:rsid w:val="00503C5A"/>
    <w:rsid w:val="005132AA"/>
    <w:rsid w:val="00513FED"/>
    <w:rsid w:val="00515DC0"/>
    <w:rsid w:val="00517D18"/>
    <w:rsid w:val="005201E3"/>
    <w:rsid w:val="00533945"/>
    <w:rsid w:val="005364F5"/>
    <w:rsid w:val="00542B89"/>
    <w:rsid w:val="005431DA"/>
    <w:rsid w:val="00553227"/>
    <w:rsid w:val="0055763A"/>
    <w:rsid w:val="00560EFC"/>
    <w:rsid w:val="00561A8B"/>
    <w:rsid w:val="005653F5"/>
    <w:rsid w:val="0057292E"/>
    <w:rsid w:val="0057405A"/>
    <w:rsid w:val="0058435A"/>
    <w:rsid w:val="005966CF"/>
    <w:rsid w:val="005A485D"/>
    <w:rsid w:val="005A7345"/>
    <w:rsid w:val="005A7FF7"/>
    <w:rsid w:val="005B0BBC"/>
    <w:rsid w:val="005B4CAA"/>
    <w:rsid w:val="005C76A3"/>
    <w:rsid w:val="005D3BE9"/>
    <w:rsid w:val="005E004B"/>
    <w:rsid w:val="005E6F05"/>
    <w:rsid w:val="005F231D"/>
    <w:rsid w:val="005F3C66"/>
    <w:rsid w:val="00600628"/>
    <w:rsid w:val="006044E8"/>
    <w:rsid w:val="0061252C"/>
    <w:rsid w:val="00620BCC"/>
    <w:rsid w:val="00621283"/>
    <w:rsid w:val="00624538"/>
    <w:rsid w:val="00625F49"/>
    <w:rsid w:val="00630887"/>
    <w:rsid w:val="006350DE"/>
    <w:rsid w:val="00651AAB"/>
    <w:rsid w:val="00655851"/>
    <w:rsid w:val="00661029"/>
    <w:rsid w:val="00662AB6"/>
    <w:rsid w:val="0066368B"/>
    <w:rsid w:val="006844EA"/>
    <w:rsid w:val="006845F2"/>
    <w:rsid w:val="0068650F"/>
    <w:rsid w:val="00695658"/>
    <w:rsid w:val="006A1605"/>
    <w:rsid w:val="006A3078"/>
    <w:rsid w:val="006A3A7B"/>
    <w:rsid w:val="006A4FE9"/>
    <w:rsid w:val="006A593A"/>
    <w:rsid w:val="006A7AD9"/>
    <w:rsid w:val="006C03E7"/>
    <w:rsid w:val="006C2A1C"/>
    <w:rsid w:val="006C58D5"/>
    <w:rsid w:val="006D5113"/>
    <w:rsid w:val="006D7680"/>
    <w:rsid w:val="006E1A3C"/>
    <w:rsid w:val="006E7D27"/>
    <w:rsid w:val="006F0BE4"/>
    <w:rsid w:val="006F42DA"/>
    <w:rsid w:val="006F5C02"/>
    <w:rsid w:val="006F6FD9"/>
    <w:rsid w:val="006F753F"/>
    <w:rsid w:val="00703509"/>
    <w:rsid w:val="00707FB7"/>
    <w:rsid w:val="00712C70"/>
    <w:rsid w:val="00714A50"/>
    <w:rsid w:val="00720B0C"/>
    <w:rsid w:val="00726650"/>
    <w:rsid w:val="00736CB4"/>
    <w:rsid w:val="007435C3"/>
    <w:rsid w:val="00744625"/>
    <w:rsid w:val="00750028"/>
    <w:rsid w:val="0075301F"/>
    <w:rsid w:val="007538D4"/>
    <w:rsid w:val="00756A26"/>
    <w:rsid w:val="0076172C"/>
    <w:rsid w:val="007619D5"/>
    <w:rsid w:val="007639EC"/>
    <w:rsid w:val="007642C2"/>
    <w:rsid w:val="00765B82"/>
    <w:rsid w:val="00775185"/>
    <w:rsid w:val="0077672C"/>
    <w:rsid w:val="00781A25"/>
    <w:rsid w:val="00785154"/>
    <w:rsid w:val="00791232"/>
    <w:rsid w:val="00791F6F"/>
    <w:rsid w:val="00795384"/>
    <w:rsid w:val="007A34FE"/>
    <w:rsid w:val="007B3004"/>
    <w:rsid w:val="007B394D"/>
    <w:rsid w:val="007B4DC9"/>
    <w:rsid w:val="007C36FE"/>
    <w:rsid w:val="007C4C53"/>
    <w:rsid w:val="007C6046"/>
    <w:rsid w:val="007C7D5F"/>
    <w:rsid w:val="007D0679"/>
    <w:rsid w:val="007D092B"/>
    <w:rsid w:val="007E14D9"/>
    <w:rsid w:val="007E3BBF"/>
    <w:rsid w:val="007F17AE"/>
    <w:rsid w:val="007F275E"/>
    <w:rsid w:val="007F534B"/>
    <w:rsid w:val="007F57DA"/>
    <w:rsid w:val="007F5805"/>
    <w:rsid w:val="00800EC1"/>
    <w:rsid w:val="00813CE6"/>
    <w:rsid w:val="0081423B"/>
    <w:rsid w:val="00815C90"/>
    <w:rsid w:val="00827B43"/>
    <w:rsid w:val="008305F7"/>
    <w:rsid w:val="00831EE9"/>
    <w:rsid w:val="008332C2"/>
    <w:rsid w:val="00835186"/>
    <w:rsid w:val="00840756"/>
    <w:rsid w:val="0085140E"/>
    <w:rsid w:val="00851949"/>
    <w:rsid w:val="00853C6A"/>
    <w:rsid w:val="00881198"/>
    <w:rsid w:val="00881299"/>
    <w:rsid w:val="00884313"/>
    <w:rsid w:val="00885AB4"/>
    <w:rsid w:val="00885B09"/>
    <w:rsid w:val="00891518"/>
    <w:rsid w:val="008B7560"/>
    <w:rsid w:val="008C1AFA"/>
    <w:rsid w:val="008C3EB5"/>
    <w:rsid w:val="008C7D36"/>
    <w:rsid w:val="008D4430"/>
    <w:rsid w:val="008E0384"/>
    <w:rsid w:val="008E34ED"/>
    <w:rsid w:val="008E75D1"/>
    <w:rsid w:val="008F34AE"/>
    <w:rsid w:val="00901832"/>
    <w:rsid w:val="00901F5C"/>
    <w:rsid w:val="00902473"/>
    <w:rsid w:val="00906153"/>
    <w:rsid w:val="009102FE"/>
    <w:rsid w:val="00910582"/>
    <w:rsid w:val="00914B0F"/>
    <w:rsid w:val="00921ADA"/>
    <w:rsid w:val="00927491"/>
    <w:rsid w:val="00930368"/>
    <w:rsid w:val="0093274B"/>
    <w:rsid w:val="00940083"/>
    <w:rsid w:val="00940AD9"/>
    <w:rsid w:val="00944C10"/>
    <w:rsid w:val="00956DD1"/>
    <w:rsid w:val="00960494"/>
    <w:rsid w:val="00961A81"/>
    <w:rsid w:val="009643F5"/>
    <w:rsid w:val="009708F9"/>
    <w:rsid w:val="00973B53"/>
    <w:rsid w:val="00985F1C"/>
    <w:rsid w:val="00994EE7"/>
    <w:rsid w:val="009A1A97"/>
    <w:rsid w:val="009A5C9A"/>
    <w:rsid w:val="009B225C"/>
    <w:rsid w:val="009B566F"/>
    <w:rsid w:val="009B75CB"/>
    <w:rsid w:val="009C0D6D"/>
    <w:rsid w:val="009C4BC7"/>
    <w:rsid w:val="009C4C3F"/>
    <w:rsid w:val="009C6FDC"/>
    <w:rsid w:val="009C79A7"/>
    <w:rsid w:val="009D1CB1"/>
    <w:rsid w:val="009D64A2"/>
    <w:rsid w:val="009D7133"/>
    <w:rsid w:val="009E19EE"/>
    <w:rsid w:val="009E31A1"/>
    <w:rsid w:val="009F76C5"/>
    <w:rsid w:val="009F7F37"/>
    <w:rsid w:val="00A0441A"/>
    <w:rsid w:val="00A130BE"/>
    <w:rsid w:val="00A15484"/>
    <w:rsid w:val="00A16A25"/>
    <w:rsid w:val="00A23138"/>
    <w:rsid w:val="00A265C1"/>
    <w:rsid w:val="00A31AF7"/>
    <w:rsid w:val="00A36D95"/>
    <w:rsid w:val="00A457AC"/>
    <w:rsid w:val="00A45C73"/>
    <w:rsid w:val="00A461EB"/>
    <w:rsid w:val="00A47870"/>
    <w:rsid w:val="00A47D0D"/>
    <w:rsid w:val="00A538E4"/>
    <w:rsid w:val="00A63090"/>
    <w:rsid w:val="00A635A2"/>
    <w:rsid w:val="00A7084D"/>
    <w:rsid w:val="00A72F3E"/>
    <w:rsid w:val="00A7401B"/>
    <w:rsid w:val="00A74200"/>
    <w:rsid w:val="00A74B2D"/>
    <w:rsid w:val="00A810B7"/>
    <w:rsid w:val="00A90222"/>
    <w:rsid w:val="00A92FAF"/>
    <w:rsid w:val="00AA649C"/>
    <w:rsid w:val="00AB4220"/>
    <w:rsid w:val="00AC0F8E"/>
    <w:rsid w:val="00AC397C"/>
    <w:rsid w:val="00AC63F7"/>
    <w:rsid w:val="00AC67CB"/>
    <w:rsid w:val="00AD6329"/>
    <w:rsid w:val="00AD6976"/>
    <w:rsid w:val="00AE100C"/>
    <w:rsid w:val="00AF221C"/>
    <w:rsid w:val="00AF3116"/>
    <w:rsid w:val="00AF6E19"/>
    <w:rsid w:val="00AF77F6"/>
    <w:rsid w:val="00AF79B8"/>
    <w:rsid w:val="00B006B8"/>
    <w:rsid w:val="00B02C12"/>
    <w:rsid w:val="00B03087"/>
    <w:rsid w:val="00B04113"/>
    <w:rsid w:val="00B32570"/>
    <w:rsid w:val="00B3591D"/>
    <w:rsid w:val="00B35EAF"/>
    <w:rsid w:val="00B36887"/>
    <w:rsid w:val="00B42AD1"/>
    <w:rsid w:val="00B46156"/>
    <w:rsid w:val="00B53A6B"/>
    <w:rsid w:val="00B53ABD"/>
    <w:rsid w:val="00B5524B"/>
    <w:rsid w:val="00B63386"/>
    <w:rsid w:val="00B63E78"/>
    <w:rsid w:val="00B7175F"/>
    <w:rsid w:val="00B75BB1"/>
    <w:rsid w:val="00B80C75"/>
    <w:rsid w:val="00B80D9C"/>
    <w:rsid w:val="00B868EC"/>
    <w:rsid w:val="00B928F0"/>
    <w:rsid w:val="00BA06E3"/>
    <w:rsid w:val="00BA22F9"/>
    <w:rsid w:val="00BA3FAF"/>
    <w:rsid w:val="00BB259B"/>
    <w:rsid w:val="00BB6B60"/>
    <w:rsid w:val="00BC2EF5"/>
    <w:rsid w:val="00BC374C"/>
    <w:rsid w:val="00BC5156"/>
    <w:rsid w:val="00BC54C0"/>
    <w:rsid w:val="00BC5BA0"/>
    <w:rsid w:val="00BC7EE7"/>
    <w:rsid w:val="00BC7F9E"/>
    <w:rsid w:val="00BD25FF"/>
    <w:rsid w:val="00BD2777"/>
    <w:rsid w:val="00BD4EFD"/>
    <w:rsid w:val="00BD7E94"/>
    <w:rsid w:val="00BE05CC"/>
    <w:rsid w:val="00BE4880"/>
    <w:rsid w:val="00BE59B4"/>
    <w:rsid w:val="00BE735D"/>
    <w:rsid w:val="00BF7235"/>
    <w:rsid w:val="00C07D90"/>
    <w:rsid w:val="00C1361E"/>
    <w:rsid w:val="00C2035A"/>
    <w:rsid w:val="00C31B9D"/>
    <w:rsid w:val="00C42C9E"/>
    <w:rsid w:val="00C5200A"/>
    <w:rsid w:val="00C527A8"/>
    <w:rsid w:val="00C606FC"/>
    <w:rsid w:val="00C60A3C"/>
    <w:rsid w:val="00C67500"/>
    <w:rsid w:val="00C75C34"/>
    <w:rsid w:val="00C807AB"/>
    <w:rsid w:val="00C81FDF"/>
    <w:rsid w:val="00C855A9"/>
    <w:rsid w:val="00C857F5"/>
    <w:rsid w:val="00C9034A"/>
    <w:rsid w:val="00C94092"/>
    <w:rsid w:val="00C94458"/>
    <w:rsid w:val="00CA3862"/>
    <w:rsid w:val="00CB0C1D"/>
    <w:rsid w:val="00CB440D"/>
    <w:rsid w:val="00CB7DB4"/>
    <w:rsid w:val="00CC1125"/>
    <w:rsid w:val="00CC19D8"/>
    <w:rsid w:val="00CC380E"/>
    <w:rsid w:val="00CD1424"/>
    <w:rsid w:val="00CD2158"/>
    <w:rsid w:val="00CD441B"/>
    <w:rsid w:val="00CD4BFC"/>
    <w:rsid w:val="00CD6A31"/>
    <w:rsid w:val="00CF21F5"/>
    <w:rsid w:val="00CF36D1"/>
    <w:rsid w:val="00D11307"/>
    <w:rsid w:val="00D118DD"/>
    <w:rsid w:val="00D1267D"/>
    <w:rsid w:val="00D14029"/>
    <w:rsid w:val="00D15C2F"/>
    <w:rsid w:val="00D15CE9"/>
    <w:rsid w:val="00D17598"/>
    <w:rsid w:val="00D2575A"/>
    <w:rsid w:val="00D37232"/>
    <w:rsid w:val="00D47E3D"/>
    <w:rsid w:val="00D503C9"/>
    <w:rsid w:val="00D52808"/>
    <w:rsid w:val="00D55DA0"/>
    <w:rsid w:val="00D67BFB"/>
    <w:rsid w:val="00D70CDB"/>
    <w:rsid w:val="00D77950"/>
    <w:rsid w:val="00D87537"/>
    <w:rsid w:val="00D92119"/>
    <w:rsid w:val="00DA0F66"/>
    <w:rsid w:val="00DA7130"/>
    <w:rsid w:val="00DB01F9"/>
    <w:rsid w:val="00DD0CDC"/>
    <w:rsid w:val="00DD0FD9"/>
    <w:rsid w:val="00DD287C"/>
    <w:rsid w:val="00DD3327"/>
    <w:rsid w:val="00DD3574"/>
    <w:rsid w:val="00DD64C0"/>
    <w:rsid w:val="00DD7954"/>
    <w:rsid w:val="00DE4362"/>
    <w:rsid w:val="00DE4A67"/>
    <w:rsid w:val="00DE61C5"/>
    <w:rsid w:val="00DE7A35"/>
    <w:rsid w:val="00DF1DCE"/>
    <w:rsid w:val="00DF44AF"/>
    <w:rsid w:val="00E00E40"/>
    <w:rsid w:val="00E029DF"/>
    <w:rsid w:val="00E04C2F"/>
    <w:rsid w:val="00E2142C"/>
    <w:rsid w:val="00E354FD"/>
    <w:rsid w:val="00E40FC6"/>
    <w:rsid w:val="00E414EA"/>
    <w:rsid w:val="00E47F1B"/>
    <w:rsid w:val="00E518C8"/>
    <w:rsid w:val="00E55135"/>
    <w:rsid w:val="00E55EB1"/>
    <w:rsid w:val="00E60C6C"/>
    <w:rsid w:val="00E6312E"/>
    <w:rsid w:val="00E65F7F"/>
    <w:rsid w:val="00E70E1F"/>
    <w:rsid w:val="00E729F1"/>
    <w:rsid w:val="00E72C0B"/>
    <w:rsid w:val="00E7324E"/>
    <w:rsid w:val="00E74D44"/>
    <w:rsid w:val="00E7780E"/>
    <w:rsid w:val="00E81F9B"/>
    <w:rsid w:val="00E84423"/>
    <w:rsid w:val="00E871CD"/>
    <w:rsid w:val="00E95775"/>
    <w:rsid w:val="00EA13A7"/>
    <w:rsid w:val="00EA1A2B"/>
    <w:rsid w:val="00EA5919"/>
    <w:rsid w:val="00EB0D93"/>
    <w:rsid w:val="00EB19B3"/>
    <w:rsid w:val="00EB62A2"/>
    <w:rsid w:val="00ED06C3"/>
    <w:rsid w:val="00ED3AAF"/>
    <w:rsid w:val="00ED3B95"/>
    <w:rsid w:val="00EE2691"/>
    <w:rsid w:val="00EE417D"/>
    <w:rsid w:val="00EF2F68"/>
    <w:rsid w:val="00EF329D"/>
    <w:rsid w:val="00EF681F"/>
    <w:rsid w:val="00EF7D6A"/>
    <w:rsid w:val="00F02CBF"/>
    <w:rsid w:val="00F05B1C"/>
    <w:rsid w:val="00F25065"/>
    <w:rsid w:val="00F26ECB"/>
    <w:rsid w:val="00F3147C"/>
    <w:rsid w:val="00F31E6F"/>
    <w:rsid w:val="00F34503"/>
    <w:rsid w:val="00F35841"/>
    <w:rsid w:val="00F3687A"/>
    <w:rsid w:val="00F41989"/>
    <w:rsid w:val="00F611EE"/>
    <w:rsid w:val="00F6247D"/>
    <w:rsid w:val="00F64B52"/>
    <w:rsid w:val="00F64BD5"/>
    <w:rsid w:val="00F73567"/>
    <w:rsid w:val="00F73C5D"/>
    <w:rsid w:val="00F745AB"/>
    <w:rsid w:val="00F75141"/>
    <w:rsid w:val="00F75D59"/>
    <w:rsid w:val="00F87900"/>
    <w:rsid w:val="00F9335D"/>
    <w:rsid w:val="00F94D4E"/>
    <w:rsid w:val="00FA125D"/>
    <w:rsid w:val="00FA3424"/>
    <w:rsid w:val="00FB4BB4"/>
    <w:rsid w:val="00FB67E8"/>
    <w:rsid w:val="00FC709C"/>
    <w:rsid w:val="00FC7BB2"/>
    <w:rsid w:val="00FD112F"/>
    <w:rsid w:val="00FD14E6"/>
    <w:rsid w:val="00FD5C3F"/>
    <w:rsid w:val="00FE15FC"/>
    <w:rsid w:val="00FE1671"/>
    <w:rsid w:val="00FE2A26"/>
    <w:rsid w:val="00FE3438"/>
    <w:rsid w:val="00FF16FD"/>
    <w:rsid w:val="00FF4D65"/>
    <w:rsid w:val="00FF7A7E"/>
    <w:rsid w:val="00FF7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BB2F"/>
  <w15:chartTrackingRefBased/>
  <w15:docId w15:val="{43BFE862-A190-4411-98D2-73873D21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EB5"/>
  </w:style>
  <w:style w:type="paragraph" w:styleId="1">
    <w:name w:val="heading 1"/>
    <w:basedOn w:val="a"/>
    <w:next w:val="a"/>
    <w:link w:val="10"/>
    <w:uiPriority w:val="9"/>
    <w:qFormat/>
    <w:rsid w:val="008812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F735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53C6A"/>
    <w:pPr>
      <w:spacing w:before="100" w:beforeAutospacing="1" w:after="100" w:afterAutospacing="1" w:line="240" w:lineRule="auto"/>
      <w:outlineLvl w:val="2"/>
    </w:pPr>
    <w:rPr>
      <w:rFonts w:ascii="Liberation Serif" w:eastAsia="Times New Roman" w:hAnsi="Liberation Serif" w:cs="Times New Roman"/>
      <w:b/>
      <w:bCs/>
      <w:sz w:val="27"/>
      <w:szCs w:val="27"/>
      <w:lang w:eastAsia="ru-RU"/>
    </w:rPr>
  </w:style>
  <w:style w:type="paragraph" w:styleId="4">
    <w:name w:val="heading 4"/>
    <w:basedOn w:val="a"/>
    <w:next w:val="a"/>
    <w:link w:val="40"/>
    <w:uiPriority w:val="9"/>
    <w:unhideWhenUsed/>
    <w:qFormat/>
    <w:rsid w:val="00EF68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67CB"/>
    <w:pPr>
      <w:ind w:left="720"/>
      <w:contextualSpacing/>
    </w:pPr>
  </w:style>
  <w:style w:type="paragraph" w:customStyle="1" w:styleId="sc-kguayh">
    <w:name w:val="sc-kguayh"/>
    <w:basedOn w:val="a"/>
    <w:rsid w:val="00AD6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c-bznhio">
    <w:name w:val="sc-bznhio"/>
    <w:basedOn w:val="a0"/>
    <w:rsid w:val="00AD6976"/>
  </w:style>
  <w:style w:type="paragraph" w:customStyle="1" w:styleId="sc-ehmtmk">
    <w:name w:val="sc-ehmtmk"/>
    <w:basedOn w:val="a"/>
    <w:rsid w:val="00AD69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AD69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7356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53C6A"/>
    <w:rPr>
      <w:rFonts w:ascii="Liberation Serif" w:eastAsia="Times New Roman" w:hAnsi="Liberation Serif" w:cs="Times New Roman"/>
      <w:b/>
      <w:bCs/>
      <w:sz w:val="27"/>
      <w:szCs w:val="27"/>
      <w:lang w:eastAsia="ru-RU"/>
    </w:rPr>
  </w:style>
  <w:style w:type="character" w:styleId="a5">
    <w:name w:val="annotation reference"/>
    <w:basedOn w:val="a0"/>
    <w:uiPriority w:val="99"/>
    <w:semiHidden/>
    <w:unhideWhenUsed/>
    <w:rsid w:val="00973B53"/>
    <w:rPr>
      <w:sz w:val="16"/>
      <w:szCs w:val="16"/>
    </w:rPr>
  </w:style>
  <w:style w:type="paragraph" w:styleId="a6">
    <w:name w:val="annotation text"/>
    <w:basedOn w:val="a"/>
    <w:link w:val="a7"/>
    <w:uiPriority w:val="99"/>
    <w:semiHidden/>
    <w:unhideWhenUsed/>
    <w:rsid w:val="00973B53"/>
    <w:pPr>
      <w:spacing w:line="240" w:lineRule="auto"/>
    </w:pPr>
    <w:rPr>
      <w:sz w:val="20"/>
      <w:szCs w:val="20"/>
    </w:rPr>
  </w:style>
  <w:style w:type="character" w:customStyle="1" w:styleId="a7">
    <w:name w:val="Текст примечания Знак"/>
    <w:basedOn w:val="a0"/>
    <w:link w:val="a6"/>
    <w:uiPriority w:val="99"/>
    <w:semiHidden/>
    <w:rsid w:val="00973B53"/>
    <w:rPr>
      <w:sz w:val="20"/>
      <w:szCs w:val="20"/>
    </w:rPr>
  </w:style>
  <w:style w:type="paragraph" w:styleId="a8">
    <w:name w:val="annotation subject"/>
    <w:basedOn w:val="a6"/>
    <w:next w:val="a6"/>
    <w:link w:val="a9"/>
    <w:uiPriority w:val="99"/>
    <w:semiHidden/>
    <w:unhideWhenUsed/>
    <w:rsid w:val="00973B53"/>
    <w:rPr>
      <w:b/>
      <w:bCs/>
    </w:rPr>
  </w:style>
  <w:style w:type="character" w:customStyle="1" w:styleId="a9">
    <w:name w:val="Тема примечания Знак"/>
    <w:basedOn w:val="a7"/>
    <w:link w:val="a8"/>
    <w:uiPriority w:val="99"/>
    <w:semiHidden/>
    <w:rsid w:val="00973B53"/>
    <w:rPr>
      <w:b/>
      <w:bCs/>
      <w:sz w:val="20"/>
      <w:szCs w:val="20"/>
    </w:rPr>
  </w:style>
  <w:style w:type="character" w:customStyle="1" w:styleId="apple-tab-span">
    <w:name w:val="apple-tab-span"/>
    <w:basedOn w:val="a0"/>
    <w:rsid w:val="00E518C8"/>
  </w:style>
  <w:style w:type="paragraph" w:styleId="aa">
    <w:name w:val="footnote text"/>
    <w:basedOn w:val="a"/>
    <w:link w:val="ab"/>
    <w:uiPriority w:val="99"/>
    <w:semiHidden/>
    <w:unhideWhenUsed/>
    <w:rsid w:val="00F75141"/>
    <w:pPr>
      <w:spacing w:after="0" w:line="240" w:lineRule="auto"/>
    </w:pPr>
    <w:rPr>
      <w:sz w:val="20"/>
      <w:szCs w:val="20"/>
    </w:rPr>
  </w:style>
  <w:style w:type="character" w:customStyle="1" w:styleId="ab">
    <w:name w:val="Текст сноски Знак"/>
    <w:basedOn w:val="a0"/>
    <w:link w:val="aa"/>
    <w:uiPriority w:val="99"/>
    <w:semiHidden/>
    <w:rsid w:val="00F75141"/>
    <w:rPr>
      <w:sz w:val="20"/>
      <w:szCs w:val="20"/>
    </w:rPr>
  </w:style>
  <w:style w:type="character" w:styleId="ac">
    <w:name w:val="footnote reference"/>
    <w:basedOn w:val="a0"/>
    <w:uiPriority w:val="99"/>
    <w:semiHidden/>
    <w:unhideWhenUsed/>
    <w:rsid w:val="00F75141"/>
    <w:rPr>
      <w:vertAlign w:val="superscript"/>
    </w:rPr>
  </w:style>
  <w:style w:type="character" w:customStyle="1" w:styleId="40">
    <w:name w:val="Заголовок 4 Знак"/>
    <w:basedOn w:val="a0"/>
    <w:link w:val="4"/>
    <w:uiPriority w:val="9"/>
    <w:rsid w:val="00EF681F"/>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881299"/>
    <w:rPr>
      <w:rFonts w:asciiTheme="majorHAnsi" w:eastAsiaTheme="majorEastAsia" w:hAnsiTheme="majorHAnsi" w:cstheme="majorBidi"/>
      <w:color w:val="2F5496" w:themeColor="accent1" w:themeShade="BF"/>
      <w:sz w:val="32"/>
      <w:szCs w:val="32"/>
    </w:rPr>
  </w:style>
  <w:style w:type="character" w:styleId="ad">
    <w:name w:val="Hyperlink"/>
    <w:basedOn w:val="a0"/>
    <w:uiPriority w:val="99"/>
    <w:unhideWhenUsed/>
    <w:rsid w:val="00881299"/>
    <w:rPr>
      <w:color w:val="0000FF"/>
      <w:u w:val="single"/>
    </w:rPr>
  </w:style>
  <w:style w:type="character" w:customStyle="1" w:styleId="3272">
    <w:name w:val="3272"/>
    <w:aliases w:val="bqiaagaaeyqcaaagiaiaaamjcgaabrckaaaaaaaaaaaaaaaaaaaaaaaaaaaaaaaaaaaaaaaaaaaaaaaaaaaaaaaaaaaaaaaaaaaaaaaaaaaaaaaaaaaaaaaaaaaaaaaaaaaaaaaaaaaaaaaaaaaaaaaaaaaaaaaaaaaaaaaaaaaaaaaaaaaaaaaaaaaaaaaaaaaaaaaaaaaaaaaaaaaaaaaaaaaaaaaaaaaaaaaa"/>
    <w:basedOn w:val="a0"/>
    <w:rsid w:val="009F76C5"/>
  </w:style>
  <w:style w:type="paragraph" w:styleId="ae">
    <w:name w:val="header"/>
    <w:basedOn w:val="a"/>
    <w:link w:val="af"/>
    <w:uiPriority w:val="99"/>
    <w:unhideWhenUsed/>
    <w:rsid w:val="007D067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D0679"/>
  </w:style>
  <w:style w:type="paragraph" w:styleId="af0">
    <w:name w:val="footer"/>
    <w:basedOn w:val="a"/>
    <w:link w:val="af1"/>
    <w:uiPriority w:val="99"/>
    <w:unhideWhenUsed/>
    <w:rsid w:val="007D067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D0679"/>
  </w:style>
  <w:style w:type="paragraph" w:styleId="af2">
    <w:name w:val="TOC Heading"/>
    <w:basedOn w:val="1"/>
    <w:next w:val="a"/>
    <w:uiPriority w:val="39"/>
    <w:unhideWhenUsed/>
    <w:qFormat/>
    <w:rsid w:val="007D0679"/>
    <w:pPr>
      <w:outlineLvl w:val="9"/>
    </w:pPr>
    <w:rPr>
      <w:lang w:eastAsia="ru-RU"/>
    </w:rPr>
  </w:style>
  <w:style w:type="paragraph" w:styleId="11">
    <w:name w:val="toc 1"/>
    <w:basedOn w:val="a"/>
    <w:next w:val="a"/>
    <w:autoRedefine/>
    <w:uiPriority w:val="39"/>
    <w:unhideWhenUsed/>
    <w:rsid w:val="00133554"/>
    <w:pPr>
      <w:tabs>
        <w:tab w:val="right" w:leader="dot" w:pos="9203"/>
      </w:tabs>
      <w:spacing w:after="0" w:line="240" w:lineRule="auto"/>
      <w:mirrorIndents/>
    </w:pPr>
    <w:rPr>
      <w:rFonts w:ascii="Liberation Serif" w:hAnsi="Liberation Serif" w:cs="Liberation Serif"/>
      <w:b/>
      <w:bCs/>
      <w:noProof/>
      <w:shd w:val="clear" w:color="auto" w:fill="FAFCFF"/>
    </w:rPr>
  </w:style>
  <w:style w:type="paragraph" w:styleId="21">
    <w:name w:val="toc 2"/>
    <w:basedOn w:val="a"/>
    <w:next w:val="a"/>
    <w:autoRedefine/>
    <w:uiPriority w:val="39"/>
    <w:unhideWhenUsed/>
    <w:rsid w:val="007D0679"/>
    <w:pPr>
      <w:tabs>
        <w:tab w:val="left" w:pos="660"/>
        <w:tab w:val="right" w:leader="dot" w:pos="9203"/>
      </w:tabs>
      <w:spacing w:after="100"/>
      <w:ind w:left="220"/>
    </w:pPr>
    <w:rPr>
      <w:rFonts w:ascii="Liberation Serif" w:hAnsi="Liberation Serif" w:cs="Liberation Serif"/>
      <w:b/>
      <w:bCs/>
      <w:noProof/>
    </w:rPr>
  </w:style>
  <w:style w:type="paragraph" w:styleId="31">
    <w:name w:val="toc 3"/>
    <w:basedOn w:val="a"/>
    <w:next w:val="a"/>
    <w:autoRedefine/>
    <w:uiPriority w:val="39"/>
    <w:unhideWhenUsed/>
    <w:rsid w:val="007D067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68">
      <w:bodyDiv w:val="1"/>
      <w:marLeft w:val="0"/>
      <w:marRight w:val="0"/>
      <w:marTop w:val="0"/>
      <w:marBottom w:val="0"/>
      <w:divBdr>
        <w:top w:val="none" w:sz="0" w:space="0" w:color="auto"/>
        <w:left w:val="none" w:sz="0" w:space="0" w:color="auto"/>
        <w:bottom w:val="none" w:sz="0" w:space="0" w:color="auto"/>
        <w:right w:val="none" w:sz="0" w:space="0" w:color="auto"/>
      </w:divBdr>
    </w:div>
    <w:div w:id="2636456">
      <w:bodyDiv w:val="1"/>
      <w:marLeft w:val="0"/>
      <w:marRight w:val="0"/>
      <w:marTop w:val="0"/>
      <w:marBottom w:val="0"/>
      <w:divBdr>
        <w:top w:val="none" w:sz="0" w:space="0" w:color="auto"/>
        <w:left w:val="none" w:sz="0" w:space="0" w:color="auto"/>
        <w:bottom w:val="none" w:sz="0" w:space="0" w:color="auto"/>
        <w:right w:val="none" w:sz="0" w:space="0" w:color="auto"/>
      </w:divBdr>
    </w:div>
    <w:div w:id="19864389">
      <w:bodyDiv w:val="1"/>
      <w:marLeft w:val="0"/>
      <w:marRight w:val="0"/>
      <w:marTop w:val="0"/>
      <w:marBottom w:val="0"/>
      <w:divBdr>
        <w:top w:val="none" w:sz="0" w:space="0" w:color="auto"/>
        <w:left w:val="none" w:sz="0" w:space="0" w:color="auto"/>
        <w:bottom w:val="none" w:sz="0" w:space="0" w:color="auto"/>
        <w:right w:val="none" w:sz="0" w:space="0" w:color="auto"/>
      </w:divBdr>
    </w:div>
    <w:div w:id="44329831">
      <w:bodyDiv w:val="1"/>
      <w:marLeft w:val="0"/>
      <w:marRight w:val="0"/>
      <w:marTop w:val="0"/>
      <w:marBottom w:val="0"/>
      <w:divBdr>
        <w:top w:val="none" w:sz="0" w:space="0" w:color="auto"/>
        <w:left w:val="none" w:sz="0" w:space="0" w:color="auto"/>
        <w:bottom w:val="none" w:sz="0" w:space="0" w:color="auto"/>
        <w:right w:val="none" w:sz="0" w:space="0" w:color="auto"/>
      </w:divBdr>
    </w:div>
    <w:div w:id="44793306">
      <w:bodyDiv w:val="1"/>
      <w:marLeft w:val="0"/>
      <w:marRight w:val="0"/>
      <w:marTop w:val="0"/>
      <w:marBottom w:val="0"/>
      <w:divBdr>
        <w:top w:val="none" w:sz="0" w:space="0" w:color="auto"/>
        <w:left w:val="none" w:sz="0" w:space="0" w:color="auto"/>
        <w:bottom w:val="none" w:sz="0" w:space="0" w:color="auto"/>
        <w:right w:val="none" w:sz="0" w:space="0" w:color="auto"/>
      </w:divBdr>
    </w:div>
    <w:div w:id="45376865">
      <w:bodyDiv w:val="1"/>
      <w:marLeft w:val="0"/>
      <w:marRight w:val="0"/>
      <w:marTop w:val="0"/>
      <w:marBottom w:val="0"/>
      <w:divBdr>
        <w:top w:val="none" w:sz="0" w:space="0" w:color="auto"/>
        <w:left w:val="none" w:sz="0" w:space="0" w:color="auto"/>
        <w:bottom w:val="none" w:sz="0" w:space="0" w:color="auto"/>
        <w:right w:val="none" w:sz="0" w:space="0" w:color="auto"/>
      </w:divBdr>
    </w:div>
    <w:div w:id="64643468">
      <w:bodyDiv w:val="1"/>
      <w:marLeft w:val="0"/>
      <w:marRight w:val="0"/>
      <w:marTop w:val="0"/>
      <w:marBottom w:val="0"/>
      <w:divBdr>
        <w:top w:val="none" w:sz="0" w:space="0" w:color="auto"/>
        <w:left w:val="none" w:sz="0" w:space="0" w:color="auto"/>
        <w:bottom w:val="none" w:sz="0" w:space="0" w:color="auto"/>
        <w:right w:val="none" w:sz="0" w:space="0" w:color="auto"/>
      </w:divBdr>
    </w:div>
    <w:div w:id="70659860">
      <w:bodyDiv w:val="1"/>
      <w:marLeft w:val="0"/>
      <w:marRight w:val="0"/>
      <w:marTop w:val="0"/>
      <w:marBottom w:val="0"/>
      <w:divBdr>
        <w:top w:val="none" w:sz="0" w:space="0" w:color="auto"/>
        <w:left w:val="none" w:sz="0" w:space="0" w:color="auto"/>
        <w:bottom w:val="none" w:sz="0" w:space="0" w:color="auto"/>
        <w:right w:val="none" w:sz="0" w:space="0" w:color="auto"/>
      </w:divBdr>
    </w:div>
    <w:div w:id="86074747">
      <w:bodyDiv w:val="1"/>
      <w:marLeft w:val="0"/>
      <w:marRight w:val="0"/>
      <w:marTop w:val="0"/>
      <w:marBottom w:val="0"/>
      <w:divBdr>
        <w:top w:val="none" w:sz="0" w:space="0" w:color="auto"/>
        <w:left w:val="none" w:sz="0" w:space="0" w:color="auto"/>
        <w:bottom w:val="none" w:sz="0" w:space="0" w:color="auto"/>
        <w:right w:val="none" w:sz="0" w:space="0" w:color="auto"/>
      </w:divBdr>
    </w:div>
    <w:div w:id="95368360">
      <w:bodyDiv w:val="1"/>
      <w:marLeft w:val="0"/>
      <w:marRight w:val="0"/>
      <w:marTop w:val="0"/>
      <w:marBottom w:val="0"/>
      <w:divBdr>
        <w:top w:val="none" w:sz="0" w:space="0" w:color="auto"/>
        <w:left w:val="none" w:sz="0" w:space="0" w:color="auto"/>
        <w:bottom w:val="none" w:sz="0" w:space="0" w:color="auto"/>
        <w:right w:val="none" w:sz="0" w:space="0" w:color="auto"/>
      </w:divBdr>
    </w:div>
    <w:div w:id="113794611">
      <w:bodyDiv w:val="1"/>
      <w:marLeft w:val="0"/>
      <w:marRight w:val="0"/>
      <w:marTop w:val="0"/>
      <w:marBottom w:val="0"/>
      <w:divBdr>
        <w:top w:val="none" w:sz="0" w:space="0" w:color="auto"/>
        <w:left w:val="none" w:sz="0" w:space="0" w:color="auto"/>
        <w:bottom w:val="none" w:sz="0" w:space="0" w:color="auto"/>
        <w:right w:val="none" w:sz="0" w:space="0" w:color="auto"/>
      </w:divBdr>
    </w:div>
    <w:div w:id="145123679">
      <w:bodyDiv w:val="1"/>
      <w:marLeft w:val="0"/>
      <w:marRight w:val="0"/>
      <w:marTop w:val="0"/>
      <w:marBottom w:val="0"/>
      <w:divBdr>
        <w:top w:val="none" w:sz="0" w:space="0" w:color="auto"/>
        <w:left w:val="none" w:sz="0" w:space="0" w:color="auto"/>
        <w:bottom w:val="none" w:sz="0" w:space="0" w:color="auto"/>
        <w:right w:val="none" w:sz="0" w:space="0" w:color="auto"/>
      </w:divBdr>
    </w:div>
    <w:div w:id="149637871">
      <w:bodyDiv w:val="1"/>
      <w:marLeft w:val="0"/>
      <w:marRight w:val="0"/>
      <w:marTop w:val="0"/>
      <w:marBottom w:val="0"/>
      <w:divBdr>
        <w:top w:val="none" w:sz="0" w:space="0" w:color="auto"/>
        <w:left w:val="none" w:sz="0" w:space="0" w:color="auto"/>
        <w:bottom w:val="none" w:sz="0" w:space="0" w:color="auto"/>
        <w:right w:val="none" w:sz="0" w:space="0" w:color="auto"/>
      </w:divBdr>
    </w:div>
    <w:div w:id="162475577">
      <w:bodyDiv w:val="1"/>
      <w:marLeft w:val="0"/>
      <w:marRight w:val="0"/>
      <w:marTop w:val="0"/>
      <w:marBottom w:val="0"/>
      <w:divBdr>
        <w:top w:val="none" w:sz="0" w:space="0" w:color="auto"/>
        <w:left w:val="none" w:sz="0" w:space="0" w:color="auto"/>
        <w:bottom w:val="none" w:sz="0" w:space="0" w:color="auto"/>
        <w:right w:val="none" w:sz="0" w:space="0" w:color="auto"/>
      </w:divBdr>
    </w:div>
    <w:div w:id="162479630">
      <w:bodyDiv w:val="1"/>
      <w:marLeft w:val="0"/>
      <w:marRight w:val="0"/>
      <w:marTop w:val="0"/>
      <w:marBottom w:val="0"/>
      <w:divBdr>
        <w:top w:val="none" w:sz="0" w:space="0" w:color="auto"/>
        <w:left w:val="none" w:sz="0" w:space="0" w:color="auto"/>
        <w:bottom w:val="none" w:sz="0" w:space="0" w:color="auto"/>
        <w:right w:val="none" w:sz="0" w:space="0" w:color="auto"/>
      </w:divBdr>
    </w:div>
    <w:div w:id="170727382">
      <w:bodyDiv w:val="1"/>
      <w:marLeft w:val="0"/>
      <w:marRight w:val="0"/>
      <w:marTop w:val="0"/>
      <w:marBottom w:val="0"/>
      <w:divBdr>
        <w:top w:val="none" w:sz="0" w:space="0" w:color="auto"/>
        <w:left w:val="none" w:sz="0" w:space="0" w:color="auto"/>
        <w:bottom w:val="none" w:sz="0" w:space="0" w:color="auto"/>
        <w:right w:val="none" w:sz="0" w:space="0" w:color="auto"/>
      </w:divBdr>
    </w:div>
    <w:div w:id="209658528">
      <w:bodyDiv w:val="1"/>
      <w:marLeft w:val="0"/>
      <w:marRight w:val="0"/>
      <w:marTop w:val="0"/>
      <w:marBottom w:val="0"/>
      <w:divBdr>
        <w:top w:val="none" w:sz="0" w:space="0" w:color="auto"/>
        <w:left w:val="none" w:sz="0" w:space="0" w:color="auto"/>
        <w:bottom w:val="none" w:sz="0" w:space="0" w:color="auto"/>
        <w:right w:val="none" w:sz="0" w:space="0" w:color="auto"/>
      </w:divBdr>
    </w:div>
    <w:div w:id="215818358">
      <w:bodyDiv w:val="1"/>
      <w:marLeft w:val="0"/>
      <w:marRight w:val="0"/>
      <w:marTop w:val="0"/>
      <w:marBottom w:val="0"/>
      <w:divBdr>
        <w:top w:val="none" w:sz="0" w:space="0" w:color="auto"/>
        <w:left w:val="none" w:sz="0" w:space="0" w:color="auto"/>
        <w:bottom w:val="none" w:sz="0" w:space="0" w:color="auto"/>
        <w:right w:val="none" w:sz="0" w:space="0" w:color="auto"/>
      </w:divBdr>
    </w:div>
    <w:div w:id="227809136">
      <w:bodyDiv w:val="1"/>
      <w:marLeft w:val="0"/>
      <w:marRight w:val="0"/>
      <w:marTop w:val="0"/>
      <w:marBottom w:val="0"/>
      <w:divBdr>
        <w:top w:val="none" w:sz="0" w:space="0" w:color="auto"/>
        <w:left w:val="none" w:sz="0" w:space="0" w:color="auto"/>
        <w:bottom w:val="none" w:sz="0" w:space="0" w:color="auto"/>
        <w:right w:val="none" w:sz="0" w:space="0" w:color="auto"/>
      </w:divBdr>
    </w:div>
    <w:div w:id="232742553">
      <w:bodyDiv w:val="1"/>
      <w:marLeft w:val="0"/>
      <w:marRight w:val="0"/>
      <w:marTop w:val="0"/>
      <w:marBottom w:val="0"/>
      <w:divBdr>
        <w:top w:val="none" w:sz="0" w:space="0" w:color="auto"/>
        <w:left w:val="none" w:sz="0" w:space="0" w:color="auto"/>
        <w:bottom w:val="none" w:sz="0" w:space="0" w:color="auto"/>
        <w:right w:val="none" w:sz="0" w:space="0" w:color="auto"/>
      </w:divBdr>
    </w:div>
    <w:div w:id="276106820">
      <w:bodyDiv w:val="1"/>
      <w:marLeft w:val="0"/>
      <w:marRight w:val="0"/>
      <w:marTop w:val="0"/>
      <w:marBottom w:val="0"/>
      <w:divBdr>
        <w:top w:val="none" w:sz="0" w:space="0" w:color="auto"/>
        <w:left w:val="none" w:sz="0" w:space="0" w:color="auto"/>
        <w:bottom w:val="none" w:sz="0" w:space="0" w:color="auto"/>
        <w:right w:val="none" w:sz="0" w:space="0" w:color="auto"/>
      </w:divBdr>
    </w:div>
    <w:div w:id="305360813">
      <w:bodyDiv w:val="1"/>
      <w:marLeft w:val="0"/>
      <w:marRight w:val="0"/>
      <w:marTop w:val="0"/>
      <w:marBottom w:val="0"/>
      <w:divBdr>
        <w:top w:val="none" w:sz="0" w:space="0" w:color="auto"/>
        <w:left w:val="none" w:sz="0" w:space="0" w:color="auto"/>
        <w:bottom w:val="none" w:sz="0" w:space="0" w:color="auto"/>
        <w:right w:val="none" w:sz="0" w:space="0" w:color="auto"/>
      </w:divBdr>
    </w:div>
    <w:div w:id="311716069">
      <w:bodyDiv w:val="1"/>
      <w:marLeft w:val="0"/>
      <w:marRight w:val="0"/>
      <w:marTop w:val="0"/>
      <w:marBottom w:val="0"/>
      <w:divBdr>
        <w:top w:val="none" w:sz="0" w:space="0" w:color="auto"/>
        <w:left w:val="none" w:sz="0" w:space="0" w:color="auto"/>
        <w:bottom w:val="none" w:sz="0" w:space="0" w:color="auto"/>
        <w:right w:val="none" w:sz="0" w:space="0" w:color="auto"/>
      </w:divBdr>
    </w:div>
    <w:div w:id="330762581">
      <w:bodyDiv w:val="1"/>
      <w:marLeft w:val="0"/>
      <w:marRight w:val="0"/>
      <w:marTop w:val="0"/>
      <w:marBottom w:val="0"/>
      <w:divBdr>
        <w:top w:val="none" w:sz="0" w:space="0" w:color="auto"/>
        <w:left w:val="none" w:sz="0" w:space="0" w:color="auto"/>
        <w:bottom w:val="none" w:sz="0" w:space="0" w:color="auto"/>
        <w:right w:val="none" w:sz="0" w:space="0" w:color="auto"/>
      </w:divBdr>
    </w:div>
    <w:div w:id="342979203">
      <w:bodyDiv w:val="1"/>
      <w:marLeft w:val="0"/>
      <w:marRight w:val="0"/>
      <w:marTop w:val="0"/>
      <w:marBottom w:val="0"/>
      <w:divBdr>
        <w:top w:val="none" w:sz="0" w:space="0" w:color="auto"/>
        <w:left w:val="none" w:sz="0" w:space="0" w:color="auto"/>
        <w:bottom w:val="none" w:sz="0" w:space="0" w:color="auto"/>
        <w:right w:val="none" w:sz="0" w:space="0" w:color="auto"/>
      </w:divBdr>
    </w:div>
    <w:div w:id="349062494">
      <w:bodyDiv w:val="1"/>
      <w:marLeft w:val="0"/>
      <w:marRight w:val="0"/>
      <w:marTop w:val="0"/>
      <w:marBottom w:val="0"/>
      <w:divBdr>
        <w:top w:val="none" w:sz="0" w:space="0" w:color="auto"/>
        <w:left w:val="none" w:sz="0" w:space="0" w:color="auto"/>
        <w:bottom w:val="none" w:sz="0" w:space="0" w:color="auto"/>
        <w:right w:val="none" w:sz="0" w:space="0" w:color="auto"/>
      </w:divBdr>
    </w:div>
    <w:div w:id="380786292">
      <w:bodyDiv w:val="1"/>
      <w:marLeft w:val="0"/>
      <w:marRight w:val="0"/>
      <w:marTop w:val="0"/>
      <w:marBottom w:val="0"/>
      <w:divBdr>
        <w:top w:val="none" w:sz="0" w:space="0" w:color="auto"/>
        <w:left w:val="none" w:sz="0" w:space="0" w:color="auto"/>
        <w:bottom w:val="none" w:sz="0" w:space="0" w:color="auto"/>
        <w:right w:val="none" w:sz="0" w:space="0" w:color="auto"/>
      </w:divBdr>
    </w:div>
    <w:div w:id="421033095">
      <w:bodyDiv w:val="1"/>
      <w:marLeft w:val="0"/>
      <w:marRight w:val="0"/>
      <w:marTop w:val="0"/>
      <w:marBottom w:val="0"/>
      <w:divBdr>
        <w:top w:val="none" w:sz="0" w:space="0" w:color="auto"/>
        <w:left w:val="none" w:sz="0" w:space="0" w:color="auto"/>
        <w:bottom w:val="none" w:sz="0" w:space="0" w:color="auto"/>
        <w:right w:val="none" w:sz="0" w:space="0" w:color="auto"/>
      </w:divBdr>
    </w:div>
    <w:div w:id="430902054">
      <w:bodyDiv w:val="1"/>
      <w:marLeft w:val="0"/>
      <w:marRight w:val="0"/>
      <w:marTop w:val="0"/>
      <w:marBottom w:val="0"/>
      <w:divBdr>
        <w:top w:val="none" w:sz="0" w:space="0" w:color="auto"/>
        <w:left w:val="none" w:sz="0" w:space="0" w:color="auto"/>
        <w:bottom w:val="none" w:sz="0" w:space="0" w:color="auto"/>
        <w:right w:val="none" w:sz="0" w:space="0" w:color="auto"/>
      </w:divBdr>
    </w:div>
    <w:div w:id="446698003">
      <w:bodyDiv w:val="1"/>
      <w:marLeft w:val="0"/>
      <w:marRight w:val="0"/>
      <w:marTop w:val="0"/>
      <w:marBottom w:val="0"/>
      <w:divBdr>
        <w:top w:val="none" w:sz="0" w:space="0" w:color="auto"/>
        <w:left w:val="none" w:sz="0" w:space="0" w:color="auto"/>
        <w:bottom w:val="none" w:sz="0" w:space="0" w:color="auto"/>
        <w:right w:val="none" w:sz="0" w:space="0" w:color="auto"/>
      </w:divBdr>
    </w:div>
    <w:div w:id="448428628">
      <w:bodyDiv w:val="1"/>
      <w:marLeft w:val="0"/>
      <w:marRight w:val="0"/>
      <w:marTop w:val="0"/>
      <w:marBottom w:val="0"/>
      <w:divBdr>
        <w:top w:val="none" w:sz="0" w:space="0" w:color="auto"/>
        <w:left w:val="none" w:sz="0" w:space="0" w:color="auto"/>
        <w:bottom w:val="none" w:sz="0" w:space="0" w:color="auto"/>
        <w:right w:val="none" w:sz="0" w:space="0" w:color="auto"/>
      </w:divBdr>
    </w:div>
    <w:div w:id="450247793">
      <w:bodyDiv w:val="1"/>
      <w:marLeft w:val="0"/>
      <w:marRight w:val="0"/>
      <w:marTop w:val="0"/>
      <w:marBottom w:val="0"/>
      <w:divBdr>
        <w:top w:val="none" w:sz="0" w:space="0" w:color="auto"/>
        <w:left w:val="none" w:sz="0" w:space="0" w:color="auto"/>
        <w:bottom w:val="none" w:sz="0" w:space="0" w:color="auto"/>
        <w:right w:val="none" w:sz="0" w:space="0" w:color="auto"/>
      </w:divBdr>
      <w:divsChild>
        <w:div w:id="1742605650">
          <w:marLeft w:val="-1155"/>
          <w:marRight w:val="0"/>
          <w:marTop w:val="0"/>
          <w:marBottom w:val="0"/>
          <w:divBdr>
            <w:top w:val="none" w:sz="0" w:space="0" w:color="auto"/>
            <w:left w:val="none" w:sz="0" w:space="0" w:color="auto"/>
            <w:bottom w:val="none" w:sz="0" w:space="0" w:color="auto"/>
            <w:right w:val="none" w:sz="0" w:space="0" w:color="auto"/>
          </w:divBdr>
        </w:div>
      </w:divsChild>
    </w:div>
    <w:div w:id="454640351">
      <w:bodyDiv w:val="1"/>
      <w:marLeft w:val="0"/>
      <w:marRight w:val="0"/>
      <w:marTop w:val="0"/>
      <w:marBottom w:val="0"/>
      <w:divBdr>
        <w:top w:val="none" w:sz="0" w:space="0" w:color="auto"/>
        <w:left w:val="none" w:sz="0" w:space="0" w:color="auto"/>
        <w:bottom w:val="none" w:sz="0" w:space="0" w:color="auto"/>
        <w:right w:val="none" w:sz="0" w:space="0" w:color="auto"/>
      </w:divBdr>
    </w:div>
    <w:div w:id="494029249">
      <w:bodyDiv w:val="1"/>
      <w:marLeft w:val="0"/>
      <w:marRight w:val="0"/>
      <w:marTop w:val="0"/>
      <w:marBottom w:val="0"/>
      <w:divBdr>
        <w:top w:val="none" w:sz="0" w:space="0" w:color="auto"/>
        <w:left w:val="none" w:sz="0" w:space="0" w:color="auto"/>
        <w:bottom w:val="none" w:sz="0" w:space="0" w:color="auto"/>
        <w:right w:val="none" w:sz="0" w:space="0" w:color="auto"/>
      </w:divBdr>
    </w:div>
    <w:div w:id="511141588">
      <w:bodyDiv w:val="1"/>
      <w:marLeft w:val="0"/>
      <w:marRight w:val="0"/>
      <w:marTop w:val="0"/>
      <w:marBottom w:val="0"/>
      <w:divBdr>
        <w:top w:val="none" w:sz="0" w:space="0" w:color="auto"/>
        <w:left w:val="none" w:sz="0" w:space="0" w:color="auto"/>
        <w:bottom w:val="none" w:sz="0" w:space="0" w:color="auto"/>
        <w:right w:val="none" w:sz="0" w:space="0" w:color="auto"/>
      </w:divBdr>
    </w:div>
    <w:div w:id="513614133">
      <w:bodyDiv w:val="1"/>
      <w:marLeft w:val="0"/>
      <w:marRight w:val="0"/>
      <w:marTop w:val="0"/>
      <w:marBottom w:val="0"/>
      <w:divBdr>
        <w:top w:val="none" w:sz="0" w:space="0" w:color="auto"/>
        <w:left w:val="none" w:sz="0" w:space="0" w:color="auto"/>
        <w:bottom w:val="none" w:sz="0" w:space="0" w:color="auto"/>
        <w:right w:val="none" w:sz="0" w:space="0" w:color="auto"/>
      </w:divBdr>
    </w:div>
    <w:div w:id="519008532">
      <w:bodyDiv w:val="1"/>
      <w:marLeft w:val="0"/>
      <w:marRight w:val="0"/>
      <w:marTop w:val="0"/>
      <w:marBottom w:val="0"/>
      <w:divBdr>
        <w:top w:val="none" w:sz="0" w:space="0" w:color="auto"/>
        <w:left w:val="none" w:sz="0" w:space="0" w:color="auto"/>
        <w:bottom w:val="none" w:sz="0" w:space="0" w:color="auto"/>
        <w:right w:val="none" w:sz="0" w:space="0" w:color="auto"/>
      </w:divBdr>
    </w:div>
    <w:div w:id="521633767">
      <w:bodyDiv w:val="1"/>
      <w:marLeft w:val="0"/>
      <w:marRight w:val="0"/>
      <w:marTop w:val="0"/>
      <w:marBottom w:val="0"/>
      <w:divBdr>
        <w:top w:val="none" w:sz="0" w:space="0" w:color="auto"/>
        <w:left w:val="none" w:sz="0" w:space="0" w:color="auto"/>
        <w:bottom w:val="none" w:sz="0" w:space="0" w:color="auto"/>
        <w:right w:val="none" w:sz="0" w:space="0" w:color="auto"/>
      </w:divBdr>
    </w:div>
    <w:div w:id="523981485">
      <w:bodyDiv w:val="1"/>
      <w:marLeft w:val="0"/>
      <w:marRight w:val="0"/>
      <w:marTop w:val="0"/>
      <w:marBottom w:val="0"/>
      <w:divBdr>
        <w:top w:val="none" w:sz="0" w:space="0" w:color="auto"/>
        <w:left w:val="none" w:sz="0" w:space="0" w:color="auto"/>
        <w:bottom w:val="none" w:sz="0" w:space="0" w:color="auto"/>
        <w:right w:val="none" w:sz="0" w:space="0" w:color="auto"/>
      </w:divBdr>
    </w:div>
    <w:div w:id="555043310">
      <w:bodyDiv w:val="1"/>
      <w:marLeft w:val="0"/>
      <w:marRight w:val="0"/>
      <w:marTop w:val="0"/>
      <w:marBottom w:val="0"/>
      <w:divBdr>
        <w:top w:val="none" w:sz="0" w:space="0" w:color="auto"/>
        <w:left w:val="none" w:sz="0" w:space="0" w:color="auto"/>
        <w:bottom w:val="none" w:sz="0" w:space="0" w:color="auto"/>
        <w:right w:val="none" w:sz="0" w:space="0" w:color="auto"/>
      </w:divBdr>
    </w:div>
    <w:div w:id="564878400">
      <w:bodyDiv w:val="1"/>
      <w:marLeft w:val="0"/>
      <w:marRight w:val="0"/>
      <w:marTop w:val="0"/>
      <w:marBottom w:val="0"/>
      <w:divBdr>
        <w:top w:val="none" w:sz="0" w:space="0" w:color="auto"/>
        <w:left w:val="none" w:sz="0" w:space="0" w:color="auto"/>
        <w:bottom w:val="none" w:sz="0" w:space="0" w:color="auto"/>
        <w:right w:val="none" w:sz="0" w:space="0" w:color="auto"/>
      </w:divBdr>
    </w:div>
    <w:div w:id="569078748">
      <w:bodyDiv w:val="1"/>
      <w:marLeft w:val="0"/>
      <w:marRight w:val="0"/>
      <w:marTop w:val="0"/>
      <w:marBottom w:val="0"/>
      <w:divBdr>
        <w:top w:val="none" w:sz="0" w:space="0" w:color="auto"/>
        <w:left w:val="none" w:sz="0" w:space="0" w:color="auto"/>
        <w:bottom w:val="none" w:sz="0" w:space="0" w:color="auto"/>
        <w:right w:val="none" w:sz="0" w:space="0" w:color="auto"/>
      </w:divBdr>
    </w:div>
    <w:div w:id="593365242">
      <w:bodyDiv w:val="1"/>
      <w:marLeft w:val="0"/>
      <w:marRight w:val="0"/>
      <w:marTop w:val="0"/>
      <w:marBottom w:val="0"/>
      <w:divBdr>
        <w:top w:val="none" w:sz="0" w:space="0" w:color="auto"/>
        <w:left w:val="none" w:sz="0" w:space="0" w:color="auto"/>
        <w:bottom w:val="none" w:sz="0" w:space="0" w:color="auto"/>
        <w:right w:val="none" w:sz="0" w:space="0" w:color="auto"/>
      </w:divBdr>
    </w:div>
    <w:div w:id="610478322">
      <w:bodyDiv w:val="1"/>
      <w:marLeft w:val="0"/>
      <w:marRight w:val="0"/>
      <w:marTop w:val="0"/>
      <w:marBottom w:val="0"/>
      <w:divBdr>
        <w:top w:val="none" w:sz="0" w:space="0" w:color="auto"/>
        <w:left w:val="none" w:sz="0" w:space="0" w:color="auto"/>
        <w:bottom w:val="none" w:sz="0" w:space="0" w:color="auto"/>
        <w:right w:val="none" w:sz="0" w:space="0" w:color="auto"/>
      </w:divBdr>
    </w:div>
    <w:div w:id="617952693">
      <w:bodyDiv w:val="1"/>
      <w:marLeft w:val="0"/>
      <w:marRight w:val="0"/>
      <w:marTop w:val="0"/>
      <w:marBottom w:val="0"/>
      <w:divBdr>
        <w:top w:val="none" w:sz="0" w:space="0" w:color="auto"/>
        <w:left w:val="none" w:sz="0" w:space="0" w:color="auto"/>
        <w:bottom w:val="none" w:sz="0" w:space="0" w:color="auto"/>
        <w:right w:val="none" w:sz="0" w:space="0" w:color="auto"/>
      </w:divBdr>
    </w:div>
    <w:div w:id="620696645">
      <w:bodyDiv w:val="1"/>
      <w:marLeft w:val="0"/>
      <w:marRight w:val="0"/>
      <w:marTop w:val="0"/>
      <w:marBottom w:val="0"/>
      <w:divBdr>
        <w:top w:val="none" w:sz="0" w:space="0" w:color="auto"/>
        <w:left w:val="none" w:sz="0" w:space="0" w:color="auto"/>
        <w:bottom w:val="none" w:sz="0" w:space="0" w:color="auto"/>
        <w:right w:val="none" w:sz="0" w:space="0" w:color="auto"/>
      </w:divBdr>
      <w:divsChild>
        <w:div w:id="2144344073">
          <w:marLeft w:val="0"/>
          <w:marRight w:val="0"/>
          <w:marTop w:val="0"/>
          <w:marBottom w:val="0"/>
          <w:divBdr>
            <w:top w:val="none" w:sz="0" w:space="0" w:color="auto"/>
            <w:left w:val="none" w:sz="0" w:space="0" w:color="auto"/>
            <w:bottom w:val="none" w:sz="0" w:space="0" w:color="auto"/>
            <w:right w:val="none" w:sz="0" w:space="0" w:color="auto"/>
          </w:divBdr>
        </w:div>
      </w:divsChild>
    </w:div>
    <w:div w:id="633563794">
      <w:bodyDiv w:val="1"/>
      <w:marLeft w:val="0"/>
      <w:marRight w:val="0"/>
      <w:marTop w:val="0"/>
      <w:marBottom w:val="0"/>
      <w:divBdr>
        <w:top w:val="none" w:sz="0" w:space="0" w:color="auto"/>
        <w:left w:val="none" w:sz="0" w:space="0" w:color="auto"/>
        <w:bottom w:val="none" w:sz="0" w:space="0" w:color="auto"/>
        <w:right w:val="none" w:sz="0" w:space="0" w:color="auto"/>
      </w:divBdr>
    </w:div>
    <w:div w:id="653073239">
      <w:bodyDiv w:val="1"/>
      <w:marLeft w:val="0"/>
      <w:marRight w:val="0"/>
      <w:marTop w:val="0"/>
      <w:marBottom w:val="0"/>
      <w:divBdr>
        <w:top w:val="none" w:sz="0" w:space="0" w:color="auto"/>
        <w:left w:val="none" w:sz="0" w:space="0" w:color="auto"/>
        <w:bottom w:val="none" w:sz="0" w:space="0" w:color="auto"/>
        <w:right w:val="none" w:sz="0" w:space="0" w:color="auto"/>
      </w:divBdr>
    </w:div>
    <w:div w:id="660737758">
      <w:bodyDiv w:val="1"/>
      <w:marLeft w:val="0"/>
      <w:marRight w:val="0"/>
      <w:marTop w:val="0"/>
      <w:marBottom w:val="0"/>
      <w:divBdr>
        <w:top w:val="none" w:sz="0" w:space="0" w:color="auto"/>
        <w:left w:val="none" w:sz="0" w:space="0" w:color="auto"/>
        <w:bottom w:val="none" w:sz="0" w:space="0" w:color="auto"/>
        <w:right w:val="none" w:sz="0" w:space="0" w:color="auto"/>
      </w:divBdr>
    </w:div>
    <w:div w:id="693924291">
      <w:bodyDiv w:val="1"/>
      <w:marLeft w:val="0"/>
      <w:marRight w:val="0"/>
      <w:marTop w:val="0"/>
      <w:marBottom w:val="0"/>
      <w:divBdr>
        <w:top w:val="none" w:sz="0" w:space="0" w:color="auto"/>
        <w:left w:val="none" w:sz="0" w:space="0" w:color="auto"/>
        <w:bottom w:val="none" w:sz="0" w:space="0" w:color="auto"/>
        <w:right w:val="none" w:sz="0" w:space="0" w:color="auto"/>
      </w:divBdr>
    </w:div>
    <w:div w:id="698045038">
      <w:bodyDiv w:val="1"/>
      <w:marLeft w:val="0"/>
      <w:marRight w:val="0"/>
      <w:marTop w:val="0"/>
      <w:marBottom w:val="0"/>
      <w:divBdr>
        <w:top w:val="none" w:sz="0" w:space="0" w:color="auto"/>
        <w:left w:val="none" w:sz="0" w:space="0" w:color="auto"/>
        <w:bottom w:val="none" w:sz="0" w:space="0" w:color="auto"/>
        <w:right w:val="none" w:sz="0" w:space="0" w:color="auto"/>
      </w:divBdr>
    </w:div>
    <w:div w:id="709036763">
      <w:bodyDiv w:val="1"/>
      <w:marLeft w:val="0"/>
      <w:marRight w:val="0"/>
      <w:marTop w:val="0"/>
      <w:marBottom w:val="0"/>
      <w:divBdr>
        <w:top w:val="none" w:sz="0" w:space="0" w:color="auto"/>
        <w:left w:val="none" w:sz="0" w:space="0" w:color="auto"/>
        <w:bottom w:val="none" w:sz="0" w:space="0" w:color="auto"/>
        <w:right w:val="none" w:sz="0" w:space="0" w:color="auto"/>
      </w:divBdr>
    </w:div>
    <w:div w:id="753666815">
      <w:bodyDiv w:val="1"/>
      <w:marLeft w:val="0"/>
      <w:marRight w:val="0"/>
      <w:marTop w:val="0"/>
      <w:marBottom w:val="0"/>
      <w:divBdr>
        <w:top w:val="none" w:sz="0" w:space="0" w:color="auto"/>
        <w:left w:val="none" w:sz="0" w:space="0" w:color="auto"/>
        <w:bottom w:val="none" w:sz="0" w:space="0" w:color="auto"/>
        <w:right w:val="none" w:sz="0" w:space="0" w:color="auto"/>
      </w:divBdr>
    </w:div>
    <w:div w:id="759836865">
      <w:bodyDiv w:val="1"/>
      <w:marLeft w:val="0"/>
      <w:marRight w:val="0"/>
      <w:marTop w:val="0"/>
      <w:marBottom w:val="0"/>
      <w:divBdr>
        <w:top w:val="none" w:sz="0" w:space="0" w:color="auto"/>
        <w:left w:val="none" w:sz="0" w:space="0" w:color="auto"/>
        <w:bottom w:val="none" w:sz="0" w:space="0" w:color="auto"/>
        <w:right w:val="none" w:sz="0" w:space="0" w:color="auto"/>
      </w:divBdr>
    </w:div>
    <w:div w:id="777528096">
      <w:bodyDiv w:val="1"/>
      <w:marLeft w:val="0"/>
      <w:marRight w:val="0"/>
      <w:marTop w:val="0"/>
      <w:marBottom w:val="0"/>
      <w:divBdr>
        <w:top w:val="none" w:sz="0" w:space="0" w:color="auto"/>
        <w:left w:val="none" w:sz="0" w:space="0" w:color="auto"/>
        <w:bottom w:val="none" w:sz="0" w:space="0" w:color="auto"/>
        <w:right w:val="none" w:sz="0" w:space="0" w:color="auto"/>
      </w:divBdr>
    </w:div>
    <w:div w:id="777913204">
      <w:bodyDiv w:val="1"/>
      <w:marLeft w:val="0"/>
      <w:marRight w:val="0"/>
      <w:marTop w:val="0"/>
      <w:marBottom w:val="0"/>
      <w:divBdr>
        <w:top w:val="none" w:sz="0" w:space="0" w:color="auto"/>
        <w:left w:val="none" w:sz="0" w:space="0" w:color="auto"/>
        <w:bottom w:val="none" w:sz="0" w:space="0" w:color="auto"/>
        <w:right w:val="none" w:sz="0" w:space="0" w:color="auto"/>
      </w:divBdr>
    </w:div>
    <w:div w:id="789085910">
      <w:bodyDiv w:val="1"/>
      <w:marLeft w:val="0"/>
      <w:marRight w:val="0"/>
      <w:marTop w:val="0"/>
      <w:marBottom w:val="0"/>
      <w:divBdr>
        <w:top w:val="none" w:sz="0" w:space="0" w:color="auto"/>
        <w:left w:val="none" w:sz="0" w:space="0" w:color="auto"/>
        <w:bottom w:val="none" w:sz="0" w:space="0" w:color="auto"/>
        <w:right w:val="none" w:sz="0" w:space="0" w:color="auto"/>
      </w:divBdr>
    </w:div>
    <w:div w:id="791820919">
      <w:bodyDiv w:val="1"/>
      <w:marLeft w:val="0"/>
      <w:marRight w:val="0"/>
      <w:marTop w:val="0"/>
      <w:marBottom w:val="0"/>
      <w:divBdr>
        <w:top w:val="none" w:sz="0" w:space="0" w:color="auto"/>
        <w:left w:val="none" w:sz="0" w:space="0" w:color="auto"/>
        <w:bottom w:val="none" w:sz="0" w:space="0" w:color="auto"/>
        <w:right w:val="none" w:sz="0" w:space="0" w:color="auto"/>
      </w:divBdr>
    </w:div>
    <w:div w:id="794375715">
      <w:bodyDiv w:val="1"/>
      <w:marLeft w:val="0"/>
      <w:marRight w:val="0"/>
      <w:marTop w:val="0"/>
      <w:marBottom w:val="0"/>
      <w:divBdr>
        <w:top w:val="none" w:sz="0" w:space="0" w:color="auto"/>
        <w:left w:val="none" w:sz="0" w:space="0" w:color="auto"/>
        <w:bottom w:val="none" w:sz="0" w:space="0" w:color="auto"/>
        <w:right w:val="none" w:sz="0" w:space="0" w:color="auto"/>
      </w:divBdr>
    </w:div>
    <w:div w:id="831406836">
      <w:bodyDiv w:val="1"/>
      <w:marLeft w:val="0"/>
      <w:marRight w:val="0"/>
      <w:marTop w:val="0"/>
      <w:marBottom w:val="0"/>
      <w:divBdr>
        <w:top w:val="none" w:sz="0" w:space="0" w:color="auto"/>
        <w:left w:val="none" w:sz="0" w:space="0" w:color="auto"/>
        <w:bottom w:val="none" w:sz="0" w:space="0" w:color="auto"/>
        <w:right w:val="none" w:sz="0" w:space="0" w:color="auto"/>
      </w:divBdr>
    </w:div>
    <w:div w:id="833686024">
      <w:bodyDiv w:val="1"/>
      <w:marLeft w:val="0"/>
      <w:marRight w:val="0"/>
      <w:marTop w:val="0"/>
      <w:marBottom w:val="0"/>
      <w:divBdr>
        <w:top w:val="none" w:sz="0" w:space="0" w:color="auto"/>
        <w:left w:val="none" w:sz="0" w:space="0" w:color="auto"/>
        <w:bottom w:val="none" w:sz="0" w:space="0" w:color="auto"/>
        <w:right w:val="none" w:sz="0" w:space="0" w:color="auto"/>
      </w:divBdr>
    </w:div>
    <w:div w:id="834105562">
      <w:bodyDiv w:val="1"/>
      <w:marLeft w:val="0"/>
      <w:marRight w:val="0"/>
      <w:marTop w:val="0"/>
      <w:marBottom w:val="0"/>
      <w:divBdr>
        <w:top w:val="none" w:sz="0" w:space="0" w:color="auto"/>
        <w:left w:val="none" w:sz="0" w:space="0" w:color="auto"/>
        <w:bottom w:val="none" w:sz="0" w:space="0" w:color="auto"/>
        <w:right w:val="none" w:sz="0" w:space="0" w:color="auto"/>
      </w:divBdr>
    </w:div>
    <w:div w:id="840434720">
      <w:bodyDiv w:val="1"/>
      <w:marLeft w:val="0"/>
      <w:marRight w:val="0"/>
      <w:marTop w:val="0"/>
      <w:marBottom w:val="0"/>
      <w:divBdr>
        <w:top w:val="none" w:sz="0" w:space="0" w:color="auto"/>
        <w:left w:val="none" w:sz="0" w:space="0" w:color="auto"/>
        <w:bottom w:val="none" w:sz="0" w:space="0" w:color="auto"/>
        <w:right w:val="none" w:sz="0" w:space="0" w:color="auto"/>
      </w:divBdr>
    </w:div>
    <w:div w:id="854004286">
      <w:bodyDiv w:val="1"/>
      <w:marLeft w:val="0"/>
      <w:marRight w:val="0"/>
      <w:marTop w:val="0"/>
      <w:marBottom w:val="0"/>
      <w:divBdr>
        <w:top w:val="none" w:sz="0" w:space="0" w:color="auto"/>
        <w:left w:val="none" w:sz="0" w:space="0" w:color="auto"/>
        <w:bottom w:val="none" w:sz="0" w:space="0" w:color="auto"/>
        <w:right w:val="none" w:sz="0" w:space="0" w:color="auto"/>
      </w:divBdr>
    </w:div>
    <w:div w:id="895777900">
      <w:bodyDiv w:val="1"/>
      <w:marLeft w:val="0"/>
      <w:marRight w:val="0"/>
      <w:marTop w:val="0"/>
      <w:marBottom w:val="0"/>
      <w:divBdr>
        <w:top w:val="none" w:sz="0" w:space="0" w:color="auto"/>
        <w:left w:val="none" w:sz="0" w:space="0" w:color="auto"/>
        <w:bottom w:val="none" w:sz="0" w:space="0" w:color="auto"/>
        <w:right w:val="none" w:sz="0" w:space="0" w:color="auto"/>
      </w:divBdr>
    </w:div>
    <w:div w:id="908542048">
      <w:bodyDiv w:val="1"/>
      <w:marLeft w:val="0"/>
      <w:marRight w:val="0"/>
      <w:marTop w:val="0"/>
      <w:marBottom w:val="0"/>
      <w:divBdr>
        <w:top w:val="none" w:sz="0" w:space="0" w:color="auto"/>
        <w:left w:val="none" w:sz="0" w:space="0" w:color="auto"/>
        <w:bottom w:val="none" w:sz="0" w:space="0" w:color="auto"/>
        <w:right w:val="none" w:sz="0" w:space="0" w:color="auto"/>
      </w:divBdr>
    </w:div>
    <w:div w:id="922488838">
      <w:bodyDiv w:val="1"/>
      <w:marLeft w:val="0"/>
      <w:marRight w:val="0"/>
      <w:marTop w:val="0"/>
      <w:marBottom w:val="0"/>
      <w:divBdr>
        <w:top w:val="none" w:sz="0" w:space="0" w:color="auto"/>
        <w:left w:val="none" w:sz="0" w:space="0" w:color="auto"/>
        <w:bottom w:val="none" w:sz="0" w:space="0" w:color="auto"/>
        <w:right w:val="none" w:sz="0" w:space="0" w:color="auto"/>
      </w:divBdr>
    </w:div>
    <w:div w:id="929897873">
      <w:bodyDiv w:val="1"/>
      <w:marLeft w:val="0"/>
      <w:marRight w:val="0"/>
      <w:marTop w:val="0"/>
      <w:marBottom w:val="0"/>
      <w:divBdr>
        <w:top w:val="none" w:sz="0" w:space="0" w:color="auto"/>
        <w:left w:val="none" w:sz="0" w:space="0" w:color="auto"/>
        <w:bottom w:val="none" w:sz="0" w:space="0" w:color="auto"/>
        <w:right w:val="none" w:sz="0" w:space="0" w:color="auto"/>
      </w:divBdr>
    </w:div>
    <w:div w:id="949816408">
      <w:bodyDiv w:val="1"/>
      <w:marLeft w:val="0"/>
      <w:marRight w:val="0"/>
      <w:marTop w:val="0"/>
      <w:marBottom w:val="0"/>
      <w:divBdr>
        <w:top w:val="none" w:sz="0" w:space="0" w:color="auto"/>
        <w:left w:val="none" w:sz="0" w:space="0" w:color="auto"/>
        <w:bottom w:val="none" w:sz="0" w:space="0" w:color="auto"/>
        <w:right w:val="none" w:sz="0" w:space="0" w:color="auto"/>
      </w:divBdr>
    </w:div>
    <w:div w:id="973364831">
      <w:bodyDiv w:val="1"/>
      <w:marLeft w:val="0"/>
      <w:marRight w:val="0"/>
      <w:marTop w:val="0"/>
      <w:marBottom w:val="0"/>
      <w:divBdr>
        <w:top w:val="none" w:sz="0" w:space="0" w:color="auto"/>
        <w:left w:val="none" w:sz="0" w:space="0" w:color="auto"/>
        <w:bottom w:val="none" w:sz="0" w:space="0" w:color="auto"/>
        <w:right w:val="none" w:sz="0" w:space="0" w:color="auto"/>
      </w:divBdr>
    </w:div>
    <w:div w:id="1039015853">
      <w:bodyDiv w:val="1"/>
      <w:marLeft w:val="0"/>
      <w:marRight w:val="0"/>
      <w:marTop w:val="0"/>
      <w:marBottom w:val="0"/>
      <w:divBdr>
        <w:top w:val="none" w:sz="0" w:space="0" w:color="auto"/>
        <w:left w:val="none" w:sz="0" w:space="0" w:color="auto"/>
        <w:bottom w:val="none" w:sz="0" w:space="0" w:color="auto"/>
        <w:right w:val="none" w:sz="0" w:space="0" w:color="auto"/>
      </w:divBdr>
    </w:div>
    <w:div w:id="1051344814">
      <w:bodyDiv w:val="1"/>
      <w:marLeft w:val="0"/>
      <w:marRight w:val="0"/>
      <w:marTop w:val="0"/>
      <w:marBottom w:val="0"/>
      <w:divBdr>
        <w:top w:val="none" w:sz="0" w:space="0" w:color="auto"/>
        <w:left w:val="none" w:sz="0" w:space="0" w:color="auto"/>
        <w:bottom w:val="none" w:sz="0" w:space="0" w:color="auto"/>
        <w:right w:val="none" w:sz="0" w:space="0" w:color="auto"/>
      </w:divBdr>
    </w:div>
    <w:div w:id="1055273172">
      <w:bodyDiv w:val="1"/>
      <w:marLeft w:val="0"/>
      <w:marRight w:val="0"/>
      <w:marTop w:val="0"/>
      <w:marBottom w:val="0"/>
      <w:divBdr>
        <w:top w:val="none" w:sz="0" w:space="0" w:color="auto"/>
        <w:left w:val="none" w:sz="0" w:space="0" w:color="auto"/>
        <w:bottom w:val="none" w:sz="0" w:space="0" w:color="auto"/>
        <w:right w:val="none" w:sz="0" w:space="0" w:color="auto"/>
      </w:divBdr>
    </w:div>
    <w:div w:id="1060716073">
      <w:bodyDiv w:val="1"/>
      <w:marLeft w:val="0"/>
      <w:marRight w:val="0"/>
      <w:marTop w:val="0"/>
      <w:marBottom w:val="0"/>
      <w:divBdr>
        <w:top w:val="none" w:sz="0" w:space="0" w:color="auto"/>
        <w:left w:val="none" w:sz="0" w:space="0" w:color="auto"/>
        <w:bottom w:val="none" w:sz="0" w:space="0" w:color="auto"/>
        <w:right w:val="none" w:sz="0" w:space="0" w:color="auto"/>
      </w:divBdr>
    </w:div>
    <w:div w:id="1061561356">
      <w:bodyDiv w:val="1"/>
      <w:marLeft w:val="0"/>
      <w:marRight w:val="0"/>
      <w:marTop w:val="0"/>
      <w:marBottom w:val="0"/>
      <w:divBdr>
        <w:top w:val="none" w:sz="0" w:space="0" w:color="auto"/>
        <w:left w:val="none" w:sz="0" w:space="0" w:color="auto"/>
        <w:bottom w:val="none" w:sz="0" w:space="0" w:color="auto"/>
        <w:right w:val="none" w:sz="0" w:space="0" w:color="auto"/>
      </w:divBdr>
    </w:div>
    <w:div w:id="1072463742">
      <w:bodyDiv w:val="1"/>
      <w:marLeft w:val="0"/>
      <w:marRight w:val="0"/>
      <w:marTop w:val="0"/>
      <w:marBottom w:val="0"/>
      <w:divBdr>
        <w:top w:val="none" w:sz="0" w:space="0" w:color="auto"/>
        <w:left w:val="none" w:sz="0" w:space="0" w:color="auto"/>
        <w:bottom w:val="none" w:sz="0" w:space="0" w:color="auto"/>
        <w:right w:val="none" w:sz="0" w:space="0" w:color="auto"/>
      </w:divBdr>
    </w:div>
    <w:div w:id="1076052081">
      <w:bodyDiv w:val="1"/>
      <w:marLeft w:val="0"/>
      <w:marRight w:val="0"/>
      <w:marTop w:val="0"/>
      <w:marBottom w:val="0"/>
      <w:divBdr>
        <w:top w:val="none" w:sz="0" w:space="0" w:color="auto"/>
        <w:left w:val="none" w:sz="0" w:space="0" w:color="auto"/>
        <w:bottom w:val="none" w:sz="0" w:space="0" w:color="auto"/>
        <w:right w:val="none" w:sz="0" w:space="0" w:color="auto"/>
      </w:divBdr>
    </w:div>
    <w:div w:id="1125194153">
      <w:bodyDiv w:val="1"/>
      <w:marLeft w:val="0"/>
      <w:marRight w:val="0"/>
      <w:marTop w:val="0"/>
      <w:marBottom w:val="0"/>
      <w:divBdr>
        <w:top w:val="none" w:sz="0" w:space="0" w:color="auto"/>
        <w:left w:val="none" w:sz="0" w:space="0" w:color="auto"/>
        <w:bottom w:val="none" w:sz="0" w:space="0" w:color="auto"/>
        <w:right w:val="none" w:sz="0" w:space="0" w:color="auto"/>
      </w:divBdr>
    </w:div>
    <w:div w:id="1129592151">
      <w:bodyDiv w:val="1"/>
      <w:marLeft w:val="0"/>
      <w:marRight w:val="0"/>
      <w:marTop w:val="0"/>
      <w:marBottom w:val="0"/>
      <w:divBdr>
        <w:top w:val="none" w:sz="0" w:space="0" w:color="auto"/>
        <w:left w:val="none" w:sz="0" w:space="0" w:color="auto"/>
        <w:bottom w:val="none" w:sz="0" w:space="0" w:color="auto"/>
        <w:right w:val="none" w:sz="0" w:space="0" w:color="auto"/>
      </w:divBdr>
    </w:div>
    <w:div w:id="1155754726">
      <w:bodyDiv w:val="1"/>
      <w:marLeft w:val="0"/>
      <w:marRight w:val="0"/>
      <w:marTop w:val="0"/>
      <w:marBottom w:val="0"/>
      <w:divBdr>
        <w:top w:val="none" w:sz="0" w:space="0" w:color="auto"/>
        <w:left w:val="none" w:sz="0" w:space="0" w:color="auto"/>
        <w:bottom w:val="none" w:sz="0" w:space="0" w:color="auto"/>
        <w:right w:val="none" w:sz="0" w:space="0" w:color="auto"/>
      </w:divBdr>
    </w:div>
    <w:div w:id="1188762501">
      <w:bodyDiv w:val="1"/>
      <w:marLeft w:val="0"/>
      <w:marRight w:val="0"/>
      <w:marTop w:val="0"/>
      <w:marBottom w:val="0"/>
      <w:divBdr>
        <w:top w:val="none" w:sz="0" w:space="0" w:color="auto"/>
        <w:left w:val="none" w:sz="0" w:space="0" w:color="auto"/>
        <w:bottom w:val="none" w:sz="0" w:space="0" w:color="auto"/>
        <w:right w:val="none" w:sz="0" w:space="0" w:color="auto"/>
      </w:divBdr>
    </w:div>
    <w:div w:id="1194222483">
      <w:bodyDiv w:val="1"/>
      <w:marLeft w:val="0"/>
      <w:marRight w:val="0"/>
      <w:marTop w:val="0"/>
      <w:marBottom w:val="0"/>
      <w:divBdr>
        <w:top w:val="none" w:sz="0" w:space="0" w:color="auto"/>
        <w:left w:val="none" w:sz="0" w:space="0" w:color="auto"/>
        <w:bottom w:val="none" w:sz="0" w:space="0" w:color="auto"/>
        <w:right w:val="none" w:sz="0" w:space="0" w:color="auto"/>
      </w:divBdr>
    </w:div>
    <w:div w:id="1196044160">
      <w:bodyDiv w:val="1"/>
      <w:marLeft w:val="0"/>
      <w:marRight w:val="0"/>
      <w:marTop w:val="0"/>
      <w:marBottom w:val="0"/>
      <w:divBdr>
        <w:top w:val="none" w:sz="0" w:space="0" w:color="auto"/>
        <w:left w:val="none" w:sz="0" w:space="0" w:color="auto"/>
        <w:bottom w:val="none" w:sz="0" w:space="0" w:color="auto"/>
        <w:right w:val="none" w:sz="0" w:space="0" w:color="auto"/>
      </w:divBdr>
    </w:div>
    <w:div w:id="1204251350">
      <w:bodyDiv w:val="1"/>
      <w:marLeft w:val="0"/>
      <w:marRight w:val="0"/>
      <w:marTop w:val="0"/>
      <w:marBottom w:val="0"/>
      <w:divBdr>
        <w:top w:val="none" w:sz="0" w:space="0" w:color="auto"/>
        <w:left w:val="none" w:sz="0" w:space="0" w:color="auto"/>
        <w:bottom w:val="none" w:sz="0" w:space="0" w:color="auto"/>
        <w:right w:val="none" w:sz="0" w:space="0" w:color="auto"/>
      </w:divBdr>
    </w:div>
    <w:div w:id="1220481804">
      <w:bodyDiv w:val="1"/>
      <w:marLeft w:val="0"/>
      <w:marRight w:val="0"/>
      <w:marTop w:val="0"/>
      <w:marBottom w:val="0"/>
      <w:divBdr>
        <w:top w:val="none" w:sz="0" w:space="0" w:color="auto"/>
        <w:left w:val="none" w:sz="0" w:space="0" w:color="auto"/>
        <w:bottom w:val="none" w:sz="0" w:space="0" w:color="auto"/>
        <w:right w:val="none" w:sz="0" w:space="0" w:color="auto"/>
      </w:divBdr>
    </w:div>
    <w:div w:id="1250121722">
      <w:bodyDiv w:val="1"/>
      <w:marLeft w:val="0"/>
      <w:marRight w:val="0"/>
      <w:marTop w:val="0"/>
      <w:marBottom w:val="0"/>
      <w:divBdr>
        <w:top w:val="none" w:sz="0" w:space="0" w:color="auto"/>
        <w:left w:val="none" w:sz="0" w:space="0" w:color="auto"/>
        <w:bottom w:val="none" w:sz="0" w:space="0" w:color="auto"/>
        <w:right w:val="none" w:sz="0" w:space="0" w:color="auto"/>
      </w:divBdr>
    </w:div>
    <w:div w:id="1251546859">
      <w:bodyDiv w:val="1"/>
      <w:marLeft w:val="0"/>
      <w:marRight w:val="0"/>
      <w:marTop w:val="0"/>
      <w:marBottom w:val="0"/>
      <w:divBdr>
        <w:top w:val="none" w:sz="0" w:space="0" w:color="auto"/>
        <w:left w:val="none" w:sz="0" w:space="0" w:color="auto"/>
        <w:bottom w:val="none" w:sz="0" w:space="0" w:color="auto"/>
        <w:right w:val="none" w:sz="0" w:space="0" w:color="auto"/>
      </w:divBdr>
    </w:div>
    <w:div w:id="1302422026">
      <w:bodyDiv w:val="1"/>
      <w:marLeft w:val="0"/>
      <w:marRight w:val="0"/>
      <w:marTop w:val="0"/>
      <w:marBottom w:val="0"/>
      <w:divBdr>
        <w:top w:val="none" w:sz="0" w:space="0" w:color="auto"/>
        <w:left w:val="none" w:sz="0" w:space="0" w:color="auto"/>
        <w:bottom w:val="none" w:sz="0" w:space="0" w:color="auto"/>
        <w:right w:val="none" w:sz="0" w:space="0" w:color="auto"/>
      </w:divBdr>
    </w:div>
    <w:div w:id="1305966144">
      <w:bodyDiv w:val="1"/>
      <w:marLeft w:val="0"/>
      <w:marRight w:val="0"/>
      <w:marTop w:val="0"/>
      <w:marBottom w:val="0"/>
      <w:divBdr>
        <w:top w:val="none" w:sz="0" w:space="0" w:color="auto"/>
        <w:left w:val="none" w:sz="0" w:space="0" w:color="auto"/>
        <w:bottom w:val="none" w:sz="0" w:space="0" w:color="auto"/>
        <w:right w:val="none" w:sz="0" w:space="0" w:color="auto"/>
      </w:divBdr>
      <w:divsChild>
        <w:div w:id="1011487398">
          <w:marLeft w:val="0"/>
          <w:marRight w:val="0"/>
          <w:marTop w:val="0"/>
          <w:marBottom w:val="0"/>
          <w:divBdr>
            <w:top w:val="none" w:sz="0" w:space="0" w:color="auto"/>
            <w:left w:val="none" w:sz="0" w:space="0" w:color="auto"/>
            <w:bottom w:val="none" w:sz="0" w:space="0" w:color="auto"/>
            <w:right w:val="none" w:sz="0" w:space="0" w:color="auto"/>
          </w:divBdr>
        </w:div>
        <w:div w:id="2116289500">
          <w:marLeft w:val="0"/>
          <w:marRight w:val="0"/>
          <w:marTop w:val="0"/>
          <w:marBottom w:val="0"/>
          <w:divBdr>
            <w:top w:val="none" w:sz="0" w:space="0" w:color="auto"/>
            <w:left w:val="none" w:sz="0" w:space="0" w:color="auto"/>
            <w:bottom w:val="none" w:sz="0" w:space="0" w:color="auto"/>
            <w:right w:val="none" w:sz="0" w:space="0" w:color="auto"/>
          </w:divBdr>
        </w:div>
        <w:div w:id="381682482">
          <w:marLeft w:val="0"/>
          <w:marRight w:val="0"/>
          <w:marTop w:val="0"/>
          <w:marBottom w:val="0"/>
          <w:divBdr>
            <w:top w:val="none" w:sz="0" w:space="0" w:color="auto"/>
            <w:left w:val="none" w:sz="0" w:space="0" w:color="auto"/>
            <w:bottom w:val="none" w:sz="0" w:space="0" w:color="auto"/>
            <w:right w:val="none" w:sz="0" w:space="0" w:color="auto"/>
          </w:divBdr>
        </w:div>
        <w:div w:id="228729446">
          <w:marLeft w:val="0"/>
          <w:marRight w:val="0"/>
          <w:marTop w:val="0"/>
          <w:marBottom w:val="0"/>
          <w:divBdr>
            <w:top w:val="none" w:sz="0" w:space="0" w:color="auto"/>
            <w:left w:val="none" w:sz="0" w:space="0" w:color="auto"/>
            <w:bottom w:val="none" w:sz="0" w:space="0" w:color="auto"/>
            <w:right w:val="none" w:sz="0" w:space="0" w:color="auto"/>
          </w:divBdr>
        </w:div>
        <w:div w:id="888879884">
          <w:marLeft w:val="0"/>
          <w:marRight w:val="0"/>
          <w:marTop w:val="0"/>
          <w:marBottom w:val="0"/>
          <w:divBdr>
            <w:top w:val="none" w:sz="0" w:space="0" w:color="auto"/>
            <w:left w:val="none" w:sz="0" w:space="0" w:color="auto"/>
            <w:bottom w:val="none" w:sz="0" w:space="0" w:color="auto"/>
            <w:right w:val="none" w:sz="0" w:space="0" w:color="auto"/>
          </w:divBdr>
        </w:div>
      </w:divsChild>
    </w:div>
    <w:div w:id="1317607841">
      <w:bodyDiv w:val="1"/>
      <w:marLeft w:val="0"/>
      <w:marRight w:val="0"/>
      <w:marTop w:val="0"/>
      <w:marBottom w:val="0"/>
      <w:divBdr>
        <w:top w:val="none" w:sz="0" w:space="0" w:color="auto"/>
        <w:left w:val="none" w:sz="0" w:space="0" w:color="auto"/>
        <w:bottom w:val="none" w:sz="0" w:space="0" w:color="auto"/>
        <w:right w:val="none" w:sz="0" w:space="0" w:color="auto"/>
      </w:divBdr>
    </w:div>
    <w:div w:id="1322388852">
      <w:bodyDiv w:val="1"/>
      <w:marLeft w:val="0"/>
      <w:marRight w:val="0"/>
      <w:marTop w:val="0"/>
      <w:marBottom w:val="0"/>
      <w:divBdr>
        <w:top w:val="none" w:sz="0" w:space="0" w:color="auto"/>
        <w:left w:val="none" w:sz="0" w:space="0" w:color="auto"/>
        <w:bottom w:val="none" w:sz="0" w:space="0" w:color="auto"/>
        <w:right w:val="none" w:sz="0" w:space="0" w:color="auto"/>
      </w:divBdr>
      <w:divsChild>
        <w:div w:id="1663464933">
          <w:marLeft w:val="0"/>
          <w:marRight w:val="0"/>
          <w:marTop w:val="0"/>
          <w:marBottom w:val="0"/>
          <w:divBdr>
            <w:top w:val="none" w:sz="0" w:space="0" w:color="auto"/>
            <w:left w:val="none" w:sz="0" w:space="0" w:color="auto"/>
            <w:bottom w:val="none" w:sz="0" w:space="0" w:color="auto"/>
            <w:right w:val="none" w:sz="0" w:space="0" w:color="auto"/>
          </w:divBdr>
          <w:divsChild>
            <w:div w:id="2117018702">
              <w:marLeft w:val="0"/>
              <w:marRight w:val="0"/>
              <w:marTop w:val="0"/>
              <w:marBottom w:val="0"/>
              <w:divBdr>
                <w:top w:val="none" w:sz="0" w:space="0" w:color="auto"/>
                <w:left w:val="none" w:sz="0" w:space="0" w:color="auto"/>
                <w:bottom w:val="none" w:sz="0" w:space="0" w:color="auto"/>
                <w:right w:val="none" w:sz="0" w:space="0" w:color="auto"/>
              </w:divBdr>
            </w:div>
          </w:divsChild>
        </w:div>
        <w:div w:id="1979459162">
          <w:marLeft w:val="0"/>
          <w:marRight w:val="0"/>
          <w:marTop w:val="0"/>
          <w:marBottom w:val="0"/>
          <w:divBdr>
            <w:top w:val="none" w:sz="0" w:space="0" w:color="auto"/>
            <w:left w:val="none" w:sz="0" w:space="0" w:color="auto"/>
            <w:bottom w:val="none" w:sz="0" w:space="0" w:color="auto"/>
            <w:right w:val="none" w:sz="0" w:space="0" w:color="auto"/>
          </w:divBdr>
        </w:div>
      </w:divsChild>
    </w:div>
    <w:div w:id="1328827020">
      <w:bodyDiv w:val="1"/>
      <w:marLeft w:val="0"/>
      <w:marRight w:val="0"/>
      <w:marTop w:val="0"/>
      <w:marBottom w:val="0"/>
      <w:divBdr>
        <w:top w:val="none" w:sz="0" w:space="0" w:color="auto"/>
        <w:left w:val="none" w:sz="0" w:space="0" w:color="auto"/>
        <w:bottom w:val="none" w:sz="0" w:space="0" w:color="auto"/>
        <w:right w:val="none" w:sz="0" w:space="0" w:color="auto"/>
      </w:divBdr>
    </w:div>
    <w:div w:id="1375889833">
      <w:bodyDiv w:val="1"/>
      <w:marLeft w:val="0"/>
      <w:marRight w:val="0"/>
      <w:marTop w:val="0"/>
      <w:marBottom w:val="0"/>
      <w:divBdr>
        <w:top w:val="none" w:sz="0" w:space="0" w:color="auto"/>
        <w:left w:val="none" w:sz="0" w:space="0" w:color="auto"/>
        <w:bottom w:val="none" w:sz="0" w:space="0" w:color="auto"/>
        <w:right w:val="none" w:sz="0" w:space="0" w:color="auto"/>
      </w:divBdr>
    </w:div>
    <w:div w:id="1376393007">
      <w:bodyDiv w:val="1"/>
      <w:marLeft w:val="0"/>
      <w:marRight w:val="0"/>
      <w:marTop w:val="0"/>
      <w:marBottom w:val="0"/>
      <w:divBdr>
        <w:top w:val="none" w:sz="0" w:space="0" w:color="auto"/>
        <w:left w:val="none" w:sz="0" w:space="0" w:color="auto"/>
        <w:bottom w:val="none" w:sz="0" w:space="0" w:color="auto"/>
        <w:right w:val="none" w:sz="0" w:space="0" w:color="auto"/>
      </w:divBdr>
    </w:div>
    <w:div w:id="1395085084">
      <w:bodyDiv w:val="1"/>
      <w:marLeft w:val="0"/>
      <w:marRight w:val="0"/>
      <w:marTop w:val="0"/>
      <w:marBottom w:val="0"/>
      <w:divBdr>
        <w:top w:val="none" w:sz="0" w:space="0" w:color="auto"/>
        <w:left w:val="none" w:sz="0" w:space="0" w:color="auto"/>
        <w:bottom w:val="none" w:sz="0" w:space="0" w:color="auto"/>
        <w:right w:val="none" w:sz="0" w:space="0" w:color="auto"/>
      </w:divBdr>
    </w:div>
    <w:div w:id="1420173146">
      <w:bodyDiv w:val="1"/>
      <w:marLeft w:val="0"/>
      <w:marRight w:val="0"/>
      <w:marTop w:val="0"/>
      <w:marBottom w:val="0"/>
      <w:divBdr>
        <w:top w:val="none" w:sz="0" w:space="0" w:color="auto"/>
        <w:left w:val="none" w:sz="0" w:space="0" w:color="auto"/>
        <w:bottom w:val="none" w:sz="0" w:space="0" w:color="auto"/>
        <w:right w:val="none" w:sz="0" w:space="0" w:color="auto"/>
      </w:divBdr>
    </w:div>
    <w:div w:id="1448232374">
      <w:bodyDiv w:val="1"/>
      <w:marLeft w:val="0"/>
      <w:marRight w:val="0"/>
      <w:marTop w:val="0"/>
      <w:marBottom w:val="0"/>
      <w:divBdr>
        <w:top w:val="none" w:sz="0" w:space="0" w:color="auto"/>
        <w:left w:val="none" w:sz="0" w:space="0" w:color="auto"/>
        <w:bottom w:val="none" w:sz="0" w:space="0" w:color="auto"/>
        <w:right w:val="none" w:sz="0" w:space="0" w:color="auto"/>
      </w:divBdr>
    </w:div>
    <w:div w:id="1456296190">
      <w:bodyDiv w:val="1"/>
      <w:marLeft w:val="0"/>
      <w:marRight w:val="0"/>
      <w:marTop w:val="0"/>
      <w:marBottom w:val="0"/>
      <w:divBdr>
        <w:top w:val="none" w:sz="0" w:space="0" w:color="auto"/>
        <w:left w:val="none" w:sz="0" w:space="0" w:color="auto"/>
        <w:bottom w:val="none" w:sz="0" w:space="0" w:color="auto"/>
        <w:right w:val="none" w:sz="0" w:space="0" w:color="auto"/>
      </w:divBdr>
    </w:div>
    <w:div w:id="1497257739">
      <w:bodyDiv w:val="1"/>
      <w:marLeft w:val="0"/>
      <w:marRight w:val="0"/>
      <w:marTop w:val="0"/>
      <w:marBottom w:val="0"/>
      <w:divBdr>
        <w:top w:val="none" w:sz="0" w:space="0" w:color="auto"/>
        <w:left w:val="none" w:sz="0" w:space="0" w:color="auto"/>
        <w:bottom w:val="none" w:sz="0" w:space="0" w:color="auto"/>
        <w:right w:val="none" w:sz="0" w:space="0" w:color="auto"/>
      </w:divBdr>
    </w:div>
    <w:div w:id="1513302483">
      <w:bodyDiv w:val="1"/>
      <w:marLeft w:val="0"/>
      <w:marRight w:val="0"/>
      <w:marTop w:val="0"/>
      <w:marBottom w:val="0"/>
      <w:divBdr>
        <w:top w:val="none" w:sz="0" w:space="0" w:color="auto"/>
        <w:left w:val="none" w:sz="0" w:space="0" w:color="auto"/>
        <w:bottom w:val="none" w:sz="0" w:space="0" w:color="auto"/>
        <w:right w:val="none" w:sz="0" w:space="0" w:color="auto"/>
      </w:divBdr>
      <w:divsChild>
        <w:div w:id="1137719689">
          <w:marLeft w:val="0"/>
          <w:marRight w:val="0"/>
          <w:marTop w:val="60"/>
          <w:marBottom w:val="180"/>
          <w:divBdr>
            <w:top w:val="none" w:sz="0" w:space="0" w:color="auto"/>
            <w:left w:val="none" w:sz="0" w:space="0" w:color="auto"/>
            <w:bottom w:val="none" w:sz="0" w:space="0" w:color="auto"/>
            <w:right w:val="none" w:sz="0" w:space="0" w:color="auto"/>
          </w:divBdr>
        </w:div>
      </w:divsChild>
    </w:div>
    <w:div w:id="1522477421">
      <w:bodyDiv w:val="1"/>
      <w:marLeft w:val="0"/>
      <w:marRight w:val="0"/>
      <w:marTop w:val="0"/>
      <w:marBottom w:val="0"/>
      <w:divBdr>
        <w:top w:val="none" w:sz="0" w:space="0" w:color="auto"/>
        <w:left w:val="none" w:sz="0" w:space="0" w:color="auto"/>
        <w:bottom w:val="none" w:sz="0" w:space="0" w:color="auto"/>
        <w:right w:val="none" w:sz="0" w:space="0" w:color="auto"/>
      </w:divBdr>
    </w:div>
    <w:div w:id="1552618507">
      <w:bodyDiv w:val="1"/>
      <w:marLeft w:val="0"/>
      <w:marRight w:val="0"/>
      <w:marTop w:val="0"/>
      <w:marBottom w:val="0"/>
      <w:divBdr>
        <w:top w:val="none" w:sz="0" w:space="0" w:color="auto"/>
        <w:left w:val="none" w:sz="0" w:space="0" w:color="auto"/>
        <w:bottom w:val="none" w:sz="0" w:space="0" w:color="auto"/>
        <w:right w:val="none" w:sz="0" w:space="0" w:color="auto"/>
      </w:divBdr>
    </w:div>
    <w:div w:id="1569723879">
      <w:bodyDiv w:val="1"/>
      <w:marLeft w:val="0"/>
      <w:marRight w:val="0"/>
      <w:marTop w:val="0"/>
      <w:marBottom w:val="0"/>
      <w:divBdr>
        <w:top w:val="none" w:sz="0" w:space="0" w:color="auto"/>
        <w:left w:val="none" w:sz="0" w:space="0" w:color="auto"/>
        <w:bottom w:val="none" w:sz="0" w:space="0" w:color="auto"/>
        <w:right w:val="none" w:sz="0" w:space="0" w:color="auto"/>
      </w:divBdr>
    </w:div>
    <w:div w:id="1580483853">
      <w:bodyDiv w:val="1"/>
      <w:marLeft w:val="0"/>
      <w:marRight w:val="0"/>
      <w:marTop w:val="0"/>
      <w:marBottom w:val="0"/>
      <w:divBdr>
        <w:top w:val="none" w:sz="0" w:space="0" w:color="auto"/>
        <w:left w:val="none" w:sz="0" w:space="0" w:color="auto"/>
        <w:bottom w:val="none" w:sz="0" w:space="0" w:color="auto"/>
        <w:right w:val="none" w:sz="0" w:space="0" w:color="auto"/>
      </w:divBdr>
    </w:div>
    <w:div w:id="1584487762">
      <w:bodyDiv w:val="1"/>
      <w:marLeft w:val="0"/>
      <w:marRight w:val="0"/>
      <w:marTop w:val="0"/>
      <w:marBottom w:val="0"/>
      <w:divBdr>
        <w:top w:val="none" w:sz="0" w:space="0" w:color="auto"/>
        <w:left w:val="none" w:sz="0" w:space="0" w:color="auto"/>
        <w:bottom w:val="none" w:sz="0" w:space="0" w:color="auto"/>
        <w:right w:val="none" w:sz="0" w:space="0" w:color="auto"/>
      </w:divBdr>
    </w:div>
    <w:div w:id="1615790149">
      <w:bodyDiv w:val="1"/>
      <w:marLeft w:val="0"/>
      <w:marRight w:val="0"/>
      <w:marTop w:val="0"/>
      <w:marBottom w:val="0"/>
      <w:divBdr>
        <w:top w:val="none" w:sz="0" w:space="0" w:color="auto"/>
        <w:left w:val="none" w:sz="0" w:space="0" w:color="auto"/>
        <w:bottom w:val="none" w:sz="0" w:space="0" w:color="auto"/>
        <w:right w:val="none" w:sz="0" w:space="0" w:color="auto"/>
      </w:divBdr>
      <w:divsChild>
        <w:div w:id="1000277807">
          <w:marLeft w:val="0"/>
          <w:marRight w:val="0"/>
          <w:marTop w:val="0"/>
          <w:marBottom w:val="0"/>
          <w:divBdr>
            <w:top w:val="none" w:sz="0" w:space="0" w:color="auto"/>
            <w:left w:val="none" w:sz="0" w:space="0" w:color="auto"/>
            <w:bottom w:val="none" w:sz="0" w:space="0" w:color="auto"/>
            <w:right w:val="none" w:sz="0" w:space="0" w:color="auto"/>
          </w:divBdr>
        </w:div>
        <w:div w:id="352852365">
          <w:marLeft w:val="0"/>
          <w:marRight w:val="0"/>
          <w:marTop w:val="0"/>
          <w:marBottom w:val="0"/>
          <w:divBdr>
            <w:top w:val="none" w:sz="0" w:space="0" w:color="auto"/>
            <w:left w:val="none" w:sz="0" w:space="0" w:color="auto"/>
            <w:bottom w:val="none" w:sz="0" w:space="0" w:color="auto"/>
            <w:right w:val="none" w:sz="0" w:space="0" w:color="auto"/>
          </w:divBdr>
        </w:div>
        <w:div w:id="1318344609">
          <w:marLeft w:val="0"/>
          <w:marRight w:val="0"/>
          <w:marTop w:val="0"/>
          <w:marBottom w:val="0"/>
          <w:divBdr>
            <w:top w:val="none" w:sz="0" w:space="0" w:color="auto"/>
            <w:left w:val="none" w:sz="0" w:space="0" w:color="auto"/>
            <w:bottom w:val="none" w:sz="0" w:space="0" w:color="auto"/>
            <w:right w:val="none" w:sz="0" w:space="0" w:color="auto"/>
          </w:divBdr>
        </w:div>
        <w:div w:id="1849905624">
          <w:marLeft w:val="0"/>
          <w:marRight w:val="0"/>
          <w:marTop w:val="0"/>
          <w:marBottom w:val="0"/>
          <w:divBdr>
            <w:top w:val="none" w:sz="0" w:space="0" w:color="auto"/>
            <w:left w:val="none" w:sz="0" w:space="0" w:color="auto"/>
            <w:bottom w:val="none" w:sz="0" w:space="0" w:color="auto"/>
            <w:right w:val="none" w:sz="0" w:space="0" w:color="auto"/>
          </w:divBdr>
        </w:div>
        <w:div w:id="457839857">
          <w:marLeft w:val="0"/>
          <w:marRight w:val="0"/>
          <w:marTop w:val="0"/>
          <w:marBottom w:val="0"/>
          <w:divBdr>
            <w:top w:val="none" w:sz="0" w:space="0" w:color="auto"/>
            <w:left w:val="none" w:sz="0" w:space="0" w:color="auto"/>
            <w:bottom w:val="none" w:sz="0" w:space="0" w:color="auto"/>
            <w:right w:val="none" w:sz="0" w:space="0" w:color="auto"/>
          </w:divBdr>
          <w:divsChild>
            <w:div w:id="1606620742">
              <w:marLeft w:val="0"/>
              <w:marRight w:val="0"/>
              <w:marTop w:val="0"/>
              <w:marBottom w:val="0"/>
              <w:divBdr>
                <w:top w:val="none" w:sz="0" w:space="0" w:color="auto"/>
                <w:left w:val="none" w:sz="0" w:space="0" w:color="auto"/>
                <w:bottom w:val="none" w:sz="0" w:space="0" w:color="auto"/>
                <w:right w:val="none" w:sz="0" w:space="0" w:color="auto"/>
              </w:divBdr>
              <w:divsChild>
                <w:div w:id="208568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56816">
      <w:bodyDiv w:val="1"/>
      <w:marLeft w:val="0"/>
      <w:marRight w:val="0"/>
      <w:marTop w:val="0"/>
      <w:marBottom w:val="0"/>
      <w:divBdr>
        <w:top w:val="none" w:sz="0" w:space="0" w:color="auto"/>
        <w:left w:val="none" w:sz="0" w:space="0" w:color="auto"/>
        <w:bottom w:val="none" w:sz="0" w:space="0" w:color="auto"/>
        <w:right w:val="none" w:sz="0" w:space="0" w:color="auto"/>
      </w:divBdr>
    </w:div>
    <w:div w:id="1622954493">
      <w:bodyDiv w:val="1"/>
      <w:marLeft w:val="0"/>
      <w:marRight w:val="0"/>
      <w:marTop w:val="0"/>
      <w:marBottom w:val="0"/>
      <w:divBdr>
        <w:top w:val="none" w:sz="0" w:space="0" w:color="auto"/>
        <w:left w:val="none" w:sz="0" w:space="0" w:color="auto"/>
        <w:bottom w:val="none" w:sz="0" w:space="0" w:color="auto"/>
        <w:right w:val="none" w:sz="0" w:space="0" w:color="auto"/>
      </w:divBdr>
    </w:div>
    <w:div w:id="1626934599">
      <w:bodyDiv w:val="1"/>
      <w:marLeft w:val="0"/>
      <w:marRight w:val="0"/>
      <w:marTop w:val="0"/>
      <w:marBottom w:val="0"/>
      <w:divBdr>
        <w:top w:val="none" w:sz="0" w:space="0" w:color="auto"/>
        <w:left w:val="none" w:sz="0" w:space="0" w:color="auto"/>
        <w:bottom w:val="none" w:sz="0" w:space="0" w:color="auto"/>
        <w:right w:val="none" w:sz="0" w:space="0" w:color="auto"/>
      </w:divBdr>
    </w:div>
    <w:div w:id="1629161332">
      <w:bodyDiv w:val="1"/>
      <w:marLeft w:val="0"/>
      <w:marRight w:val="0"/>
      <w:marTop w:val="0"/>
      <w:marBottom w:val="0"/>
      <w:divBdr>
        <w:top w:val="none" w:sz="0" w:space="0" w:color="auto"/>
        <w:left w:val="none" w:sz="0" w:space="0" w:color="auto"/>
        <w:bottom w:val="none" w:sz="0" w:space="0" w:color="auto"/>
        <w:right w:val="none" w:sz="0" w:space="0" w:color="auto"/>
      </w:divBdr>
    </w:div>
    <w:div w:id="1658848393">
      <w:bodyDiv w:val="1"/>
      <w:marLeft w:val="0"/>
      <w:marRight w:val="0"/>
      <w:marTop w:val="0"/>
      <w:marBottom w:val="0"/>
      <w:divBdr>
        <w:top w:val="none" w:sz="0" w:space="0" w:color="auto"/>
        <w:left w:val="none" w:sz="0" w:space="0" w:color="auto"/>
        <w:bottom w:val="none" w:sz="0" w:space="0" w:color="auto"/>
        <w:right w:val="none" w:sz="0" w:space="0" w:color="auto"/>
      </w:divBdr>
    </w:div>
    <w:div w:id="1695378749">
      <w:bodyDiv w:val="1"/>
      <w:marLeft w:val="0"/>
      <w:marRight w:val="0"/>
      <w:marTop w:val="0"/>
      <w:marBottom w:val="0"/>
      <w:divBdr>
        <w:top w:val="none" w:sz="0" w:space="0" w:color="auto"/>
        <w:left w:val="none" w:sz="0" w:space="0" w:color="auto"/>
        <w:bottom w:val="none" w:sz="0" w:space="0" w:color="auto"/>
        <w:right w:val="none" w:sz="0" w:space="0" w:color="auto"/>
      </w:divBdr>
    </w:div>
    <w:div w:id="1701661951">
      <w:bodyDiv w:val="1"/>
      <w:marLeft w:val="0"/>
      <w:marRight w:val="0"/>
      <w:marTop w:val="0"/>
      <w:marBottom w:val="0"/>
      <w:divBdr>
        <w:top w:val="none" w:sz="0" w:space="0" w:color="auto"/>
        <w:left w:val="none" w:sz="0" w:space="0" w:color="auto"/>
        <w:bottom w:val="none" w:sz="0" w:space="0" w:color="auto"/>
        <w:right w:val="none" w:sz="0" w:space="0" w:color="auto"/>
      </w:divBdr>
    </w:div>
    <w:div w:id="1703745229">
      <w:bodyDiv w:val="1"/>
      <w:marLeft w:val="0"/>
      <w:marRight w:val="0"/>
      <w:marTop w:val="0"/>
      <w:marBottom w:val="0"/>
      <w:divBdr>
        <w:top w:val="none" w:sz="0" w:space="0" w:color="auto"/>
        <w:left w:val="none" w:sz="0" w:space="0" w:color="auto"/>
        <w:bottom w:val="none" w:sz="0" w:space="0" w:color="auto"/>
        <w:right w:val="none" w:sz="0" w:space="0" w:color="auto"/>
      </w:divBdr>
      <w:divsChild>
        <w:div w:id="1373534719">
          <w:marLeft w:val="-1155"/>
          <w:marRight w:val="0"/>
          <w:marTop w:val="0"/>
          <w:marBottom w:val="0"/>
          <w:divBdr>
            <w:top w:val="none" w:sz="0" w:space="0" w:color="auto"/>
            <w:left w:val="none" w:sz="0" w:space="0" w:color="auto"/>
            <w:bottom w:val="none" w:sz="0" w:space="0" w:color="auto"/>
            <w:right w:val="none" w:sz="0" w:space="0" w:color="auto"/>
          </w:divBdr>
        </w:div>
      </w:divsChild>
    </w:div>
    <w:div w:id="1708334690">
      <w:bodyDiv w:val="1"/>
      <w:marLeft w:val="0"/>
      <w:marRight w:val="0"/>
      <w:marTop w:val="0"/>
      <w:marBottom w:val="0"/>
      <w:divBdr>
        <w:top w:val="none" w:sz="0" w:space="0" w:color="auto"/>
        <w:left w:val="none" w:sz="0" w:space="0" w:color="auto"/>
        <w:bottom w:val="none" w:sz="0" w:space="0" w:color="auto"/>
        <w:right w:val="none" w:sz="0" w:space="0" w:color="auto"/>
      </w:divBdr>
    </w:div>
    <w:div w:id="1716999056">
      <w:bodyDiv w:val="1"/>
      <w:marLeft w:val="0"/>
      <w:marRight w:val="0"/>
      <w:marTop w:val="0"/>
      <w:marBottom w:val="0"/>
      <w:divBdr>
        <w:top w:val="none" w:sz="0" w:space="0" w:color="auto"/>
        <w:left w:val="none" w:sz="0" w:space="0" w:color="auto"/>
        <w:bottom w:val="none" w:sz="0" w:space="0" w:color="auto"/>
        <w:right w:val="none" w:sz="0" w:space="0" w:color="auto"/>
      </w:divBdr>
    </w:div>
    <w:div w:id="1724209312">
      <w:bodyDiv w:val="1"/>
      <w:marLeft w:val="0"/>
      <w:marRight w:val="0"/>
      <w:marTop w:val="0"/>
      <w:marBottom w:val="0"/>
      <w:divBdr>
        <w:top w:val="none" w:sz="0" w:space="0" w:color="auto"/>
        <w:left w:val="none" w:sz="0" w:space="0" w:color="auto"/>
        <w:bottom w:val="none" w:sz="0" w:space="0" w:color="auto"/>
        <w:right w:val="none" w:sz="0" w:space="0" w:color="auto"/>
      </w:divBdr>
    </w:div>
    <w:div w:id="1739010503">
      <w:bodyDiv w:val="1"/>
      <w:marLeft w:val="0"/>
      <w:marRight w:val="0"/>
      <w:marTop w:val="0"/>
      <w:marBottom w:val="0"/>
      <w:divBdr>
        <w:top w:val="none" w:sz="0" w:space="0" w:color="auto"/>
        <w:left w:val="none" w:sz="0" w:space="0" w:color="auto"/>
        <w:bottom w:val="none" w:sz="0" w:space="0" w:color="auto"/>
        <w:right w:val="none" w:sz="0" w:space="0" w:color="auto"/>
      </w:divBdr>
    </w:div>
    <w:div w:id="1770002903">
      <w:bodyDiv w:val="1"/>
      <w:marLeft w:val="0"/>
      <w:marRight w:val="0"/>
      <w:marTop w:val="0"/>
      <w:marBottom w:val="0"/>
      <w:divBdr>
        <w:top w:val="none" w:sz="0" w:space="0" w:color="auto"/>
        <w:left w:val="none" w:sz="0" w:space="0" w:color="auto"/>
        <w:bottom w:val="none" w:sz="0" w:space="0" w:color="auto"/>
        <w:right w:val="none" w:sz="0" w:space="0" w:color="auto"/>
      </w:divBdr>
    </w:div>
    <w:div w:id="1785728591">
      <w:bodyDiv w:val="1"/>
      <w:marLeft w:val="0"/>
      <w:marRight w:val="0"/>
      <w:marTop w:val="0"/>
      <w:marBottom w:val="0"/>
      <w:divBdr>
        <w:top w:val="none" w:sz="0" w:space="0" w:color="auto"/>
        <w:left w:val="none" w:sz="0" w:space="0" w:color="auto"/>
        <w:bottom w:val="none" w:sz="0" w:space="0" w:color="auto"/>
        <w:right w:val="none" w:sz="0" w:space="0" w:color="auto"/>
      </w:divBdr>
    </w:div>
    <w:div w:id="1790778738">
      <w:bodyDiv w:val="1"/>
      <w:marLeft w:val="0"/>
      <w:marRight w:val="0"/>
      <w:marTop w:val="0"/>
      <w:marBottom w:val="0"/>
      <w:divBdr>
        <w:top w:val="none" w:sz="0" w:space="0" w:color="auto"/>
        <w:left w:val="none" w:sz="0" w:space="0" w:color="auto"/>
        <w:bottom w:val="none" w:sz="0" w:space="0" w:color="auto"/>
        <w:right w:val="none" w:sz="0" w:space="0" w:color="auto"/>
      </w:divBdr>
    </w:div>
    <w:div w:id="1791783211">
      <w:bodyDiv w:val="1"/>
      <w:marLeft w:val="0"/>
      <w:marRight w:val="0"/>
      <w:marTop w:val="0"/>
      <w:marBottom w:val="0"/>
      <w:divBdr>
        <w:top w:val="none" w:sz="0" w:space="0" w:color="auto"/>
        <w:left w:val="none" w:sz="0" w:space="0" w:color="auto"/>
        <w:bottom w:val="none" w:sz="0" w:space="0" w:color="auto"/>
        <w:right w:val="none" w:sz="0" w:space="0" w:color="auto"/>
      </w:divBdr>
    </w:div>
    <w:div w:id="1793938503">
      <w:bodyDiv w:val="1"/>
      <w:marLeft w:val="0"/>
      <w:marRight w:val="0"/>
      <w:marTop w:val="0"/>
      <w:marBottom w:val="0"/>
      <w:divBdr>
        <w:top w:val="none" w:sz="0" w:space="0" w:color="auto"/>
        <w:left w:val="none" w:sz="0" w:space="0" w:color="auto"/>
        <w:bottom w:val="none" w:sz="0" w:space="0" w:color="auto"/>
        <w:right w:val="none" w:sz="0" w:space="0" w:color="auto"/>
      </w:divBdr>
    </w:div>
    <w:div w:id="1797334451">
      <w:bodyDiv w:val="1"/>
      <w:marLeft w:val="0"/>
      <w:marRight w:val="0"/>
      <w:marTop w:val="0"/>
      <w:marBottom w:val="0"/>
      <w:divBdr>
        <w:top w:val="none" w:sz="0" w:space="0" w:color="auto"/>
        <w:left w:val="none" w:sz="0" w:space="0" w:color="auto"/>
        <w:bottom w:val="none" w:sz="0" w:space="0" w:color="auto"/>
        <w:right w:val="none" w:sz="0" w:space="0" w:color="auto"/>
      </w:divBdr>
    </w:div>
    <w:div w:id="1801994319">
      <w:bodyDiv w:val="1"/>
      <w:marLeft w:val="0"/>
      <w:marRight w:val="0"/>
      <w:marTop w:val="0"/>
      <w:marBottom w:val="0"/>
      <w:divBdr>
        <w:top w:val="none" w:sz="0" w:space="0" w:color="auto"/>
        <w:left w:val="none" w:sz="0" w:space="0" w:color="auto"/>
        <w:bottom w:val="none" w:sz="0" w:space="0" w:color="auto"/>
        <w:right w:val="none" w:sz="0" w:space="0" w:color="auto"/>
      </w:divBdr>
    </w:div>
    <w:div w:id="1817523471">
      <w:bodyDiv w:val="1"/>
      <w:marLeft w:val="0"/>
      <w:marRight w:val="0"/>
      <w:marTop w:val="0"/>
      <w:marBottom w:val="0"/>
      <w:divBdr>
        <w:top w:val="none" w:sz="0" w:space="0" w:color="auto"/>
        <w:left w:val="none" w:sz="0" w:space="0" w:color="auto"/>
        <w:bottom w:val="none" w:sz="0" w:space="0" w:color="auto"/>
        <w:right w:val="none" w:sz="0" w:space="0" w:color="auto"/>
      </w:divBdr>
    </w:div>
    <w:div w:id="1838419251">
      <w:bodyDiv w:val="1"/>
      <w:marLeft w:val="0"/>
      <w:marRight w:val="0"/>
      <w:marTop w:val="0"/>
      <w:marBottom w:val="0"/>
      <w:divBdr>
        <w:top w:val="none" w:sz="0" w:space="0" w:color="auto"/>
        <w:left w:val="none" w:sz="0" w:space="0" w:color="auto"/>
        <w:bottom w:val="none" w:sz="0" w:space="0" w:color="auto"/>
        <w:right w:val="none" w:sz="0" w:space="0" w:color="auto"/>
      </w:divBdr>
    </w:div>
    <w:div w:id="1841579855">
      <w:bodyDiv w:val="1"/>
      <w:marLeft w:val="0"/>
      <w:marRight w:val="0"/>
      <w:marTop w:val="0"/>
      <w:marBottom w:val="0"/>
      <w:divBdr>
        <w:top w:val="none" w:sz="0" w:space="0" w:color="auto"/>
        <w:left w:val="none" w:sz="0" w:space="0" w:color="auto"/>
        <w:bottom w:val="none" w:sz="0" w:space="0" w:color="auto"/>
        <w:right w:val="none" w:sz="0" w:space="0" w:color="auto"/>
      </w:divBdr>
    </w:div>
    <w:div w:id="1891502775">
      <w:bodyDiv w:val="1"/>
      <w:marLeft w:val="0"/>
      <w:marRight w:val="0"/>
      <w:marTop w:val="0"/>
      <w:marBottom w:val="0"/>
      <w:divBdr>
        <w:top w:val="none" w:sz="0" w:space="0" w:color="auto"/>
        <w:left w:val="none" w:sz="0" w:space="0" w:color="auto"/>
        <w:bottom w:val="none" w:sz="0" w:space="0" w:color="auto"/>
        <w:right w:val="none" w:sz="0" w:space="0" w:color="auto"/>
      </w:divBdr>
    </w:div>
    <w:div w:id="1897160377">
      <w:bodyDiv w:val="1"/>
      <w:marLeft w:val="0"/>
      <w:marRight w:val="0"/>
      <w:marTop w:val="0"/>
      <w:marBottom w:val="0"/>
      <w:divBdr>
        <w:top w:val="none" w:sz="0" w:space="0" w:color="auto"/>
        <w:left w:val="none" w:sz="0" w:space="0" w:color="auto"/>
        <w:bottom w:val="none" w:sz="0" w:space="0" w:color="auto"/>
        <w:right w:val="none" w:sz="0" w:space="0" w:color="auto"/>
      </w:divBdr>
    </w:div>
    <w:div w:id="1915041621">
      <w:bodyDiv w:val="1"/>
      <w:marLeft w:val="0"/>
      <w:marRight w:val="0"/>
      <w:marTop w:val="0"/>
      <w:marBottom w:val="0"/>
      <w:divBdr>
        <w:top w:val="none" w:sz="0" w:space="0" w:color="auto"/>
        <w:left w:val="none" w:sz="0" w:space="0" w:color="auto"/>
        <w:bottom w:val="none" w:sz="0" w:space="0" w:color="auto"/>
        <w:right w:val="none" w:sz="0" w:space="0" w:color="auto"/>
      </w:divBdr>
    </w:div>
    <w:div w:id="1933124399">
      <w:bodyDiv w:val="1"/>
      <w:marLeft w:val="0"/>
      <w:marRight w:val="0"/>
      <w:marTop w:val="0"/>
      <w:marBottom w:val="0"/>
      <w:divBdr>
        <w:top w:val="none" w:sz="0" w:space="0" w:color="auto"/>
        <w:left w:val="none" w:sz="0" w:space="0" w:color="auto"/>
        <w:bottom w:val="none" w:sz="0" w:space="0" w:color="auto"/>
        <w:right w:val="none" w:sz="0" w:space="0" w:color="auto"/>
      </w:divBdr>
    </w:div>
    <w:div w:id="1967807199">
      <w:bodyDiv w:val="1"/>
      <w:marLeft w:val="0"/>
      <w:marRight w:val="0"/>
      <w:marTop w:val="0"/>
      <w:marBottom w:val="0"/>
      <w:divBdr>
        <w:top w:val="none" w:sz="0" w:space="0" w:color="auto"/>
        <w:left w:val="none" w:sz="0" w:space="0" w:color="auto"/>
        <w:bottom w:val="none" w:sz="0" w:space="0" w:color="auto"/>
        <w:right w:val="none" w:sz="0" w:space="0" w:color="auto"/>
      </w:divBdr>
    </w:div>
    <w:div w:id="1988045605">
      <w:bodyDiv w:val="1"/>
      <w:marLeft w:val="0"/>
      <w:marRight w:val="0"/>
      <w:marTop w:val="0"/>
      <w:marBottom w:val="0"/>
      <w:divBdr>
        <w:top w:val="none" w:sz="0" w:space="0" w:color="auto"/>
        <w:left w:val="none" w:sz="0" w:space="0" w:color="auto"/>
        <w:bottom w:val="none" w:sz="0" w:space="0" w:color="auto"/>
        <w:right w:val="none" w:sz="0" w:space="0" w:color="auto"/>
      </w:divBdr>
    </w:div>
    <w:div w:id="2000186558">
      <w:bodyDiv w:val="1"/>
      <w:marLeft w:val="0"/>
      <w:marRight w:val="0"/>
      <w:marTop w:val="0"/>
      <w:marBottom w:val="0"/>
      <w:divBdr>
        <w:top w:val="none" w:sz="0" w:space="0" w:color="auto"/>
        <w:left w:val="none" w:sz="0" w:space="0" w:color="auto"/>
        <w:bottom w:val="none" w:sz="0" w:space="0" w:color="auto"/>
        <w:right w:val="none" w:sz="0" w:space="0" w:color="auto"/>
      </w:divBdr>
    </w:div>
    <w:div w:id="2005087942">
      <w:bodyDiv w:val="1"/>
      <w:marLeft w:val="0"/>
      <w:marRight w:val="0"/>
      <w:marTop w:val="0"/>
      <w:marBottom w:val="0"/>
      <w:divBdr>
        <w:top w:val="none" w:sz="0" w:space="0" w:color="auto"/>
        <w:left w:val="none" w:sz="0" w:space="0" w:color="auto"/>
        <w:bottom w:val="none" w:sz="0" w:space="0" w:color="auto"/>
        <w:right w:val="none" w:sz="0" w:space="0" w:color="auto"/>
      </w:divBdr>
    </w:div>
    <w:div w:id="2008709646">
      <w:bodyDiv w:val="1"/>
      <w:marLeft w:val="0"/>
      <w:marRight w:val="0"/>
      <w:marTop w:val="0"/>
      <w:marBottom w:val="0"/>
      <w:divBdr>
        <w:top w:val="none" w:sz="0" w:space="0" w:color="auto"/>
        <w:left w:val="none" w:sz="0" w:space="0" w:color="auto"/>
        <w:bottom w:val="none" w:sz="0" w:space="0" w:color="auto"/>
        <w:right w:val="none" w:sz="0" w:space="0" w:color="auto"/>
      </w:divBdr>
    </w:div>
    <w:div w:id="2066637170">
      <w:bodyDiv w:val="1"/>
      <w:marLeft w:val="0"/>
      <w:marRight w:val="0"/>
      <w:marTop w:val="0"/>
      <w:marBottom w:val="0"/>
      <w:divBdr>
        <w:top w:val="none" w:sz="0" w:space="0" w:color="auto"/>
        <w:left w:val="none" w:sz="0" w:space="0" w:color="auto"/>
        <w:bottom w:val="none" w:sz="0" w:space="0" w:color="auto"/>
        <w:right w:val="none" w:sz="0" w:space="0" w:color="auto"/>
      </w:divBdr>
    </w:div>
    <w:div w:id="2096004479">
      <w:bodyDiv w:val="1"/>
      <w:marLeft w:val="0"/>
      <w:marRight w:val="0"/>
      <w:marTop w:val="0"/>
      <w:marBottom w:val="0"/>
      <w:divBdr>
        <w:top w:val="none" w:sz="0" w:space="0" w:color="auto"/>
        <w:left w:val="none" w:sz="0" w:space="0" w:color="auto"/>
        <w:bottom w:val="none" w:sz="0" w:space="0" w:color="auto"/>
        <w:right w:val="none" w:sz="0" w:space="0" w:color="auto"/>
      </w:divBdr>
    </w:div>
    <w:div w:id="2121144386">
      <w:bodyDiv w:val="1"/>
      <w:marLeft w:val="0"/>
      <w:marRight w:val="0"/>
      <w:marTop w:val="0"/>
      <w:marBottom w:val="0"/>
      <w:divBdr>
        <w:top w:val="none" w:sz="0" w:space="0" w:color="auto"/>
        <w:left w:val="none" w:sz="0" w:space="0" w:color="auto"/>
        <w:bottom w:val="none" w:sz="0" w:space="0" w:color="auto"/>
        <w:right w:val="none" w:sz="0" w:space="0" w:color="auto"/>
      </w:divBdr>
    </w:div>
    <w:div w:id="2129007044">
      <w:bodyDiv w:val="1"/>
      <w:marLeft w:val="0"/>
      <w:marRight w:val="0"/>
      <w:marTop w:val="0"/>
      <w:marBottom w:val="0"/>
      <w:divBdr>
        <w:top w:val="none" w:sz="0" w:space="0" w:color="auto"/>
        <w:left w:val="none" w:sz="0" w:space="0" w:color="auto"/>
        <w:bottom w:val="none" w:sz="0" w:space="0" w:color="auto"/>
        <w:right w:val="none" w:sz="0" w:space="0" w:color="auto"/>
      </w:divBdr>
    </w:div>
    <w:div w:id="21391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3.xml.rels><?xml version="1.0" encoding="UTF-8" standalone="yes"?>
<Relationships xmlns="http://schemas.openxmlformats.org/package/2006/relationships"><Relationship Id="rId3"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 Id="rId2" Type="http://schemas.microsoft.com/office/2011/relationships/chartColorStyle" Target="colors6.xml"/><Relationship Id="rId1" Type="http://schemas.microsoft.com/office/2011/relationships/chartStyle" Target="style6.xml"/></Relationships>
</file>

<file path=word/charts/_rels/chart1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_rels/chart15.xml.rels><?xml version="1.0" encoding="UTF-8" standalone="yes"?>
<Relationships xmlns="http://schemas.openxmlformats.org/package/2006/relationships"><Relationship Id="rId3"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 Id="rId2" Type="http://schemas.microsoft.com/office/2011/relationships/chartColorStyle" Target="colors8.xml"/><Relationship Id="rId1" Type="http://schemas.microsoft.com/office/2011/relationships/chartStyle" Target="style8.xml"/></Relationships>
</file>

<file path=word/charts/_rels/chart16.xml.rels><?xml version="1.0" encoding="UTF-8" standalone="yes"?>
<Relationships xmlns="http://schemas.openxmlformats.org/package/2006/relationships"><Relationship Id="rId1"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1"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44;&#1086;&#1088;&#1086;&#1078;&#1085;&#1072;&#1103;%20&#1082;&#1072;&#1088;&#1090;&#1072;\&#1044;&#1050;_2026\&#1059;&#1090;&#1074;&#1077;&#1088;&#1078;&#1076;&#1077;&#1085;&#1080;&#1077;\&#1050;&#1083;&#1102;&#1095;&#1077;&#1074;&#1099;&#1077;%20&#1087;&#1086;&#1082;&#1072;&#1079;&#1072;&#1090;&#1077;&#1083;&#1080;%20&#1057;&#1069;&#105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none" spc="120" normalizeH="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900" cap="none">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Численность постоянного населения на начало года, </a:t>
            </a:r>
            <a:r>
              <a:rPr lang="ru-RU" sz="900" i="1" cap="none">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тыс. человек</a:t>
            </a:r>
          </a:p>
        </c:rich>
      </c:tx>
      <c:layout>
        <c:manualLayout>
          <c:xMode val="edge"/>
          <c:yMode val="edge"/>
          <c:x val="0.24238883987281717"/>
          <c:y val="1.2388396099934E-2"/>
        </c:manualLayout>
      </c:layout>
      <c:overlay val="1"/>
      <c:spPr>
        <a:noFill/>
        <a:ln>
          <a:noFill/>
        </a:ln>
        <a:effectLst/>
      </c:spPr>
      <c:txPr>
        <a:bodyPr rot="0" spcFirstLastPara="1" vertOverflow="ellipsis" vert="horz" wrap="square" anchor="ctr" anchorCtr="1"/>
        <a:lstStyle/>
        <a:p>
          <a:pPr>
            <a:defRPr sz="900" b="1" i="0" u="none" strike="noStrike" kern="1200" cap="none" spc="120" normalizeH="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autoTitleDeleted val="0"/>
    <c:plotArea>
      <c:layout>
        <c:manualLayout>
          <c:layoutTarget val="inner"/>
          <c:xMode val="edge"/>
          <c:yMode val="edge"/>
          <c:x val="1.5166894530256101E-2"/>
          <c:y val="5.7232049947970862E-2"/>
          <c:w val="0.93832179314509445"/>
          <c:h val="0.73238200328765135"/>
        </c:manualLayout>
      </c:layout>
      <c:barChart>
        <c:barDir val="col"/>
        <c:grouping val="clustered"/>
        <c:varyColors val="0"/>
        <c:ser>
          <c:idx val="0"/>
          <c:order val="0"/>
          <c:spPr>
            <a:solidFill>
              <a:schemeClr val="bg2">
                <a:lumMod val="50000"/>
              </a:schemeClr>
            </a:solidFill>
            <a:ln>
              <a:noFill/>
            </a:ln>
            <a:effectLst/>
            <a:scene3d>
              <a:camera prst="orthographicFront"/>
              <a:lightRig rig="threePt" dir="t"/>
            </a:scene3d>
            <a:sp3d/>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'графики1.1_2.1_2.2_2.3_2.4_8_ФУ'!$A$7:$A$16</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'графики1.1_2.1_2.2_2.3_2.4_8_ФУ'!$B$7:$B$16</c:f>
              <c:numCache>
                <c:formatCode>_-* #\ ##0.0_-;\-* #\ ##0.0_-;_-* "-"??_-;_-@_-</c:formatCode>
                <c:ptCount val="10"/>
                <c:pt idx="0">
                  <c:v>149.279</c:v>
                </c:pt>
                <c:pt idx="1">
                  <c:v>148.44999999999999</c:v>
                </c:pt>
                <c:pt idx="2">
                  <c:v>147.52000000000001</c:v>
                </c:pt>
                <c:pt idx="3">
                  <c:v>146.511</c:v>
                </c:pt>
                <c:pt idx="4">
                  <c:v>144.65199999999999</c:v>
                </c:pt>
                <c:pt idx="5">
                  <c:v>143.05099999999999</c:v>
                </c:pt>
                <c:pt idx="6">
                  <c:v>141.36799999999999</c:v>
                </c:pt>
                <c:pt idx="7">
                  <c:v>132.81299999999999</c:v>
                </c:pt>
                <c:pt idx="8">
                  <c:v>130.02699999999999</c:v>
                </c:pt>
                <c:pt idx="9">
                  <c:v>129.11000000000001</c:v>
                </c:pt>
              </c:numCache>
            </c:numRef>
          </c:val>
          <c:extLst>
            <c:ext xmlns:c16="http://schemas.microsoft.com/office/drawing/2014/chart" uri="{C3380CC4-5D6E-409C-BE32-E72D297353CC}">
              <c16:uniqueId val="{00000000-B66C-45B0-8465-5700F18BEDF7}"/>
            </c:ext>
          </c:extLst>
        </c:ser>
        <c:dLbls>
          <c:dLblPos val="outEnd"/>
          <c:showLegendKey val="0"/>
          <c:showVal val="1"/>
          <c:showCatName val="0"/>
          <c:showSerName val="0"/>
          <c:showPercent val="0"/>
          <c:showBubbleSize val="0"/>
        </c:dLbls>
        <c:gapWidth val="65"/>
        <c:overlap val="-90"/>
        <c:axId val="1854356317"/>
        <c:axId val="1865380750"/>
      </c:barChart>
      <c:catAx>
        <c:axId val="1854356317"/>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cap="all" spc="120" normalizeH="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865380750"/>
        <c:crosses val="autoZero"/>
        <c:auto val="1"/>
        <c:lblAlgn val="ctr"/>
        <c:lblOffset val="100"/>
        <c:noMultiLvlLbl val="1"/>
      </c:catAx>
      <c:valAx>
        <c:axId val="1865380750"/>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_-* #\ ##0.0_-;\-* #\ ##0.0_-;_-* &quot;-&quot;??_-;_-@_-" sourceLinked="1"/>
        <c:majorTickMark val="none"/>
        <c:minorTickMark val="none"/>
        <c:tickLblPos val="nextTo"/>
        <c:crossAx val="1854356317"/>
        <c:crosses val="autoZero"/>
        <c:crossBetween val="between"/>
      </c:valAx>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0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Оборот организаций</a:t>
            </a:r>
          </a:p>
        </c:rich>
      </c:tx>
      <c:layout>
        <c:manualLayout>
          <c:xMode val="edge"/>
          <c:yMode val="edge"/>
          <c:x val="0.19535917882876103"/>
          <c:y val="1.9368469866747427E-2"/>
        </c:manualLayout>
      </c:layout>
      <c:overlay val="0"/>
      <c:spPr>
        <a:noFill/>
        <a:ln>
          <a:noFill/>
        </a:ln>
        <a:effectLst/>
      </c:spPr>
    </c:title>
    <c:autoTitleDeleted val="0"/>
    <c:plotArea>
      <c:layout>
        <c:manualLayout>
          <c:layoutTarget val="inner"/>
          <c:xMode val="edge"/>
          <c:yMode val="edge"/>
          <c:x val="0.13660529125874474"/>
          <c:y val="0.14457930132470814"/>
          <c:w val="0.77429238645549547"/>
          <c:h val="0.60354094109630529"/>
        </c:manualLayout>
      </c:layout>
      <c:barChart>
        <c:barDir val="col"/>
        <c:grouping val="clustered"/>
        <c:varyColors val="1"/>
        <c:ser>
          <c:idx val="0"/>
          <c:order val="0"/>
          <c:tx>
            <c:strRef>
              <c:f>'графики1.1_2.1_2.2_2.3_2.4_8_ФУ'!$B$59</c:f>
              <c:strCache>
                <c:ptCount val="1"/>
                <c:pt idx="0">
                  <c:v>млн. рублей</c:v>
                </c:pt>
              </c:strCache>
            </c:strRef>
          </c:tx>
          <c:spPr>
            <a:solidFill>
              <a:schemeClr val="bg1">
                <a:lumMod val="5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bg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'графики1.1_2.1_2.2_2.3_2.4_8_ФУ'!$A$63:$A$72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'графики1.1_2.1_2.2_2.3_2.4_8_ФУ'!$B$63:$B$72</c:f>
              <c:numCache>
                <c:formatCode>_-* #\ ##0_-;\-* #\ ##0_-;_-* "-"??_-;_-@_-</c:formatCode>
                <c:ptCount val="10"/>
                <c:pt idx="0">
                  <c:v>93148.2</c:v>
                </c:pt>
                <c:pt idx="1">
                  <c:v>108325.8</c:v>
                </c:pt>
                <c:pt idx="2">
                  <c:v>128059.6</c:v>
                </c:pt>
                <c:pt idx="3">
                  <c:v>136442.20000000001</c:v>
                </c:pt>
                <c:pt idx="4">
                  <c:v>125254</c:v>
                </c:pt>
                <c:pt idx="5">
                  <c:v>153920</c:v>
                </c:pt>
                <c:pt idx="6">
                  <c:v>181764.1</c:v>
                </c:pt>
                <c:pt idx="7">
                  <c:v>195019.3</c:v>
                </c:pt>
                <c:pt idx="8">
                  <c:v>203949.9</c:v>
                </c:pt>
                <c:pt idx="9">
                  <c:v>211311.15</c:v>
                </c:pt>
              </c:numCache>
            </c:numRef>
          </c:val>
          <c:extLst>
            <c:ext xmlns:c16="http://schemas.microsoft.com/office/drawing/2014/chart" uri="{C3380CC4-5D6E-409C-BE32-E72D297353CC}">
              <c16:uniqueId val="{00000000-90DF-412B-8A2D-E7D2B7353FCC}"/>
            </c:ext>
          </c:extLst>
        </c:ser>
        <c:dLbls>
          <c:showLegendKey val="0"/>
          <c:showVal val="0"/>
          <c:showCatName val="0"/>
          <c:showSerName val="0"/>
          <c:showPercent val="0"/>
          <c:showBubbleSize val="0"/>
        </c:dLbls>
        <c:gapWidth val="75"/>
        <c:axId val="1069849894"/>
        <c:axId val="772242025"/>
      </c:barChart>
      <c:lineChart>
        <c:grouping val="standard"/>
        <c:varyColors val="1"/>
        <c:ser>
          <c:idx val="1"/>
          <c:order val="1"/>
          <c:tx>
            <c:strRef>
              <c:f>'графики1.1_2.1_2.2_2.3_2.4_8_ФУ'!$C$59</c:f>
              <c:strCache>
                <c:ptCount val="1"/>
                <c:pt idx="0">
                  <c:v>процент к предыдущему периоду</c:v>
                </c:pt>
              </c:strCache>
            </c:strRef>
          </c:tx>
          <c:spPr>
            <a:ln w="34925" cap="rnd">
              <a:solidFill>
                <a:schemeClr val="tx1"/>
              </a:solidFill>
              <a:round/>
            </a:ln>
            <a:effectLst>
              <a:outerShdw blurRad="57150" dist="19050" dir="5400000" algn="ctr" rotWithShape="0">
                <a:srgbClr val="000000">
                  <a:alpha val="63000"/>
                </a:srgbClr>
              </a:outerShdw>
            </a:effectLst>
          </c:spPr>
          <c:marker>
            <c:symbol val="circle"/>
            <c:size val="5"/>
            <c:spPr>
              <a:solidFill>
                <a:schemeClr val="tx1"/>
              </a:solidFill>
              <a:ln w="9525">
                <a:solidFill>
                  <a:schemeClr val="tx1">
                    <a:lumMod val="95000"/>
                    <a:lumOff val="5000"/>
                  </a:schemeClr>
                </a:solidFill>
                <a:round/>
              </a:ln>
              <a:effectLst>
                <a:outerShdw blurRad="57150" dist="19050" dir="5400000" algn="ctr" rotWithShape="0">
                  <a:srgbClr val="000000">
                    <a:alpha val="63000"/>
                  </a:srgbClr>
                </a:outerShdw>
              </a:effectLst>
            </c:spPr>
          </c:marker>
          <c:dLbls>
            <c:dLbl>
              <c:idx val="7"/>
              <c:layout>
                <c:manualLayout>
                  <c:x val="-5.0063371356147024E-2"/>
                  <c:y val="-9.5050593423296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DF-412B-8A2D-E7D2B7353FCC}"/>
                </c:ext>
              </c:extLst>
            </c:dLbl>
            <c:dLbl>
              <c:idx val="8"/>
              <c:layout>
                <c:manualLayout>
                  <c:x val="-5.0063371356146927E-2"/>
                  <c:y val="-0.1085186068913103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DF-412B-8A2D-E7D2B7353FCC}"/>
                </c:ext>
              </c:extLst>
            </c:dLbl>
            <c:dLbl>
              <c:idx val="9"/>
              <c:layout>
                <c:manualLayout>
                  <c:x val="-5.0063371356147024E-2"/>
                  <c:y val="-0.1085186068913103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DF-412B-8A2D-E7D2B7353FC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'графики1.1_2.1_2.2_2.3_2.4_8_ФУ'!$A$63:$A$72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'графики1.1_2.1_2.2_2.3_2.4_8_ФУ'!$C$63:$C$72</c:f>
              <c:numCache>
                <c:formatCode>0%</c:formatCode>
                <c:ptCount val="10"/>
                <c:pt idx="0">
                  <c:v>0.93086483661332531</c:v>
                </c:pt>
                <c:pt idx="1">
                  <c:v>1.1629403466733657</c:v>
                </c:pt>
                <c:pt idx="2">
                  <c:v>1.1821708217248339</c:v>
                </c:pt>
                <c:pt idx="3">
                  <c:v>1.0654585833471291</c:v>
                </c:pt>
                <c:pt idx="4">
                  <c:v>0.91800044267829151</c:v>
                </c:pt>
                <c:pt idx="5">
                  <c:v>1.2288629504846154</c:v>
                </c:pt>
                <c:pt idx="6">
                  <c:v>1.180899818087318</c:v>
                </c:pt>
                <c:pt idx="7">
                  <c:v>1.0729252916279945</c:v>
                </c:pt>
                <c:pt idx="8">
                  <c:v>1.0457934163439209</c:v>
                </c:pt>
                <c:pt idx="9">
                  <c:v>1.0360934229435759</c:v>
                </c:pt>
              </c:numCache>
            </c:numRef>
          </c:val>
          <c:smooth val="0"/>
          <c:extLst>
            <c:ext xmlns:c16="http://schemas.microsoft.com/office/drawing/2014/chart" uri="{C3380CC4-5D6E-409C-BE32-E72D297353CC}">
              <c16:uniqueId val="{00000004-90DF-412B-8A2D-E7D2B7353FCC}"/>
            </c:ext>
          </c:extLst>
        </c:ser>
        <c:dLbls>
          <c:showLegendKey val="0"/>
          <c:showVal val="0"/>
          <c:showCatName val="0"/>
          <c:showSerName val="0"/>
          <c:showPercent val="0"/>
          <c:showBubbleSize val="0"/>
        </c:dLbls>
        <c:marker val="1"/>
        <c:smooth val="0"/>
        <c:axId val="1571700656"/>
        <c:axId val="1571700240"/>
      </c:lineChart>
      <c:catAx>
        <c:axId val="106984989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2242025"/>
        <c:crosses val="autoZero"/>
        <c:auto val="1"/>
        <c:lblAlgn val="ctr"/>
        <c:lblOffset val="100"/>
        <c:noMultiLvlLbl val="1"/>
      </c:catAx>
      <c:valAx>
        <c:axId val="772242025"/>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rich>
          </c:tx>
          <c:overlay val="0"/>
          <c:spPr>
            <a:noFill/>
            <a:ln>
              <a:noFill/>
            </a:ln>
            <a:effectLst/>
          </c:sp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069849894"/>
        <c:crosses val="autoZero"/>
        <c:crossBetween val="between"/>
      </c:valAx>
      <c:valAx>
        <c:axId val="157170024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571700656"/>
        <c:crosses val="max"/>
        <c:crossBetween val="between"/>
      </c:valAx>
      <c:catAx>
        <c:axId val="1571700656"/>
        <c:scaling>
          <c:orientation val="minMax"/>
        </c:scaling>
        <c:delete val="1"/>
        <c:axPos val="b"/>
        <c:numFmt formatCode="General" sourceLinked="1"/>
        <c:majorTickMark val="none"/>
        <c:minorTickMark val="none"/>
        <c:tickLblPos val="nextTo"/>
        <c:crossAx val="15717002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100">
                <a:latin typeface="Liberation Serif" panose="02020603050405020304" pitchFamily="18" charset="0"/>
                <a:ea typeface="Liberation Serif" panose="02020603050405020304" pitchFamily="18" charset="0"/>
                <a:cs typeface="Liberation Serif" panose="02020603050405020304" pitchFamily="18" charset="0"/>
              </a:rPr>
              <a:t>Потребительский рынок</a:t>
            </a:r>
          </a:p>
        </c:rich>
      </c:tx>
      <c:layout>
        <c:manualLayout>
          <c:xMode val="edge"/>
          <c:yMode val="edge"/>
          <c:x val="8.9577630555195742E-2"/>
          <c:y val="5.0793919216473776E-2"/>
        </c:manualLayout>
      </c:layout>
      <c:overlay val="0"/>
      <c:spPr>
        <a:noFill/>
        <a:ln>
          <a:noFill/>
        </a:ln>
        <a:effectLst/>
      </c:spPr>
    </c:title>
    <c:autoTitleDeleted val="0"/>
    <c:plotArea>
      <c:layout>
        <c:manualLayout>
          <c:layoutTarget val="inner"/>
          <c:xMode val="edge"/>
          <c:yMode val="edge"/>
          <c:x val="5.4439395642055258E-2"/>
          <c:y val="0.1512304250559284"/>
          <c:w val="0.92159285187946127"/>
          <c:h val="0.57425778153569729"/>
        </c:manualLayout>
      </c:layout>
      <c:lineChart>
        <c:grouping val="standard"/>
        <c:varyColors val="1"/>
        <c:ser>
          <c:idx val="0"/>
          <c:order val="0"/>
          <c:tx>
            <c:strRef>
              <c:f>'графики1.1_2.1_2.2_2.3_2.4_8_ФУ'!$C$99</c:f>
              <c:strCache>
                <c:ptCount val="1"/>
                <c:pt idx="0">
                  <c:v>темп роста/снижения розничного товарооборота , процент</c:v>
                </c:pt>
              </c:strCache>
            </c:strRef>
          </c:tx>
          <c:spPr>
            <a:ln w="31750" cap="rnd">
              <a:solidFill>
                <a:schemeClr val="bg1">
                  <a:lumMod val="50000"/>
                </a:schemeClr>
              </a:solidFill>
              <a:round/>
            </a:ln>
            <a:effectLst/>
          </c:spPr>
          <c:marker>
            <c:symbol val="circle"/>
            <c:size val="8"/>
            <c:spPr>
              <a:solidFill>
                <a:schemeClr val="bg1">
                  <a:lumMod val="50000"/>
                </a:schemeClr>
              </a:solidFill>
              <a:ln>
                <a:noFill/>
              </a:ln>
              <a:effectLst/>
            </c:spPr>
          </c:marker>
          <c:dLbls>
            <c:dLbl>
              <c:idx val="4"/>
              <c:layout>
                <c:manualLayout>
                  <c:x val="-7.2798831293272123E-2"/>
                  <c:y val="-6.599552572706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4C-482A-8C54-0E43F94BE23D}"/>
                </c:ext>
              </c:extLst>
            </c:dLbl>
            <c:dLbl>
              <c:idx val="5"/>
              <c:layout>
                <c:manualLayout>
                  <c:x val="-4.9334796218345106E-2"/>
                  <c:y val="-0.105111944899505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4C-482A-8C54-0E43F94BE23D}"/>
                </c:ext>
              </c:extLst>
            </c:dLbl>
            <c:dLbl>
              <c:idx val="6"/>
              <c:layout>
                <c:manualLayout>
                  <c:x val="-4.4977023040438935E-2"/>
                  <c:y val="9.17560640490408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4C-482A-8C54-0E43F94BE23D}"/>
                </c:ext>
              </c:extLst>
            </c:dLbl>
            <c:dLbl>
              <c:idx val="7"/>
              <c:layout>
                <c:manualLayout>
                  <c:x val="-5.9873257287705865E-2"/>
                  <c:y val="0.1320245204248797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4C-482A-8C54-0E43F94BE23D}"/>
                </c:ext>
              </c:extLst>
            </c:dLbl>
            <c:dLbl>
              <c:idx val="8"/>
              <c:layout>
                <c:manualLayout>
                  <c:x val="-4.5114018542359011E-2"/>
                  <c:y val="-9.61633990382075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4C-482A-8C54-0E43F94BE23D}"/>
                </c:ext>
              </c:extLst>
            </c:dLbl>
            <c:dLbl>
              <c:idx val="9"/>
              <c:layout>
                <c:manualLayout>
                  <c:x val="-2.3892897418240969E-2"/>
                  <c:y val="-0.1107382550335570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4C-482A-8C54-0E43F94BE23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lumMod val="50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'графики1.1_2.1_2.2_2.3_2.4_8_ФУ'!$A$103:$A$112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'графики1.1_2.1_2.2_2.3_2.4_8_ФУ'!$C$103:$C$112</c:f>
              <c:numCache>
                <c:formatCode>0%</c:formatCode>
                <c:ptCount val="10"/>
                <c:pt idx="0">
                  <c:v>1.0437209947465453</c:v>
                </c:pt>
                <c:pt idx="1">
                  <c:v>1.0168001151754764</c:v>
                </c:pt>
                <c:pt idx="2">
                  <c:v>1.0441272572810247</c:v>
                </c:pt>
                <c:pt idx="3">
                  <c:v>1.0571060496216054</c:v>
                </c:pt>
                <c:pt idx="4">
                  <c:v>1.0571062759029011</c:v>
                </c:pt>
                <c:pt idx="5">
                  <c:v>1.306760237717516</c:v>
                </c:pt>
                <c:pt idx="6">
                  <c:v>1.1256451376710397</c:v>
                </c:pt>
                <c:pt idx="7">
                  <c:v>1.1043702027878168</c:v>
                </c:pt>
                <c:pt idx="8">
                  <c:v>1.172897572187904</c:v>
                </c:pt>
                <c:pt idx="9">
                  <c:v>1.0067058278849759</c:v>
                </c:pt>
              </c:numCache>
            </c:numRef>
          </c:val>
          <c:smooth val="0"/>
          <c:extLst>
            <c:ext xmlns:c16="http://schemas.microsoft.com/office/drawing/2014/chart" uri="{C3380CC4-5D6E-409C-BE32-E72D297353CC}">
              <c16:uniqueId val="{00000006-6F4C-482A-8C54-0E43F94BE23D}"/>
            </c:ext>
          </c:extLst>
        </c:ser>
        <c:ser>
          <c:idx val="1"/>
          <c:order val="1"/>
          <c:tx>
            <c:strRef>
              <c:f>'графики1.1_2.1_2.2_2.3_2.4_8_ФУ'!$E$99</c:f>
              <c:strCache>
                <c:ptCount val="1"/>
                <c:pt idx="0">
                  <c:v>темп роста/снижения оборота общественного питания , процент</c:v>
                </c:pt>
              </c:strCache>
            </c:strRef>
          </c:tx>
          <c:spPr>
            <a:ln w="31750" cap="rnd">
              <a:solidFill>
                <a:schemeClr val="tx1"/>
              </a:solidFill>
              <a:round/>
            </a:ln>
            <a:effectLst/>
          </c:spPr>
          <c:marker>
            <c:symbol val="circle"/>
            <c:size val="7"/>
            <c:spPr>
              <a:solidFill>
                <a:schemeClr val="tx1"/>
              </a:solidFill>
              <a:ln>
                <a:noFill/>
              </a:ln>
              <a:effectLst/>
            </c:spPr>
          </c:marker>
          <c:dLbls>
            <c:dLbl>
              <c:idx val="2"/>
              <c:layout>
                <c:manualLayout>
                  <c:x val="-6.2103929024081114E-2"/>
                  <c:y val="8.1655480984340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4C-482A-8C54-0E43F94BE23D}"/>
                </c:ext>
              </c:extLst>
            </c:dLbl>
            <c:dLbl>
              <c:idx val="3"/>
              <c:layout>
                <c:manualLayout>
                  <c:x val="-6.2103929024081114E-2"/>
                  <c:y val="8.1655480984340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4C-482A-8C54-0E43F94BE23D}"/>
                </c:ext>
              </c:extLst>
            </c:dLbl>
            <c:dLbl>
              <c:idx val="4"/>
              <c:layout>
                <c:manualLayout>
                  <c:x val="-5.5567269692116464E-2"/>
                  <c:y val="8.1655480984340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F4C-482A-8C54-0E43F94BE23D}"/>
                </c:ext>
              </c:extLst>
            </c:dLbl>
            <c:dLbl>
              <c:idx val="5"/>
              <c:layout>
                <c:manualLayout>
                  <c:x val="-4.5861959814125532E-2"/>
                  <c:y val="8.80202223044267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F4C-482A-8C54-0E43F94BE23D}"/>
                </c:ext>
              </c:extLst>
            </c:dLbl>
            <c:dLbl>
              <c:idx val="6"/>
              <c:layout>
                <c:manualLayout>
                  <c:x val="-5.2398619580984671E-2"/>
                  <c:y val="-9.9899240782821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F4C-482A-8C54-0E43F94BE23D}"/>
                </c:ext>
              </c:extLst>
            </c:dLbl>
            <c:dLbl>
              <c:idx val="7"/>
              <c:layout>
                <c:manualLayout>
                  <c:x val="-5.6400506970849175E-2"/>
                  <c:y val="-0.117796332505416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F4C-482A-8C54-0E43F94BE23D}"/>
                </c:ext>
              </c:extLst>
            </c:dLbl>
            <c:dLbl>
              <c:idx val="8"/>
              <c:layout>
                <c:manualLayout>
                  <c:x val="-4.2249633244513821E-2"/>
                  <c:y val="8.80202223044267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F4C-482A-8C54-0E43F94BE23D}"/>
                </c:ext>
              </c:extLst>
            </c:dLbl>
            <c:dLbl>
              <c:idx val="9"/>
              <c:layout>
                <c:manualLayout>
                  <c:x val="-3.3006357373429419E-2"/>
                  <c:y val="9.95525727069351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F4C-482A-8C54-0E43F94BE23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'графики1.1_2.1_2.2_2.3_2.4_8_ФУ'!$A$103:$A$112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'графики1.1_2.1_2.2_2.3_2.4_8_ФУ'!$E$103:$E$112</c:f>
              <c:numCache>
                <c:formatCode>0%</c:formatCode>
                <c:ptCount val="10"/>
                <c:pt idx="0">
                  <c:v>0.90169685103605812</c:v>
                </c:pt>
                <c:pt idx="1">
                  <c:v>0.95720618836514981</c:v>
                </c:pt>
                <c:pt idx="2">
                  <c:v>1.036578449905482</c:v>
                </c:pt>
                <c:pt idx="3">
                  <c:v>1.0048326798577552</c:v>
                </c:pt>
                <c:pt idx="4">
                  <c:v>1.0048366606170598</c:v>
                </c:pt>
                <c:pt idx="5">
                  <c:v>1.1403104765517056</c:v>
                </c:pt>
                <c:pt idx="6">
                  <c:v>1.1491248911063594</c:v>
                </c:pt>
                <c:pt idx="7">
                  <c:v>1.1097794624396968</c:v>
                </c:pt>
                <c:pt idx="8">
                  <c:v>1.1728943233827447</c:v>
                </c:pt>
                <c:pt idx="9">
                  <c:v>0.98686398051569868</c:v>
                </c:pt>
              </c:numCache>
            </c:numRef>
          </c:val>
          <c:smooth val="0"/>
          <c:extLst>
            <c:ext xmlns:c16="http://schemas.microsoft.com/office/drawing/2014/chart" uri="{C3380CC4-5D6E-409C-BE32-E72D297353CC}">
              <c16:uniqueId val="{0000000F-6F4C-482A-8C54-0E43F94BE23D}"/>
            </c:ext>
          </c:extLst>
        </c:ser>
        <c:dLbls>
          <c:dLblPos val="ctr"/>
          <c:showLegendKey val="0"/>
          <c:showVal val="1"/>
          <c:showCatName val="0"/>
          <c:showSerName val="0"/>
          <c:showPercent val="0"/>
          <c:showBubbleSize val="0"/>
        </c:dLbls>
        <c:marker val="1"/>
        <c:smooth val="0"/>
        <c:axId val="43531261"/>
        <c:axId val="203925412"/>
      </c:lineChart>
      <c:catAx>
        <c:axId val="43531261"/>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03925412"/>
        <c:crosses val="autoZero"/>
        <c:auto val="1"/>
        <c:lblAlgn val="ctr"/>
        <c:lblOffset val="100"/>
        <c:noMultiLvlLbl val="1"/>
      </c:catAx>
      <c:valAx>
        <c:axId val="203925412"/>
        <c:scaling>
          <c:orientation val="minMax"/>
          <c:min val="0.70000000000000007"/>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itle>
        <c:numFmt formatCode="0%" sourceLinked="0"/>
        <c:majorTickMark val="none"/>
        <c:minorTickMark val="none"/>
        <c:tickLblPos val="nextTo"/>
        <c:crossAx val="43531261"/>
        <c:crosses val="autoZero"/>
        <c:crossBetween val="between"/>
      </c:valAx>
      <c:spPr>
        <a:noFill/>
        <a:ln>
          <a:noFill/>
        </a:ln>
        <a:effectLst/>
      </c:spPr>
    </c:plotArea>
    <c:legend>
      <c:legendPos val="b"/>
      <c:overlay val="0"/>
      <c:spPr>
        <a:solidFill>
          <a:schemeClr val="bg1">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legend>
    <c:plotVisOnly val="1"/>
    <c:dispBlanksAs val="zero"/>
    <c:showDLblsOverMax val="1"/>
  </c:chart>
  <c:spPr>
    <a:solidFill>
      <a:schemeClr val="bg1"/>
    </a:soli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050" b="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50" b="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Рынок труда и безработица</a:t>
            </a:r>
          </a:p>
        </c:rich>
      </c:tx>
      <c:layout>
        <c:manualLayout>
          <c:xMode val="edge"/>
          <c:yMode val="edge"/>
          <c:x val="0.17939713232048526"/>
          <c:y val="4.1845381572201433E-2"/>
        </c:manualLayout>
      </c:layout>
      <c:overlay val="0"/>
    </c:title>
    <c:autoTitleDeleted val="0"/>
    <c:plotArea>
      <c:layout>
        <c:manualLayout>
          <c:layoutTarget val="inner"/>
          <c:xMode val="edge"/>
          <c:yMode val="edge"/>
          <c:x val="9.9816973596986214E-2"/>
          <c:y val="0.10165093107437399"/>
          <c:w val="0.84269672913062454"/>
          <c:h val="0.63104026579170536"/>
        </c:manualLayout>
      </c:layout>
      <c:lineChart>
        <c:grouping val="standard"/>
        <c:varyColors val="1"/>
        <c:ser>
          <c:idx val="0"/>
          <c:order val="0"/>
          <c:tx>
            <c:strRef>
              <c:f>'графики1.1_2.1_2.2_2.3_2.4_8_ФУ'!$B$137</c:f>
              <c:strCache>
                <c:ptCount val="1"/>
                <c:pt idx="0">
                  <c:v>Среднемесячная номинальная начисленная заработная плата работников организаций, руб</c:v>
                </c:pt>
              </c:strCache>
            </c:strRef>
          </c:tx>
          <c:spPr>
            <a:ln cmpd="sng">
              <a:solidFill>
                <a:schemeClr val="tx1"/>
              </a:solidFill>
            </a:ln>
          </c:spPr>
          <c:marker>
            <c:symbol val="circle"/>
            <c:size val="7"/>
            <c:spPr>
              <a:solidFill>
                <a:schemeClr val="tx1"/>
              </a:solidFill>
              <a:ln>
                <a:noFill/>
              </a:ln>
            </c:spPr>
          </c:marker>
          <c:dLbls>
            <c:dLbl>
              <c:idx val="0"/>
              <c:layout>
                <c:manualLayout>
                  <c:x val="-4.5226276900192403E-2"/>
                  <c:y val="-7.4084163650159782E-2"/>
                </c:manualLayout>
              </c:layout>
              <c:spPr>
                <a:noFill/>
                <a:ln>
                  <a:noFill/>
                </a:ln>
                <a:effectLst/>
              </c:spPr>
              <c:txPr>
                <a:bodyPr wrap="square" lIns="38100" tIns="72000" rIns="38100" bIns="7200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9-D6CA-441F-B5EF-2ECCB0C3CB0F}"/>
                </c:ext>
              </c:extLst>
            </c:dLbl>
            <c:dLbl>
              <c:idx val="1"/>
              <c:layout>
                <c:manualLayout>
                  <c:x val="-5.291518218017429E-2"/>
                  <c:y val="-8.0117505636998626E-2"/>
                </c:manualLayout>
              </c:layout>
              <c:spPr>
                <a:noFill/>
                <a:ln>
                  <a:noFill/>
                </a:ln>
                <a:effectLst/>
              </c:spPr>
              <c:txPr>
                <a:bodyPr wrap="square" lIns="1080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D6CA-441F-B5EF-2ECCB0C3CB0F}"/>
                </c:ext>
              </c:extLst>
            </c:dLbl>
            <c:dLbl>
              <c:idx val="2"/>
              <c:layout>
                <c:manualLayout>
                  <c:x val="-5.2915182180174249E-2"/>
                  <c:y val="-0.11625120030727866"/>
                </c:manualLayout>
              </c:layout>
              <c:spPr>
                <a:noFill/>
                <a:ln>
                  <a:noFill/>
                </a:ln>
                <a:effectLst/>
              </c:spPr>
              <c:txPr>
                <a:bodyPr wrap="square" lIns="1080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D6CA-441F-B5EF-2ECCB0C3CB0F}"/>
                </c:ext>
              </c:extLst>
            </c:dLbl>
            <c:dLbl>
              <c:idx val="3"/>
              <c:layout>
                <c:manualLayout>
                  <c:x val="-5.5450036426055158E-2"/>
                  <c:y val="-0.14877152551053069"/>
                </c:manualLayout>
              </c:layout>
              <c:spPr>
                <a:noFill/>
                <a:ln>
                  <a:noFill/>
                </a:ln>
                <a:effectLst/>
              </c:spPr>
              <c:txPr>
                <a:bodyPr wrap="square" lIns="1440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D6CA-441F-B5EF-2ECCB0C3CB0F}"/>
                </c:ext>
              </c:extLst>
            </c:dLbl>
            <c:dLbl>
              <c:idx val="4"/>
              <c:layout>
                <c:manualLayout>
                  <c:x val="-5.5450036426055109E-2"/>
                  <c:y val="-7.6504136169970691E-2"/>
                </c:manualLayout>
              </c:layout>
              <c:spPr>
                <a:noFill/>
                <a:ln>
                  <a:noFill/>
                </a:ln>
                <a:effectLst/>
              </c:spPr>
              <c:txPr>
                <a:bodyPr wrap="square" lIns="1440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D6CA-441F-B5EF-2ECCB0C3CB0F}"/>
                </c:ext>
              </c:extLst>
            </c:dLbl>
            <c:dLbl>
              <c:idx val="5"/>
              <c:layout>
                <c:manualLayout>
                  <c:x val="-5.0380327934293381E-2"/>
                  <c:y val="-7.6504136169970621E-2"/>
                </c:manualLayout>
              </c:layout>
              <c:spPr>
                <a:noFill/>
                <a:ln>
                  <a:noFill/>
                </a:ln>
                <a:effectLst/>
              </c:spPr>
              <c:txPr>
                <a:bodyPr wrap="square" lIns="720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D6CA-441F-B5EF-2ECCB0C3CB0F}"/>
                </c:ext>
              </c:extLst>
            </c:dLbl>
            <c:dLbl>
              <c:idx val="6"/>
              <c:layout>
                <c:manualLayout>
                  <c:x val="-5.5450036426055199E-2"/>
                  <c:y val="-8.7344244571054636E-2"/>
                </c:manualLayout>
              </c:layout>
              <c:spPr>
                <a:noFill/>
                <a:ln>
                  <a:noFill/>
                </a:ln>
                <a:effectLst/>
              </c:spPr>
              <c:txPr>
                <a:bodyPr wrap="square" lIns="1800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D6CA-441F-B5EF-2ECCB0C3CB0F}"/>
                </c:ext>
              </c:extLst>
            </c:dLbl>
            <c:dLbl>
              <c:idx val="7"/>
              <c:layout>
                <c:manualLayout>
                  <c:x val="-5.5450036426055109E-2"/>
                  <c:y val="-0.10179772243916665"/>
                </c:manualLayout>
              </c:layout>
              <c:spPr>
                <a:noFill/>
                <a:ln>
                  <a:noFill/>
                </a:ln>
                <a:effectLst/>
              </c:spPr>
              <c:txPr>
                <a:bodyPr wrap="square" lIns="1440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6-D6CA-441F-B5EF-2ECCB0C3CB0F}"/>
                </c:ext>
              </c:extLst>
            </c:dLbl>
            <c:dLbl>
              <c:idx val="8"/>
              <c:layout>
                <c:manualLayout>
                  <c:x val="-4.6438099241701565E-2"/>
                  <c:y val="-7.9663643940242085E-2"/>
                </c:manualLayout>
              </c:layout>
              <c:spPr>
                <a:noFill/>
                <a:ln>
                  <a:noFill/>
                </a:ln>
                <a:effectLst/>
              </c:spPr>
              <c:txPr>
                <a:bodyPr rot="0" wrap="square" lIns="720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7-D6CA-441F-B5EF-2ECCB0C3CB0F}"/>
                </c:ext>
              </c:extLst>
            </c:dLbl>
            <c:dLbl>
              <c:idx val="9"/>
              <c:layout>
                <c:manualLayout>
                  <c:x val="-4.3129719154715515E-2"/>
                  <c:y val="-8.19156373225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CA-441F-B5EF-2ECCB0C3CB0F}"/>
                </c:ext>
              </c:extLst>
            </c:dLbl>
            <c:spPr>
              <a:noFill/>
              <a:ln>
                <a:noFill/>
              </a:ln>
              <a:effectLst/>
            </c:spPr>
            <c:txPr>
              <a:bodyPr wrap="square" lIns="381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'графики1.1_2.1_2.2_2.3_2.4_8_ФУ'!$A$141:$A$150</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'графики1.1_2.1_2.2_2.3_2.4_8_ФУ'!$B$141:$B$150</c:f>
              <c:numCache>
                <c:formatCode>#,##0</c:formatCode>
                <c:ptCount val="10"/>
                <c:pt idx="0">
                  <c:v>32128.3</c:v>
                </c:pt>
                <c:pt idx="1">
                  <c:v>34254.879999999997</c:v>
                </c:pt>
                <c:pt idx="2">
                  <c:v>36461.71</c:v>
                </c:pt>
                <c:pt idx="3">
                  <c:v>39490.9</c:v>
                </c:pt>
                <c:pt idx="4">
                  <c:v>41810.699999999997</c:v>
                </c:pt>
                <c:pt idx="5">
                  <c:v>46314.2</c:v>
                </c:pt>
                <c:pt idx="6">
                  <c:v>53674.400000000001</c:v>
                </c:pt>
                <c:pt idx="7">
                  <c:v>63718</c:v>
                </c:pt>
                <c:pt idx="8" formatCode="General">
                  <c:v>79426</c:v>
                </c:pt>
                <c:pt idx="9">
                  <c:v>89597</c:v>
                </c:pt>
              </c:numCache>
            </c:numRef>
          </c:val>
          <c:smooth val="0"/>
          <c:extLst>
            <c:ext xmlns:c16="http://schemas.microsoft.com/office/drawing/2014/chart" uri="{C3380CC4-5D6E-409C-BE32-E72D297353CC}">
              <c16:uniqueId val="{00000009-D6CA-441F-B5EF-2ECCB0C3CB0F}"/>
            </c:ext>
          </c:extLst>
        </c:ser>
        <c:ser>
          <c:idx val="1"/>
          <c:order val="1"/>
          <c:tx>
            <c:strRef>
              <c:f>'графики1.1_2.1_2.2_2.3_2.4_8_ФУ'!$D$137</c:f>
              <c:strCache>
                <c:ptCount val="1"/>
                <c:pt idx="0">
                  <c:v>Среднемесячная реальная заработная плата работников организаций, руб</c:v>
                </c:pt>
              </c:strCache>
            </c:strRef>
          </c:tx>
          <c:spPr>
            <a:ln cmpd="sng">
              <a:solidFill>
                <a:schemeClr val="tx1"/>
              </a:solidFill>
              <a:prstDash val="dash"/>
            </a:ln>
          </c:spPr>
          <c:marker>
            <c:symbol val="circle"/>
            <c:size val="5"/>
            <c:spPr>
              <a:solidFill>
                <a:schemeClr val="tx1"/>
              </a:solidFill>
              <a:ln>
                <a:noFill/>
              </a:ln>
            </c:spPr>
          </c:marker>
          <c:dLbls>
            <c:dLbl>
              <c:idx val="0"/>
              <c:layout>
                <c:manualLayout>
                  <c:x val="-4.6201232032854207E-2"/>
                  <c:y val="3.34913112164296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D6CA-441F-B5EF-2ECCB0C3CB0F}"/>
                </c:ext>
              </c:extLst>
            </c:dLbl>
            <c:dLbl>
              <c:idx val="1"/>
              <c:layout>
                <c:manualLayout>
                  <c:x val="-4.8254620123203286E-2"/>
                  <c:y val="3.66508688783570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D6CA-441F-B5EF-2ECCB0C3CB0F}"/>
                </c:ext>
              </c:extLst>
            </c:dLbl>
            <c:dLbl>
              <c:idx val="2"/>
              <c:layout>
                <c:manualLayout>
                  <c:x val="-4.8254620123203286E-2"/>
                  <c:y val="3.66508688783570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D6CA-441F-B5EF-2ECCB0C3CB0F}"/>
                </c:ext>
              </c:extLst>
            </c:dLbl>
            <c:dLbl>
              <c:idx val="3"/>
              <c:layout>
                <c:manualLayout>
                  <c:x val="-5.6468172484599587E-2"/>
                  <c:y val="3.6650868878356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D6CA-441F-B5EF-2ECCB0C3CB0F}"/>
                </c:ext>
              </c:extLst>
            </c:dLbl>
            <c:dLbl>
              <c:idx val="4"/>
              <c:layout>
                <c:manualLayout>
                  <c:x val="-4.0041067761807055E-2"/>
                  <c:y val="5.56082148499210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6CA-441F-B5EF-2ECCB0C3CB0F}"/>
                </c:ext>
              </c:extLst>
            </c:dLbl>
            <c:dLbl>
              <c:idx val="5"/>
              <c:layout>
                <c:manualLayout>
                  <c:x val="-1.3941698352344741E-2"/>
                  <c:y val="4.55284552845528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6CA-441F-B5EF-2ECCB0C3CB0F}"/>
                </c:ext>
              </c:extLst>
            </c:dLbl>
            <c:dLbl>
              <c:idx val="6"/>
              <c:layout>
                <c:manualLayout>
                  <c:x val="-7.1868583162216903E-3"/>
                  <c:y val="5.2448657187993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6CA-441F-B5EF-2ECCB0C3CB0F}"/>
                </c:ext>
              </c:extLst>
            </c:dLbl>
            <c:dLbl>
              <c:idx val="7"/>
              <c:layout>
                <c:manualLayout>
                  <c:x val="-1.9507186858316223E-2"/>
                  <c:y val="4.29699842022116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6CA-441F-B5EF-2ECCB0C3CB0F}"/>
                </c:ext>
              </c:extLst>
            </c:dLbl>
            <c:dLbl>
              <c:idx val="8"/>
              <c:layout>
                <c:manualLayout>
                  <c:x val="-1.5400410677618069E-2"/>
                  <c:y val="6.1927330173775615E-2"/>
                </c:manualLayout>
              </c:layout>
              <c:spPr>
                <a:noFill/>
                <a:ln>
                  <a:noFill/>
                </a:ln>
                <a:effectLst/>
              </c:spPr>
              <c:txPr>
                <a:bodyPr wrap="square" lIns="38100" tIns="19050" rIns="0" bIns="19050" anchor="ctr">
                  <a:spAutoFit/>
                </a:bodyPr>
                <a:lstStyle/>
                <a:p>
                  <a:pPr>
                    <a:defRPr sz="800" b="0" i="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7-D6CA-441F-B5EF-2ECCB0C3CB0F}"/>
                </c:ext>
              </c:extLst>
            </c:dLbl>
            <c:dLbl>
              <c:idx val="9"/>
              <c:layout>
                <c:manualLayout>
                  <c:x val="-4.0041067761807131E-2"/>
                  <c:y val="6.1927330173775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6CA-441F-B5EF-2ECCB0C3CB0F}"/>
                </c:ext>
              </c:extLst>
            </c:dLbl>
            <c:spPr>
              <a:noFill/>
              <a:ln>
                <a:noFill/>
              </a:ln>
              <a:effectLst/>
            </c:spPr>
            <c:txPr>
              <a:bodyPr wrap="square" lIns="38100" tIns="19050" rIns="38100" bIns="19050" anchor="ctr">
                <a:spAutoFit/>
              </a:bodyPr>
              <a:lstStyle/>
              <a:p>
                <a:pPr>
                  <a:defRPr sz="800" b="0" i="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'графики1.1_2.1_2.2_2.3_2.4_8_ФУ'!$A$141:$A$150</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'графики1.1_2.1_2.2_2.3_2.4_8_ФУ'!$D$141:$D$150</c:f>
              <c:numCache>
                <c:formatCode>#,##0</c:formatCode>
                <c:ptCount val="10"/>
                <c:pt idx="0">
                  <c:v>30372.754774059365</c:v>
                </c:pt>
                <c:pt idx="1">
                  <c:v>33507.659199843489</c:v>
                </c:pt>
                <c:pt idx="2">
                  <c:v>35106.595416907374</c:v>
                </c:pt>
                <c:pt idx="3">
                  <c:v>38100.241196333816</c:v>
                </c:pt>
                <c:pt idx="4">
                  <c:v>40110.034535686871</c:v>
                </c:pt>
                <c:pt idx="5">
                  <c:v>42839.885302007213</c:v>
                </c:pt>
                <c:pt idx="6">
                  <c:v>47996.423142269516</c:v>
                </c:pt>
                <c:pt idx="7">
                  <c:v>59399.645753705605</c:v>
                </c:pt>
                <c:pt idx="8">
                  <c:v>72192.328667514987</c:v>
                </c:pt>
                <c:pt idx="9">
                  <c:v>83955.209895052481</c:v>
                </c:pt>
              </c:numCache>
            </c:numRef>
          </c:val>
          <c:smooth val="0"/>
          <c:extLst>
            <c:ext xmlns:c16="http://schemas.microsoft.com/office/drawing/2014/chart" uri="{C3380CC4-5D6E-409C-BE32-E72D297353CC}">
              <c16:uniqueId val="{0000000B-D6CA-441F-B5EF-2ECCB0C3CB0F}"/>
            </c:ext>
          </c:extLst>
        </c:ser>
        <c:dLbls>
          <c:showLegendKey val="0"/>
          <c:showVal val="0"/>
          <c:showCatName val="0"/>
          <c:showSerName val="0"/>
          <c:showPercent val="0"/>
          <c:showBubbleSize val="0"/>
        </c:dLbls>
        <c:marker val="1"/>
        <c:smooth val="0"/>
        <c:axId val="376754174"/>
        <c:axId val="1034965246"/>
      </c:lineChart>
      <c:lineChart>
        <c:grouping val="standard"/>
        <c:varyColors val="1"/>
        <c:ser>
          <c:idx val="2"/>
          <c:order val="2"/>
          <c:tx>
            <c:strRef>
              <c:f>'графики1.1_2.1_2.2_2.3_2.4_8_ФУ'!$E$137</c:f>
              <c:strCache>
                <c:ptCount val="1"/>
                <c:pt idx="0">
                  <c:v>динамика уровня регистрируемой безработицы, процент</c:v>
                </c:pt>
              </c:strCache>
            </c:strRef>
          </c:tx>
          <c:spPr>
            <a:ln cmpd="sng">
              <a:solidFill>
                <a:schemeClr val="bg1">
                  <a:lumMod val="50000"/>
                </a:schemeClr>
              </a:solidFill>
            </a:ln>
          </c:spPr>
          <c:marker>
            <c:symbol val="circle"/>
            <c:size val="5"/>
            <c:spPr>
              <a:solidFill>
                <a:schemeClr val="bg1">
                  <a:lumMod val="50000"/>
                </a:schemeClr>
              </a:solidFill>
              <a:ln>
                <a:noFill/>
              </a:ln>
            </c:spPr>
          </c:marker>
          <c:dLbls>
            <c:dLbl>
              <c:idx val="0"/>
              <c:layout>
                <c:manualLayout>
                  <c:x val="-5.3048311926788619E-2"/>
                  <c:y val="9.0704678175390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6CA-441F-B5EF-2ECCB0C3CB0F}"/>
                </c:ext>
              </c:extLst>
            </c:dLbl>
            <c:dLbl>
              <c:idx val="1"/>
              <c:layout>
                <c:manualLayout>
                  <c:x val="-5.0513457680907758E-2"/>
                  <c:y val="7.98645697743066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6CA-441F-B5EF-2ECCB0C3CB0F}"/>
                </c:ext>
              </c:extLst>
            </c:dLbl>
            <c:dLbl>
              <c:idx val="2"/>
              <c:layout>
                <c:manualLayout>
                  <c:x val="-5.1926466070591315E-2"/>
                  <c:y val="4.79518851612742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D6CA-441F-B5EF-2ECCB0C3CB0F}"/>
                </c:ext>
              </c:extLst>
            </c:dLbl>
            <c:dLbl>
              <c:idx val="3"/>
              <c:layout>
                <c:manualLayout>
                  <c:x val="-5.192646607059128E-2"/>
                  <c:y val="4.79518851612742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D6CA-441F-B5EF-2ECCB0C3CB0F}"/>
                </c:ext>
              </c:extLst>
            </c:dLbl>
            <c:dLbl>
              <c:idx val="4"/>
              <c:layout>
                <c:manualLayout>
                  <c:x val="-4.2299956345292641E-2"/>
                  <c:y val="-6.4670174522023616E-2"/>
                </c:manualLayout>
              </c:layout>
              <c:spPr>
                <a:noFill/>
                <a:ln>
                  <a:noFill/>
                </a:ln>
                <a:effectLst/>
              </c:spPr>
              <c:txPr>
                <a:bodyPr wrap="square" lIns="0" tIns="19050" rIns="38100" bIns="19050" anchor="ctr">
                  <a:spAutoFit/>
                </a:bodyPr>
                <a:lstStyle/>
                <a:p>
                  <a:pPr>
                    <a:defRPr sz="9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E-D6CA-441F-B5EF-2ECCB0C3CB0F}"/>
                </c:ext>
              </c:extLst>
            </c:dLbl>
            <c:dLbl>
              <c:idx val="5"/>
              <c:layout>
                <c:manualLayout>
                  <c:x val="-5.192646607059128E-2"/>
                  <c:y val="5.1111442823201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D6CA-441F-B5EF-2ECCB0C3CB0F}"/>
                </c:ext>
              </c:extLst>
            </c:dLbl>
            <c:dLbl>
              <c:idx val="6"/>
              <c:layout>
                <c:manualLayout>
                  <c:x val="-5.192646607059128E-2"/>
                  <c:y val="4.79518851612742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6CA-441F-B5EF-2ECCB0C3CB0F}"/>
                </c:ext>
              </c:extLst>
            </c:dLbl>
            <c:dLbl>
              <c:idx val="7"/>
              <c:layout>
                <c:manualLayout>
                  <c:x val="-5.3048311926788709E-2"/>
                  <c:y val="-5.3830100505729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6CA-441F-B5EF-2ECCB0C3CB0F}"/>
                </c:ext>
              </c:extLst>
            </c:dLbl>
            <c:dLbl>
              <c:idx val="8"/>
              <c:layout>
                <c:manualLayout>
                  <c:x val="-4.662235661606938E-2"/>
                  <c:y val="-6.1056839439785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6CA-441F-B5EF-2ECCB0C3CB0F}"/>
                </c:ext>
              </c:extLst>
            </c:dLbl>
            <c:dLbl>
              <c:idx val="9"/>
              <c:layout>
                <c:manualLayout>
                  <c:x val="-5.3048311926788619E-2"/>
                  <c:y val="-5.02167310387014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6CA-441F-B5EF-2ECCB0C3CB0F}"/>
                </c:ext>
              </c:extLst>
            </c:dLbl>
            <c:spPr>
              <a:noFill/>
              <a:ln>
                <a:noFill/>
              </a:ln>
              <a:effectLst/>
            </c:spPr>
            <c:txPr>
              <a:bodyPr wrap="square" lIns="144000" tIns="19050" rIns="38100" bIns="19050" anchor="ctr">
                <a:spAutoFit/>
              </a:bodyPr>
              <a:lstStyle/>
              <a:p>
                <a:pPr>
                  <a:defRPr sz="9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numRef>
              <c:f>'графики1.1_2.1_2.2_2.3_2.4_8_ФУ'!$A$141:$A$150</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'графики1.1_2.1_2.2_2.3_2.4_8_ФУ'!$E$141:$E$150</c:f>
              <c:numCache>
                <c:formatCode>0.00%</c:formatCode>
                <c:ptCount val="10"/>
                <c:pt idx="0">
                  <c:v>1.17E-2</c:v>
                </c:pt>
                <c:pt idx="1">
                  <c:v>1.0699999999999999E-2</c:v>
                </c:pt>
                <c:pt idx="2">
                  <c:v>7.4000000000000003E-3</c:v>
                </c:pt>
                <c:pt idx="3">
                  <c:v>9.4999999999999998E-3</c:v>
                </c:pt>
                <c:pt idx="4">
                  <c:v>5.1400000000000001E-2</c:v>
                </c:pt>
                <c:pt idx="5">
                  <c:v>9.7999999999999997E-3</c:v>
                </c:pt>
                <c:pt idx="6">
                  <c:v>7.1000000000000004E-3</c:v>
                </c:pt>
                <c:pt idx="7">
                  <c:v>5.1000000000000004E-3</c:v>
                </c:pt>
                <c:pt idx="8" formatCode="0.0%">
                  <c:v>3.0999999999999999E-3</c:v>
                </c:pt>
                <c:pt idx="9">
                  <c:v>3.8999999999999998E-3</c:v>
                </c:pt>
              </c:numCache>
            </c:numRef>
          </c:val>
          <c:smooth val="0"/>
          <c:extLst>
            <c:ext xmlns:c16="http://schemas.microsoft.com/office/drawing/2014/chart" uri="{C3380CC4-5D6E-409C-BE32-E72D297353CC}">
              <c16:uniqueId val="{00000012-D6CA-441F-B5EF-2ECCB0C3CB0F}"/>
            </c:ext>
          </c:extLst>
        </c:ser>
        <c:dLbls>
          <c:showLegendKey val="0"/>
          <c:showVal val="0"/>
          <c:showCatName val="0"/>
          <c:showSerName val="0"/>
          <c:showPercent val="0"/>
          <c:showBubbleSize val="0"/>
        </c:dLbls>
        <c:marker val="1"/>
        <c:smooth val="0"/>
        <c:axId val="1387686656"/>
        <c:axId val="1387689568"/>
      </c:lineChart>
      <c:catAx>
        <c:axId val="376754174"/>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sz="900"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034965246"/>
        <c:crosses val="autoZero"/>
        <c:auto val="1"/>
        <c:lblAlgn val="ctr"/>
        <c:lblOffset val="100"/>
        <c:noMultiLvlLbl val="1"/>
      </c:catAx>
      <c:valAx>
        <c:axId val="1034965246"/>
        <c:scaling>
          <c:orientation val="minMax"/>
        </c:scaling>
        <c:delete val="0"/>
        <c:axPos val="l"/>
        <c:title>
          <c:tx>
            <c:rich>
              <a:bodyPr/>
              <a:lstStyle/>
              <a:p>
                <a:pPr lvl="0">
                  <a:defRPr b="0">
                    <a:solidFill>
                      <a:srgbClr val="000000"/>
                    </a:solidFill>
                    <a:latin typeface="+mn-lt"/>
                  </a:defRPr>
                </a:pPr>
                <a:endParaRPr lang="ru-RU"/>
              </a:p>
            </c:rich>
          </c:tx>
          <c:overlay val="0"/>
        </c:title>
        <c:numFmt formatCode="#,##0" sourceLinked="0"/>
        <c:majorTickMark val="out"/>
        <c:minorTickMark val="none"/>
        <c:tickLblPos val="nextTo"/>
        <c:spPr>
          <a:ln/>
        </c:spPr>
        <c:txPr>
          <a:bodyPr/>
          <a:lstStyle/>
          <a:p>
            <a:pPr lvl="0">
              <a:defRPr sz="900"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376754174"/>
        <c:crosses val="autoZero"/>
        <c:crossBetween val="between"/>
      </c:valAx>
      <c:valAx>
        <c:axId val="1387689568"/>
        <c:scaling>
          <c:orientation val="minMax"/>
        </c:scaling>
        <c:delete val="0"/>
        <c:axPos val="r"/>
        <c:numFmt formatCode="0%" sourceLinked="0"/>
        <c:majorTickMark val="out"/>
        <c:minorTickMark val="none"/>
        <c:tickLblPos val="nextTo"/>
        <c:crossAx val="1387686656"/>
        <c:crosses val="max"/>
        <c:crossBetween val="between"/>
      </c:valAx>
      <c:catAx>
        <c:axId val="1387686656"/>
        <c:scaling>
          <c:orientation val="minMax"/>
        </c:scaling>
        <c:delete val="1"/>
        <c:axPos val="b"/>
        <c:numFmt formatCode="General" sourceLinked="1"/>
        <c:majorTickMark val="out"/>
        <c:minorTickMark val="none"/>
        <c:tickLblPos val="nextTo"/>
        <c:crossAx val="1387689568"/>
        <c:crosses val="autoZero"/>
        <c:auto val="1"/>
        <c:lblAlgn val="ctr"/>
        <c:lblOffset val="100"/>
        <c:noMultiLvlLbl val="0"/>
      </c:catAx>
    </c:plotArea>
    <c:legend>
      <c:legendPos val="b"/>
      <c:layout>
        <c:manualLayout>
          <c:xMode val="edge"/>
          <c:yMode val="edge"/>
          <c:x val="0.10507186858316224"/>
          <c:y val="0.83223992735505214"/>
          <c:w val="0.79163980451284188"/>
          <c:h val="0.16776005056649079"/>
        </c:manualLayout>
      </c:layout>
      <c:overlay val="0"/>
      <c:txPr>
        <a:bodyPr/>
        <a:lstStyle/>
        <a:p>
          <a:pPr lvl="0">
            <a:defRPr sz="900" b="0">
              <a:solidFill>
                <a:srgbClr val="1A1A1A"/>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legend>
    <c:plotVisOnly val="1"/>
    <c:dispBlanksAs val="zero"/>
    <c:showDLblsOverMax val="1"/>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5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Общая площадь жилищного фонда, признанного аварийным в установленном порядке, кв. метров</a:t>
            </a:r>
          </a:p>
        </c:rich>
      </c:tx>
      <c:layout>
        <c:manualLayout>
          <c:xMode val="edge"/>
          <c:yMode val="edge"/>
          <c:x val="5.3663483258103745E-2"/>
          <c:y val="6.1119374260474535E-2"/>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autoTitleDeleted val="0"/>
    <c:plotArea>
      <c:layout>
        <c:manualLayout>
          <c:layoutTarget val="inner"/>
          <c:xMode val="edge"/>
          <c:yMode val="edge"/>
          <c:x val="3.6275374271243555E-2"/>
          <c:y val="3.3265993265993249E-2"/>
          <c:w val="0.94039134785181733"/>
          <c:h val="0.81086384403969702"/>
        </c:manualLayout>
      </c:layout>
      <c:lineChart>
        <c:grouping val="standard"/>
        <c:varyColors val="0"/>
        <c:ser>
          <c:idx val="0"/>
          <c:order val="0"/>
          <c:spPr>
            <a:ln w="31750" cap="rnd">
              <a:solidFill>
                <a:schemeClr val="tx1"/>
              </a:solidFill>
              <a:round/>
            </a:ln>
            <a:effectLst/>
          </c:spPr>
          <c:marker>
            <c:symbol val="circle"/>
            <c:size val="12"/>
            <c:spPr>
              <a:solidFill>
                <a:schemeClr val="tx1"/>
              </a:solidFill>
              <a:ln>
                <a:noFill/>
              </a:ln>
              <a:effectLst/>
            </c:spPr>
          </c:marker>
          <c:dLbls>
            <c:dLbl>
              <c:idx val="0"/>
              <c:layout>
                <c:manualLayout>
                  <c:x val="-8.5250786293659994E-2"/>
                  <c:y val="0.1463488231744114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17-4B96-BAF9-D2B199BB54E8}"/>
                </c:ext>
              </c:extLst>
            </c:dLbl>
            <c:dLbl>
              <c:idx val="1"/>
              <c:layout>
                <c:manualLayout>
                  <c:x val="-8.0284721072670068E-2"/>
                  <c:y val="-0.1312613156306578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17-4B96-BAF9-D2B199BB54E8}"/>
                </c:ext>
              </c:extLst>
            </c:dLbl>
            <c:dLbl>
              <c:idx val="2"/>
              <c:layout>
                <c:manualLayout>
                  <c:x val="-8.5250786293659994E-2"/>
                  <c:y val="0.1342788171394085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17-4B96-BAF9-D2B199BB54E8}"/>
                </c:ext>
              </c:extLst>
            </c:dLbl>
            <c:dLbl>
              <c:idx val="3"/>
              <c:layout>
                <c:manualLayout>
                  <c:x val="-8.5250786293659994E-2"/>
                  <c:y val="-0.1131563065781532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17-4B96-BAF9-D2B199BB54E8}"/>
                </c:ext>
              </c:extLst>
            </c:dLbl>
            <c:dLbl>
              <c:idx val="4"/>
              <c:layout>
                <c:manualLayout>
                  <c:x val="-8.525078629366005E-2"/>
                  <c:y val="0.1403138201569100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17-4B96-BAF9-D2B199BB54E8}"/>
                </c:ext>
              </c:extLst>
            </c:dLbl>
            <c:dLbl>
              <c:idx val="5"/>
              <c:layout>
                <c:manualLayout>
                  <c:x val="-8.194007614633339E-2"/>
                  <c:y val="-0.125226312613156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17-4B96-BAF9-D2B199BB54E8}"/>
                </c:ext>
              </c:extLst>
            </c:dLbl>
            <c:dLbl>
              <c:idx val="6"/>
              <c:layout>
                <c:manualLayout>
                  <c:x val="-8.5250786293659994E-2"/>
                  <c:y val="0.1342788171394085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17-4B96-BAF9-D2B199BB54E8}"/>
                </c:ext>
              </c:extLst>
            </c:dLbl>
            <c:dLbl>
              <c:idx val="7"/>
              <c:layout>
                <c:manualLayout>
                  <c:x val="-8.8561496440986598E-2"/>
                  <c:y val="-0.1131563065781532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17-4B96-BAF9-D2B199BB54E8}"/>
                </c:ext>
              </c:extLst>
            </c:dLbl>
            <c:dLbl>
              <c:idx val="8"/>
              <c:layout>
                <c:manualLayout>
                  <c:x val="-8.5250786293659994E-2"/>
                  <c:y val="0.12220881110440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417-4B96-BAF9-D2B199BB54E8}"/>
                </c:ext>
              </c:extLst>
            </c:dLbl>
            <c:dLbl>
              <c:idx val="9"/>
              <c:layout>
                <c:manualLayout>
                  <c:x val="-1.48984563488082E-2"/>
                  <c:y val="-0.1071213035606517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17-4B96-BAF9-D2B199BB54E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 3_8_'!$A$9:$A$18</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3_8_'!$B$9:$B$18</c:f>
              <c:numCache>
                <c:formatCode>#,##0</c:formatCode>
                <c:ptCount val="10"/>
                <c:pt idx="0">
                  <c:v>11452.03</c:v>
                </c:pt>
                <c:pt idx="1">
                  <c:v>9205.0300000000007</c:v>
                </c:pt>
                <c:pt idx="2">
                  <c:v>12263.31</c:v>
                </c:pt>
                <c:pt idx="3">
                  <c:v>14764.11</c:v>
                </c:pt>
                <c:pt idx="4">
                  <c:v>15335.9</c:v>
                </c:pt>
                <c:pt idx="5">
                  <c:v>17048.900000000001</c:v>
                </c:pt>
                <c:pt idx="6">
                  <c:v>20269.5</c:v>
                </c:pt>
                <c:pt idx="7">
                  <c:v>21866</c:v>
                </c:pt>
                <c:pt idx="8">
                  <c:v>23369.5</c:v>
                </c:pt>
                <c:pt idx="9">
                  <c:v>29234.5</c:v>
                </c:pt>
              </c:numCache>
            </c:numRef>
          </c:val>
          <c:smooth val="0"/>
          <c:extLst>
            <c:ext xmlns:c16="http://schemas.microsoft.com/office/drawing/2014/chart" uri="{C3380CC4-5D6E-409C-BE32-E72D297353CC}">
              <c16:uniqueId val="{00000000-7417-4B96-BAF9-D2B199BB54E8}"/>
            </c:ext>
          </c:extLst>
        </c:ser>
        <c:dLbls>
          <c:dLblPos val="ctr"/>
          <c:showLegendKey val="0"/>
          <c:showVal val="1"/>
          <c:showCatName val="0"/>
          <c:showSerName val="0"/>
          <c:showPercent val="0"/>
          <c:showBubbleSize val="0"/>
        </c:dLbls>
        <c:marker val="1"/>
        <c:smooth val="0"/>
        <c:axId val="1425118929"/>
        <c:axId val="1574102351"/>
      </c:lineChart>
      <c:catAx>
        <c:axId val="1425118929"/>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574102351"/>
        <c:crosses val="autoZero"/>
        <c:auto val="1"/>
        <c:lblAlgn val="ctr"/>
        <c:lblOffset val="100"/>
        <c:noMultiLvlLbl val="1"/>
      </c:catAx>
      <c:valAx>
        <c:axId val="1574102351"/>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0" sourceLinked="1"/>
        <c:majorTickMark val="none"/>
        <c:minorTickMark val="none"/>
        <c:tickLblPos val="nextTo"/>
        <c:crossAx val="1425118929"/>
        <c:crosses val="autoZero"/>
        <c:crossBetween val="between"/>
      </c:valAx>
      <c:spPr>
        <a:noFill/>
        <a:ln>
          <a:noFill/>
        </a:ln>
        <a:effectLst/>
      </c:spPr>
    </c:plotArea>
    <c:plotVisOnly val="1"/>
    <c:dispBlanksAs val="zero"/>
    <c:showDLblsOverMax val="1"/>
  </c:chart>
  <c:spPr>
    <a:solidFill>
      <a:schemeClr val="bg1"/>
    </a:solidFill>
    <a:ln w="9525" cap="flat" cmpd="sng" algn="ctr">
      <a:solidFill>
        <a:schemeClr val="bg1">
          <a:lumMod val="50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Лист1!$A$1:$I$1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Лист1!$A$2:$I$2</c:f>
              <c:numCache>
                <c:formatCode>0%</c:formatCode>
                <c:ptCount val="9"/>
                <c:pt idx="0">
                  <c:v>0.95520000000000005</c:v>
                </c:pt>
                <c:pt idx="1">
                  <c:v>0.95</c:v>
                </c:pt>
                <c:pt idx="2">
                  <c:v>0.95230000000000004</c:v>
                </c:pt>
                <c:pt idx="3">
                  <c:v>0.92930000000000001</c:v>
                </c:pt>
                <c:pt idx="4">
                  <c:v>0.93520000000000003</c:v>
                </c:pt>
                <c:pt idx="5">
                  <c:v>0.93140000000000001</c:v>
                </c:pt>
                <c:pt idx="6">
                  <c:v>0.93369999999999997</c:v>
                </c:pt>
                <c:pt idx="7">
                  <c:v>0.93600000000000005</c:v>
                </c:pt>
                <c:pt idx="8">
                  <c:v>0.95340000000000003</c:v>
                </c:pt>
              </c:numCache>
            </c:numRef>
          </c:val>
          <c:extLst>
            <c:ext xmlns:c16="http://schemas.microsoft.com/office/drawing/2014/chart" uri="{C3380CC4-5D6E-409C-BE32-E72D297353CC}">
              <c16:uniqueId val="{00000000-89EF-410D-8CC4-021B4FE6DCBD}"/>
            </c:ext>
          </c:extLst>
        </c:ser>
        <c:dLbls>
          <c:showLegendKey val="0"/>
          <c:showVal val="0"/>
          <c:showCatName val="0"/>
          <c:showSerName val="0"/>
          <c:showPercent val="0"/>
          <c:showBubbleSize val="0"/>
        </c:dLbls>
        <c:gapWidth val="44"/>
        <c:overlap val="-7"/>
        <c:axId val="436950735"/>
        <c:axId val="436948655"/>
      </c:barChart>
      <c:catAx>
        <c:axId val="436950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436948655"/>
        <c:crosses val="autoZero"/>
        <c:auto val="1"/>
        <c:lblAlgn val="ctr"/>
        <c:lblOffset val="100"/>
        <c:noMultiLvlLbl val="0"/>
      </c:catAx>
      <c:valAx>
        <c:axId val="436948655"/>
        <c:scaling>
          <c:orientation val="minMax"/>
        </c:scaling>
        <c:delete val="1"/>
        <c:axPos val="l"/>
        <c:numFmt formatCode="0%" sourceLinked="1"/>
        <c:majorTickMark val="none"/>
        <c:minorTickMark val="none"/>
        <c:tickLblPos val="nextTo"/>
        <c:crossAx val="4369507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sz="1100" cap="none">
                <a:latin typeface="Liberation Serif" panose="02020603050405020304" pitchFamily="18" charset="0"/>
                <a:ea typeface="Liberation Serif" panose="02020603050405020304" pitchFamily="18" charset="0"/>
                <a:cs typeface="Liberation Serif" panose="02020603050405020304" pitchFamily="18" charset="0"/>
              </a:rPr>
              <a:t>Ремонт автомобильных дорог, км</a:t>
            </a:r>
          </a:p>
        </c:rich>
      </c:tx>
      <c:layout>
        <c:manualLayout>
          <c:xMode val="edge"/>
          <c:yMode val="edge"/>
          <c:x val="0.14641666666666667"/>
          <c:y val="2.2408963585434174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1.3749719017849292E-2"/>
          <c:y val="0.14655460996668346"/>
          <c:w val="0.95590963831217413"/>
          <c:h val="0.65625104942690249"/>
        </c:manualLayout>
      </c:layout>
      <c:barChart>
        <c:barDir val="col"/>
        <c:grouping val="clustered"/>
        <c:varyColors val="0"/>
        <c:ser>
          <c:idx val="0"/>
          <c:order val="0"/>
          <c:spPr>
            <a:solidFill>
              <a:schemeClr val="bg1">
                <a:lumMod val="5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100" b="1" i="0" u="none" strike="noStrike" kern="1200" baseline="0">
                    <a:solidFill>
                      <a:schemeClr val="bg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'графики 3_4_6_УЖКХ'!$A$28:$A$37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3_4_6_УЖКХ'!$B$28:$B$37</c:f>
              <c:numCache>
                <c:formatCode>General</c:formatCode>
                <c:ptCount val="10"/>
                <c:pt idx="0">
                  <c:v>10</c:v>
                </c:pt>
                <c:pt idx="1">
                  <c:v>9.2620000000000005</c:v>
                </c:pt>
                <c:pt idx="2">
                  <c:v>7.6800000000000006</c:v>
                </c:pt>
                <c:pt idx="3">
                  <c:v>7.01</c:v>
                </c:pt>
                <c:pt idx="4">
                  <c:v>17.119</c:v>
                </c:pt>
                <c:pt idx="5">
                  <c:v>8.798</c:v>
                </c:pt>
                <c:pt idx="6">
                  <c:v>18.596</c:v>
                </c:pt>
                <c:pt idx="7">
                  <c:v>18.299999999999997</c:v>
                </c:pt>
                <c:pt idx="8">
                  <c:v>18.55</c:v>
                </c:pt>
                <c:pt idx="9">
                  <c:v>13.09</c:v>
                </c:pt>
              </c:numCache>
            </c:numRef>
          </c:val>
          <c:extLst>
            <c:ext xmlns:c16="http://schemas.microsoft.com/office/drawing/2014/chart" uri="{C3380CC4-5D6E-409C-BE32-E72D297353CC}">
              <c16:uniqueId val="{00000000-D2AF-4D42-A22F-4A07846DFD46}"/>
            </c:ext>
          </c:extLst>
        </c:ser>
        <c:dLbls>
          <c:dLblPos val="outEnd"/>
          <c:showLegendKey val="0"/>
          <c:showVal val="1"/>
          <c:showCatName val="0"/>
          <c:showSerName val="0"/>
          <c:showPercent val="0"/>
          <c:showBubbleSize val="0"/>
        </c:dLbls>
        <c:gapWidth val="68"/>
        <c:overlap val="-90"/>
        <c:axId val="1509760631"/>
        <c:axId val="1863880431"/>
      </c:barChart>
      <c:catAx>
        <c:axId val="150976063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863880431"/>
        <c:crosses val="autoZero"/>
        <c:auto val="1"/>
        <c:lblAlgn val="ctr"/>
        <c:lblOffset val="100"/>
        <c:noMultiLvlLbl val="1"/>
      </c:catAx>
      <c:valAx>
        <c:axId val="1863880431"/>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crossAx val="1509760631"/>
        <c:crosses val="autoZero"/>
        <c:crossBetween val="between"/>
      </c:valAx>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120" normalizeH="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00" cap="none">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Количество зарегистрированных и раскрытых преступлений</a:t>
            </a:r>
          </a:p>
        </c:rich>
      </c:tx>
      <c:overlay val="0"/>
      <c:spPr>
        <a:noFill/>
        <a:ln>
          <a:noFill/>
        </a:ln>
        <a:effectLst/>
      </c:spPr>
    </c:title>
    <c:autoTitleDeleted val="0"/>
    <c:plotArea>
      <c:layout>
        <c:manualLayout>
          <c:layoutTarget val="inner"/>
          <c:xMode val="edge"/>
          <c:yMode val="edge"/>
          <c:x val="8.1384493062145735E-2"/>
          <c:y val="0.20106445890005914"/>
          <c:w val="0.88278488804534616"/>
          <c:h val="0.67961742806986503"/>
        </c:manualLayout>
      </c:layout>
      <c:barChart>
        <c:barDir val="col"/>
        <c:grouping val="stacked"/>
        <c:varyColors val="1"/>
        <c:ser>
          <c:idx val="0"/>
          <c:order val="0"/>
          <c:spPr>
            <a:pattFill prst="pct10">
              <a:fgClr>
                <a:schemeClr val="bg1">
                  <a:lumMod val="50000"/>
                </a:schemeClr>
              </a:fgClr>
              <a:bgClr>
                <a:schemeClr val="bg1"/>
              </a:bgClr>
            </a:pattFill>
            <a:ln>
              <a:solidFill>
                <a:schemeClr val="bg1">
                  <a:lumMod val="5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50" b="1" i="0" u="none" strike="noStrike" kern="120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'графики 3_4_6_УЖКХ'!$A$66:$A$75</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3_4_6_УЖКХ'!$C$66:$C$75</c:f>
              <c:numCache>
                <c:formatCode>_-* #\ ##0_-;\-* #\ ##0_-;_-* "-"??_-;_-@_-</c:formatCode>
                <c:ptCount val="10"/>
                <c:pt idx="0">
                  <c:v>1099</c:v>
                </c:pt>
                <c:pt idx="1">
                  <c:v>836</c:v>
                </c:pt>
                <c:pt idx="2">
                  <c:v>898</c:v>
                </c:pt>
                <c:pt idx="3">
                  <c:v>776</c:v>
                </c:pt>
                <c:pt idx="4">
                  <c:v>921</c:v>
                </c:pt>
                <c:pt idx="5">
                  <c:v>994</c:v>
                </c:pt>
                <c:pt idx="6">
                  <c:v>996</c:v>
                </c:pt>
                <c:pt idx="7">
                  <c:v>1119</c:v>
                </c:pt>
                <c:pt idx="8">
                  <c:v>817</c:v>
                </c:pt>
                <c:pt idx="9">
                  <c:v>738</c:v>
                </c:pt>
              </c:numCache>
            </c:numRef>
          </c:val>
          <c:extLst>
            <c:ext xmlns:c16="http://schemas.microsoft.com/office/drawing/2014/chart" uri="{C3380CC4-5D6E-409C-BE32-E72D297353CC}">
              <c16:uniqueId val="{00000000-B6A3-45CD-B667-054A4A558454}"/>
            </c:ext>
          </c:extLst>
        </c:ser>
        <c:ser>
          <c:idx val="1"/>
          <c:order val="1"/>
          <c:spPr>
            <a:solidFill>
              <a:schemeClr val="bg1">
                <a:lumMod val="50000"/>
              </a:schemeClr>
            </a:solidFill>
            <a:ln>
              <a:solidFill>
                <a:schemeClr val="bg1">
                  <a:lumMod val="50000"/>
                </a:schemeClr>
              </a:solidFill>
            </a:ln>
            <a:effectLst/>
          </c:spPr>
          <c:invertIfNegative val="0"/>
          <c:dLbls>
            <c:delete val="1"/>
          </c:dLbls>
          <c:cat>
            <c:numRef>
              <c:f>'графики 3_4_6_УЖКХ'!$A$66:$A$75</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3_4_6_УЖКХ'!$D$66:$D$75</c:f>
              <c:numCache>
                <c:formatCode>_-* #\ ##0_-;\-* #\ ##0_-;_-* "-"??_-;_-@_-</c:formatCode>
                <c:ptCount val="10"/>
                <c:pt idx="0">
                  <c:v>590</c:v>
                </c:pt>
                <c:pt idx="1">
                  <c:v>462</c:v>
                </c:pt>
                <c:pt idx="2">
                  <c:v>532</c:v>
                </c:pt>
                <c:pt idx="3">
                  <c:v>889</c:v>
                </c:pt>
                <c:pt idx="4">
                  <c:v>1134</c:v>
                </c:pt>
                <c:pt idx="5">
                  <c:v>1107</c:v>
                </c:pt>
                <c:pt idx="6">
                  <c:v>1064</c:v>
                </c:pt>
                <c:pt idx="7">
                  <c:v>914</c:v>
                </c:pt>
                <c:pt idx="8">
                  <c:v>720</c:v>
                </c:pt>
                <c:pt idx="9">
                  <c:v>612</c:v>
                </c:pt>
              </c:numCache>
            </c:numRef>
          </c:val>
          <c:extLst>
            <c:ext xmlns:c16="http://schemas.microsoft.com/office/drawing/2014/chart" uri="{C3380CC4-5D6E-409C-BE32-E72D297353CC}">
              <c16:uniqueId val="{00000001-B6A3-45CD-B667-054A4A558454}"/>
            </c:ext>
          </c:extLst>
        </c:ser>
        <c:ser>
          <c:idx val="2"/>
          <c:order val="2"/>
          <c:tx>
            <c:strRef>
              <c:f>'графики 3_4_6_УЖКХ'!$B$62</c:f>
              <c:strCache>
                <c:ptCount val="1"/>
                <c:pt idx="0">
                  <c:v>Количество зарегистрированных преступлений</c:v>
                </c:pt>
              </c:strCache>
            </c:strRef>
          </c:tx>
          <c:spPr>
            <a:solidFill>
              <a:schemeClr val="bg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'графики 3_4_6_УЖКХ'!$B$66:$B$75</c:f>
              <c:numCache>
                <c:formatCode>_-* #\ ##0_-;\-* #\ ##0_-;_-* "-"??_-;_-@_-</c:formatCode>
                <c:ptCount val="10"/>
                <c:pt idx="0">
                  <c:v>1689</c:v>
                </c:pt>
                <c:pt idx="1">
                  <c:v>1298</c:v>
                </c:pt>
                <c:pt idx="2">
                  <c:v>1430</c:v>
                </c:pt>
                <c:pt idx="3">
                  <c:v>1665</c:v>
                </c:pt>
                <c:pt idx="4">
                  <c:v>2055</c:v>
                </c:pt>
                <c:pt idx="5">
                  <c:v>2101</c:v>
                </c:pt>
                <c:pt idx="6">
                  <c:v>2060</c:v>
                </c:pt>
                <c:pt idx="7">
                  <c:v>2033</c:v>
                </c:pt>
                <c:pt idx="8">
                  <c:v>1537</c:v>
                </c:pt>
                <c:pt idx="9">
                  <c:v>1350</c:v>
                </c:pt>
              </c:numCache>
            </c:numRef>
          </c:val>
          <c:extLst>
            <c:ext xmlns:c16="http://schemas.microsoft.com/office/drawing/2014/chart" uri="{C3380CC4-5D6E-409C-BE32-E72D297353CC}">
              <c16:uniqueId val="{00000002-B6A3-45CD-B667-054A4A558454}"/>
            </c:ext>
          </c:extLst>
        </c:ser>
        <c:dLbls>
          <c:dLblPos val="ctr"/>
          <c:showLegendKey val="0"/>
          <c:showVal val="1"/>
          <c:showCatName val="0"/>
          <c:showSerName val="0"/>
          <c:showPercent val="0"/>
          <c:showBubbleSize val="0"/>
        </c:dLbls>
        <c:gapWidth val="79"/>
        <c:overlap val="100"/>
        <c:axId val="472232288"/>
        <c:axId val="181514184"/>
      </c:barChart>
      <c:catAx>
        <c:axId val="4722322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81514184"/>
        <c:crosses val="autoZero"/>
        <c:auto val="1"/>
        <c:lblAlgn val="ctr"/>
        <c:lblOffset val="100"/>
        <c:noMultiLvlLbl val="1"/>
      </c:catAx>
      <c:valAx>
        <c:axId val="181514184"/>
        <c:scaling>
          <c:orientation val="minMax"/>
          <c:max val="2500"/>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rich>
          </c:tx>
          <c:layout>
            <c:manualLayout>
              <c:xMode val="edge"/>
              <c:yMode val="edge"/>
              <c:x val="3.776325344952796E-2"/>
              <c:y val="0.43357946150770887"/>
            </c:manualLayout>
          </c:layout>
          <c:overlay val="0"/>
          <c:spPr>
            <a:noFill/>
            <a:ln>
              <a:noFill/>
            </a:ln>
            <a:effectLst/>
          </c:spPr>
        </c:title>
        <c:numFmt formatCode="_-* #\ ##0_-;\-* #\ ##0_-;_-* &quot;-&quot;??_-;_-@_-" sourceLinked="1"/>
        <c:majorTickMark val="none"/>
        <c:minorTickMark val="none"/>
        <c:tickLblPos val="nextTo"/>
        <c:crossAx val="472232288"/>
        <c:crosses val="autoZero"/>
        <c:crossBetween val="between"/>
      </c:valAx>
      <c:spPr>
        <a:noFill/>
        <a:ln>
          <a:noFill/>
        </a:ln>
        <a:effectLst/>
      </c:spPr>
    </c:plotArea>
    <c:plotVisOnly val="1"/>
    <c:dispBlanksAs val="zero"/>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900">
                <a:latin typeface="Liberation Serif" panose="02020603050405020304" pitchFamily="18" charset="0"/>
                <a:ea typeface="Liberation Serif" panose="02020603050405020304" pitchFamily="18" charset="0"/>
                <a:cs typeface="Liberation Serif" panose="02020603050405020304" pitchFamily="18" charset="0"/>
              </a:rPr>
              <a:t>Уровень рождаемости и смертности населения, </a:t>
            </a:r>
            <a:r>
              <a:rPr lang="ru-RU" sz="900" i="1">
                <a:latin typeface="Liberation Serif" panose="02020603050405020304" pitchFamily="18" charset="0"/>
                <a:ea typeface="Liberation Serif" panose="02020603050405020304" pitchFamily="18" charset="0"/>
                <a:cs typeface="Liberation Serif" panose="02020603050405020304" pitchFamily="18" charset="0"/>
              </a:rPr>
              <a:t>промилле</a:t>
            </a:r>
          </a:p>
        </c:rich>
      </c:tx>
      <c:layout>
        <c:manualLayout>
          <c:xMode val="edge"/>
          <c:yMode val="edge"/>
          <c:x val="2.6729852008633415E-2"/>
          <c:y val="3.2240730789897906E-2"/>
        </c:manualLayout>
      </c:layout>
      <c:overlay val="0"/>
      <c:spPr>
        <a:noFill/>
        <a:ln>
          <a:noFill/>
        </a:ln>
        <a:effectLst/>
      </c:spPr>
    </c:title>
    <c:autoTitleDeleted val="0"/>
    <c:plotArea>
      <c:layout>
        <c:manualLayout>
          <c:layoutTarget val="inner"/>
          <c:xMode val="edge"/>
          <c:yMode val="edge"/>
          <c:x val="7.257818262913214E-2"/>
          <c:y val="0.13397368375310703"/>
          <c:w val="0.89546829522126725"/>
          <c:h val="0.55556096565667812"/>
        </c:manualLayout>
      </c:layout>
      <c:lineChart>
        <c:grouping val="standard"/>
        <c:varyColors val="1"/>
        <c:ser>
          <c:idx val="0"/>
          <c:order val="0"/>
          <c:tx>
            <c:strRef>
              <c:f>'графики1.1_2.1_2.2_2.3_2.4_8_ФУ'!$B$22</c:f>
              <c:strCache>
                <c:ptCount val="1"/>
                <c:pt idx="0">
                  <c:v>рождаемость</c:v>
                </c:pt>
              </c:strCache>
            </c:strRef>
          </c:tx>
          <c:spPr>
            <a:ln w="31750" cap="rnd">
              <a:solidFill>
                <a:schemeClr val="bg2">
                  <a:lumMod val="50000"/>
                </a:schemeClr>
              </a:solidFill>
              <a:round/>
            </a:ln>
            <a:effectLst/>
          </c:spPr>
          <c:marker>
            <c:symbol val="circle"/>
            <c:size val="11"/>
            <c:spPr>
              <a:solidFill>
                <a:schemeClr val="bg2">
                  <a:lumMod val="5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'графики1.1_2.1_2.2_2.3_2.4_8_ФУ'!$A$26:$A$35</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'графики1.1_2.1_2.2_2.3_2.4_8_ФУ'!$B$26:$B$35</c:f>
              <c:numCache>
                <c:formatCode>0.00</c:formatCode>
                <c:ptCount val="10"/>
                <c:pt idx="0">
                  <c:v>13.759470521640687</c:v>
                </c:pt>
                <c:pt idx="1">
                  <c:v>12.179184910744359</c:v>
                </c:pt>
                <c:pt idx="2">
                  <c:v>11.408622559652928</c:v>
                </c:pt>
                <c:pt idx="3">
                  <c:v>10.197186559370969</c:v>
                </c:pt>
                <c:pt idx="4">
                  <c:v>9.9825788789646879</c:v>
                </c:pt>
                <c:pt idx="5">
                  <c:v>10.129254601505757</c:v>
                </c:pt>
                <c:pt idx="6">
                  <c:v>9.047309150585706</c:v>
                </c:pt>
                <c:pt idx="7">
                  <c:v>8.3290393533650722</c:v>
                </c:pt>
                <c:pt idx="8">
                  <c:v>8.2952521106033608</c:v>
                </c:pt>
                <c:pt idx="9">
                  <c:v>7.6647731694031602</c:v>
                </c:pt>
              </c:numCache>
            </c:numRef>
          </c:val>
          <c:smooth val="0"/>
          <c:extLst>
            <c:ext xmlns:c16="http://schemas.microsoft.com/office/drawing/2014/chart" uri="{C3380CC4-5D6E-409C-BE32-E72D297353CC}">
              <c16:uniqueId val="{00000000-07AF-48DF-AD08-B11CEF0A4707}"/>
            </c:ext>
          </c:extLst>
        </c:ser>
        <c:ser>
          <c:idx val="1"/>
          <c:order val="1"/>
          <c:tx>
            <c:strRef>
              <c:f>'графики1.1_2.1_2.2_2.3_2.4_8_ФУ'!$C$22</c:f>
              <c:strCache>
                <c:ptCount val="1"/>
                <c:pt idx="0">
                  <c:v>смертность</c:v>
                </c:pt>
              </c:strCache>
            </c:strRef>
          </c:tx>
          <c:spPr>
            <a:ln w="31750" cap="rnd">
              <a:solidFill>
                <a:schemeClr val="tx2"/>
              </a:solidFill>
              <a:round/>
            </a:ln>
            <a:effectLst/>
          </c:spPr>
          <c:marker>
            <c:symbol val="circle"/>
            <c:size val="12"/>
            <c:spPr>
              <a:solidFill>
                <a:schemeClr val="tx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'графики1.1_2.1_2.2_2.3_2.4_8_ФУ'!$A$26:$A$35</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'графики1.1_2.1_2.2_2.3_2.4_8_ФУ'!$C$26:$C$35</c:f>
              <c:numCache>
                <c:formatCode>0.00</c:formatCode>
                <c:ptCount val="10"/>
                <c:pt idx="0">
                  <c:v>15.568164309782354</c:v>
                </c:pt>
                <c:pt idx="1">
                  <c:v>15.722465476591447</c:v>
                </c:pt>
                <c:pt idx="2">
                  <c:v>15.462310195227765</c:v>
                </c:pt>
                <c:pt idx="3">
                  <c:v>15.616574864685928</c:v>
                </c:pt>
                <c:pt idx="4">
                  <c:v>17.593949617011866</c:v>
                </c:pt>
                <c:pt idx="5">
                  <c:v>20.580072841154553</c:v>
                </c:pt>
                <c:pt idx="6">
                  <c:v>16.014939731763906</c:v>
                </c:pt>
                <c:pt idx="7">
                  <c:v>16.692643039461501</c:v>
                </c:pt>
                <c:pt idx="8">
                  <c:v>17.719396740676938</c:v>
                </c:pt>
                <c:pt idx="9">
                  <c:v>16.195492215939893</c:v>
                </c:pt>
              </c:numCache>
            </c:numRef>
          </c:val>
          <c:smooth val="0"/>
          <c:extLst>
            <c:ext xmlns:c16="http://schemas.microsoft.com/office/drawing/2014/chart" uri="{C3380CC4-5D6E-409C-BE32-E72D297353CC}">
              <c16:uniqueId val="{00000001-07AF-48DF-AD08-B11CEF0A4707}"/>
            </c:ext>
          </c:extLst>
        </c:ser>
        <c:dLbls>
          <c:dLblPos val="ctr"/>
          <c:showLegendKey val="0"/>
          <c:showVal val="1"/>
          <c:showCatName val="0"/>
          <c:showSerName val="0"/>
          <c:showPercent val="0"/>
          <c:showBubbleSize val="0"/>
        </c:dLbls>
        <c:marker val="1"/>
        <c:smooth val="0"/>
        <c:axId val="2090195239"/>
        <c:axId val="1933066740"/>
      </c:lineChart>
      <c:catAx>
        <c:axId val="2090195239"/>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933066740"/>
        <c:crosses val="autoZero"/>
        <c:auto val="1"/>
        <c:lblAlgn val="ctr"/>
        <c:lblOffset val="100"/>
        <c:noMultiLvlLbl val="1"/>
      </c:catAx>
      <c:valAx>
        <c:axId val="1933066740"/>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itle>
        <c:numFmt formatCode="0.00" sourceLinked="1"/>
        <c:majorTickMark val="none"/>
        <c:minorTickMark val="none"/>
        <c:tickLblPos val="nextTo"/>
        <c:crossAx val="2090195239"/>
        <c:crosses val="autoZero"/>
        <c:crossBetween val="between"/>
      </c:valAx>
      <c:spPr>
        <a:noFill/>
        <a:ln>
          <a:noFill/>
        </a:ln>
        <a:effectLst/>
      </c:spPr>
    </c:plotArea>
    <c:legend>
      <c:legendPos val="b"/>
      <c:overlay val="0"/>
      <c:spPr>
        <a:solidFill>
          <a:schemeClr val="bg1">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900">
                <a:latin typeface="Liberation Serif" panose="02020603050405020304" pitchFamily="18" charset="0"/>
                <a:ea typeface="Liberation Serif" panose="02020603050405020304" pitchFamily="18" charset="0"/>
                <a:cs typeface="Liberation Serif" panose="02020603050405020304" pitchFamily="18" charset="0"/>
              </a:rPr>
              <a:t>Миграционное движение населения, </a:t>
            </a:r>
            <a:r>
              <a:rPr lang="ru-RU" sz="900" i="1">
                <a:latin typeface="Liberation Serif" panose="02020603050405020304" pitchFamily="18" charset="0"/>
                <a:ea typeface="Liberation Serif" panose="02020603050405020304" pitchFamily="18" charset="0"/>
                <a:cs typeface="Liberation Serif" panose="02020603050405020304" pitchFamily="18" charset="0"/>
              </a:rPr>
              <a:t>человек</a:t>
            </a:r>
          </a:p>
        </c:rich>
      </c:tx>
      <c:overlay val="0"/>
      <c:spPr>
        <a:noFill/>
        <a:ln>
          <a:noFill/>
        </a:ln>
        <a:effectLst/>
      </c:spPr>
    </c:title>
    <c:autoTitleDeleted val="0"/>
    <c:plotArea>
      <c:layout>
        <c:manualLayout>
          <c:layoutTarget val="inner"/>
          <c:xMode val="edge"/>
          <c:yMode val="edge"/>
          <c:x val="3.4738215233244697E-2"/>
          <c:y val="0.19013182562705977"/>
          <c:w val="0.92273327133161132"/>
          <c:h val="0.4711562370493162"/>
        </c:manualLayout>
      </c:layout>
      <c:lineChart>
        <c:grouping val="standard"/>
        <c:varyColors val="1"/>
        <c:ser>
          <c:idx val="0"/>
          <c:order val="0"/>
          <c:tx>
            <c:strRef>
              <c:f>'графики1.1_2.1_2.2_2.3_2.4_8_ФУ'!$B$39</c:f>
              <c:strCache>
                <c:ptCount val="1"/>
                <c:pt idx="0">
                  <c:v>Число прибывших</c:v>
                </c:pt>
              </c:strCache>
            </c:strRef>
          </c:tx>
          <c:spPr>
            <a:ln w="31750" cap="rnd">
              <a:solidFill>
                <a:schemeClr val="bg2">
                  <a:lumMod val="50000"/>
                </a:schemeClr>
              </a:solidFill>
              <a:round/>
            </a:ln>
            <a:effectLst/>
          </c:spPr>
          <c:marker>
            <c:symbol val="circle"/>
            <c:size val="11"/>
            <c:spPr>
              <a:solidFill>
                <a:schemeClr val="bg2">
                  <a:lumMod val="50000"/>
                </a:schemeClr>
              </a:solidFill>
              <a:ln>
                <a:noFill/>
              </a:ln>
              <a:effectLst/>
            </c:spPr>
          </c:marker>
          <c:dLbls>
            <c:dLbl>
              <c:idx val="8"/>
              <c:layout>
                <c:manualLayout>
                  <c:x val="-8.6869283423469223E-2"/>
                  <c:y val="-0.172921476920648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A0-4CB3-8D1F-2419674635CE}"/>
                </c:ext>
              </c:extLst>
            </c:dLbl>
            <c:dLbl>
              <c:idx val="9"/>
              <c:layout>
                <c:manualLayout>
                  <c:x val="-1.9397203225104447E-2"/>
                  <c:y val="-0.1390286740473230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A0-4CB3-8D1F-2419674635CE}"/>
                </c:ext>
              </c:extLst>
            </c:dLbl>
            <c:spPr>
              <a:noFill/>
              <a:ln>
                <a:noFill/>
              </a:ln>
              <a:effectLst/>
            </c:spPr>
            <c:txPr>
              <a:bodyPr rot="0" spcFirstLastPara="1" vertOverflow="ellipsis" vert="horz" wrap="square" lIns="38100" tIns="19050" rIns="38100" bIns="19050" anchor="ctr" anchorCtr="1">
                <a:spAutoFit/>
              </a:bodyPr>
              <a:lstStyle/>
              <a:p>
                <a:pPr>
                  <a:defRPr sz="900" b="1" i="0" u="sng" strike="noStrike" kern="1200" baseline="0">
                    <a:solidFill>
                      <a:schemeClr val="bg1">
                        <a:lumMod val="50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'графики1.1_2.1_2.2_2.3_2.4_8_ФУ'!$A$43:$A$52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'графики1.1_2.1_2.2_2.3_2.4_8_ФУ'!$B$43:$B$52</c:f>
              <c:numCache>
                <c:formatCode>_-* #\ ##0_-;\-* #\ ##0_-;_-* "-"??_-;_-@_-</c:formatCode>
                <c:ptCount val="10"/>
                <c:pt idx="0">
                  <c:v>1779</c:v>
                </c:pt>
                <c:pt idx="1">
                  <c:v>1836</c:v>
                </c:pt>
                <c:pt idx="2">
                  <c:v>1381</c:v>
                </c:pt>
                <c:pt idx="3">
                  <c:v>1127</c:v>
                </c:pt>
                <c:pt idx="4">
                  <c:v>1030</c:v>
                </c:pt>
                <c:pt idx="5">
                  <c:v>993</c:v>
                </c:pt>
                <c:pt idx="6">
                  <c:v>937</c:v>
                </c:pt>
                <c:pt idx="7">
                  <c:v>1157</c:v>
                </c:pt>
                <c:pt idx="8">
                  <c:v>1564</c:v>
                </c:pt>
                <c:pt idx="9">
                  <c:v>1854</c:v>
                </c:pt>
              </c:numCache>
            </c:numRef>
          </c:val>
          <c:smooth val="0"/>
          <c:extLst>
            <c:ext xmlns:c16="http://schemas.microsoft.com/office/drawing/2014/chart" uri="{C3380CC4-5D6E-409C-BE32-E72D297353CC}">
              <c16:uniqueId val="{00000002-62A0-4CB3-8D1F-2419674635CE}"/>
            </c:ext>
          </c:extLst>
        </c:ser>
        <c:ser>
          <c:idx val="1"/>
          <c:order val="1"/>
          <c:tx>
            <c:strRef>
              <c:f>'графики1.1_2.1_2.2_2.3_2.4_8_ФУ'!$C$39</c:f>
              <c:strCache>
                <c:ptCount val="1"/>
                <c:pt idx="0">
                  <c:v>Число выбывших</c:v>
                </c:pt>
              </c:strCache>
            </c:strRef>
          </c:tx>
          <c:spPr>
            <a:ln w="31750" cap="rnd">
              <a:solidFill>
                <a:schemeClr val="tx1">
                  <a:lumMod val="95000"/>
                  <a:lumOff val="5000"/>
                </a:schemeClr>
              </a:solidFill>
              <a:round/>
            </a:ln>
            <a:effectLst/>
          </c:spPr>
          <c:marker>
            <c:symbol val="circle"/>
            <c:size val="11"/>
            <c:spPr>
              <a:solidFill>
                <a:schemeClr val="tx2"/>
              </a:solidFill>
              <a:ln>
                <a:noFill/>
              </a:ln>
              <a:effectLst/>
            </c:spPr>
          </c:marker>
          <c:dLbls>
            <c:dLbl>
              <c:idx val="8"/>
              <c:layout>
                <c:manualLayout>
                  <c:x val="-8.3964436786403196E-2"/>
                  <c:y val="0.101858484794663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A0-4CB3-8D1F-2419674635CE}"/>
                </c:ext>
              </c:extLst>
            </c:dLbl>
            <c:dLbl>
              <c:idx val="9"/>
              <c:layout>
                <c:manualLayout>
                  <c:x val="-3.0995888707416309E-2"/>
                  <c:y val="0.105136364533380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A0-4CB3-8D1F-2419674635C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'графики1.1_2.1_2.2_2.3_2.4_8_ФУ'!$A$43:$A$52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'графики1.1_2.1_2.2_2.3_2.4_8_ФУ'!$C$43:$C$52</c:f>
              <c:numCache>
                <c:formatCode>_-* #\ ##0_-;\-* #\ ##0_-;_-* "-"??_-;_-@_-</c:formatCode>
                <c:ptCount val="10"/>
                <c:pt idx="0">
                  <c:v>2439</c:v>
                </c:pt>
                <c:pt idx="1">
                  <c:v>2323</c:v>
                </c:pt>
                <c:pt idx="2">
                  <c:v>2637</c:v>
                </c:pt>
                <c:pt idx="3">
                  <c:v>1926</c:v>
                </c:pt>
                <c:pt idx="4">
                  <c:v>1587</c:v>
                </c:pt>
                <c:pt idx="5">
                  <c:v>1581</c:v>
                </c:pt>
                <c:pt idx="6">
                  <c:v>1339</c:v>
                </c:pt>
                <c:pt idx="7">
                  <c:v>1374</c:v>
                </c:pt>
                <c:pt idx="8">
                  <c:v>1291</c:v>
                </c:pt>
                <c:pt idx="9">
                  <c:v>1350</c:v>
                </c:pt>
              </c:numCache>
            </c:numRef>
          </c:val>
          <c:smooth val="0"/>
          <c:extLst>
            <c:ext xmlns:c16="http://schemas.microsoft.com/office/drawing/2014/chart" uri="{C3380CC4-5D6E-409C-BE32-E72D297353CC}">
              <c16:uniqueId val="{00000005-62A0-4CB3-8D1F-2419674635CE}"/>
            </c:ext>
          </c:extLst>
        </c:ser>
        <c:dLbls>
          <c:dLblPos val="ctr"/>
          <c:showLegendKey val="0"/>
          <c:showVal val="1"/>
          <c:showCatName val="0"/>
          <c:showSerName val="0"/>
          <c:showPercent val="0"/>
          <c:showBubbleSize val="0"/>
        </c:dLbls>
        <c:marker val="1"/>
        <c:smooth val="0"/>
        <c:axId val="252013690"/>
        <c:axId val="455868528"/>
      </c:lineChart>
      <c:catAx>
        <c:axId val="25201369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vert="horz" wrap="square" anchor="ctr" anchorCtr="1"/>
          <a:lstStyle/>
          <a:p>
            <a:pPr>
              <a:defRPr sz="900" b="0" i="0" u="none" strike="noStrike" kern="1200" cap="all"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455868528"/>
        <c:crosses val="autoZero"/>
        <c:auto val="1"/>
        <c:lblAlgn val="ctr"/>
        <c:lblOffset val="100"/>
        <c:noMultiLvlLbl val="1"/>
      </c:catAx>
      <c:valAx>
        <c:axId val="455868528"/>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itle>
        <c:numFmt formatCode="_-* #\ ##0_-;\-* #\ ##0_-;_-* &quot;-&quot;??_-;_-@_-" sourceLinked="1"/>
        <c:majorTickMark val="none"/>
        <c:minorTickMark val="none"/>
        <c:tickLblPos val="nextTo"/>
        <c:crossAx val="252013690"/>
        <c:crosses val="autoZero"/>
        <c:crossBetween val="between"/>
      </c:valAx>
      <c:spPr>
        <a:noFill/>
        <a:ln>
          <a:noFill/>
        </a:ln>
        <a:effectLst/>
      </c:spPr>
    </c:plotArea>
    <c:legend>
      <c:legendPos val="b"/>
      <c:overlay val="0"/>
      <c:spPr>
        <a:solidFill>
          <a:schemeClr val="bg1">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bg1">
          <a:lumMod val="9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90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Общая и первичная заболеваемость населения,</a:t>
            </a:r>
            <a:r>
              <a:rPr lang="ru-RU" sz="900" i="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 случаев на 1000 человек</a:t>
            </a:r>
            <a:r>
              <a:rPr lang="ru-RU" sz="90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 </a:t>
            </a:r>
          </a:p>
        </c:rich>
      </c:tx>
      <c:layout>
        <c:manualLayout>
          <c:xMode val="edge"/>
          <c:yMode val="edge"/>
          <c:x val="0.25054368203974503"/>
          <c:y val="4.9900515012942973E-2"/>
        </c:manualLayout>
      </c:layout>
      <c:overlay val="0"/>
      <c:spPr>
        <a:noFill/>
        <a:ln>
          <a:noFill/>
        </a:ln>
        <a:effectLst/>
      </c:spPr>
    </c:title>
    <c:autoTitleDeleted val="0"/>
    <c:plotArea>
      <c:layout>
        <c:manualLayout>
          <c:layoutTarget val="inner"/>
          <c:xMode val="edge"/>
          <c:yMode val="edge"/>
          <c:x val="4.1279388817370886E-2"/>
          <c:y val="0.22428407789232532"/>
          <c:w val="0.92854235244509975"/>
          <c:h val="0.50625627927148464"/>
        </c:manualLayout>
      </c:layout>
      <c:lineChart>
        <c:grouping val="standard"/>
        <c:varyColors val="1"/>
        <c:ser>
          <c:idx val="0"/>
          <c:order val="0"/>
          <c:tx>
            <c:strRef>
              <c:f>'графики 1.2_Соц.сфера'!$D$22</c:f>
              <c:strCache>
                <c:ptCount val="1"/>
                <c:pt idx="0">
                  <c:v>общая заболеваемость (на 1000 человек)</c:v>
                </c:pt>
              </c:strCache>
            </c:strRef>
          </c:tx>
          <c:spPr>
            <a:ln w="31750" cap="rnd">
              <a:solidFill>
                <a:schemeClr val="tx2"/>
              </a:solidFill>
              <a:round/>
            </a:ln>
            <a:effectLst/>
          </c:spPr>
          <c:marker>
            <c:symbol val="circle"/>
            <c:size val="13"/>
            <c:spPr>
              <a:solidFill>
                <a:schemeClr val="tx2"/>
              </a:solidFill>
              <a:ln>
                <a:noFill/>
              </a:ln>
              <a:effectLst/>
            </c:spPr>
          </c:marker>
          <c:dLbls>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 1.2_Соц.сфера'!$A$26:$A$35</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1.2_Соц.сфера'!$D$26:$D$35</c:f>
              <c:numCache>
                <c:formatCode>_-* #\ ##0\ _₽_-;\-* #\ ##0\ _₽_-;_-* "-"??\ _₽_-;_-@</c:formatCode>
                <c:ptCount val="10"/>
                <c:pt idx="0">
                  <c:v>1917.11</c:v>
                </c:pt>
                <c:pt idx="1">
                  <c:v>1933.05</c:v>
                </c:pt>
                <c:pt idx="2">
                  <c:v>1879.95</c:v>
                </c:pt>
                <c:pt idx="3">
                  <c:v>1885.47</c:v>
                </c:pt>
                <c:pt idx="4">
                  <c:v>1983.55</c:v>
                </c:pt>
                <c:pt idx="5">
                  <c:v>2032.8</c:v>
                </c:pt>
                <c:pt idx="6">
                  <c:v>2017.32</c:v>
                </c:pt>
                <c:pt idx="7">
                  <c:v>1767.9</c:v>
                </c:pt>
                <c:pt idx="8">
                  <c:v>1712.6</c:v>
                </c:pt>
                <c:pt idx="9">
                  <c:v>1711.2</c:v>
                </c:pt>
              </c:numCache>
            </c:numRef>
          </c:val>
          <c:smooth val="0"/>
          <c:extLst>
            <c:ext xmlns:c16="http://schemas.microsoft.com/office/drawing/2014/chart" uri="{C3380CC4-5D6E-409C-BE32-E72D297353CC}">
              <c16:uniqueId val="{00000000-FF06-448C-A99B-8F4690A3713D}"/>
            </c:ext>
          </c:extLst>
        </c:ser>
        <c:ser>
          <c:idx val="1"/>
          <c:order val="1"/>
          <c:tx>
            <c:strRef>
              <c:f>'графики 1.2_Соц.сфера'!$F$22</c:f>
              <c:strCache>
                <c:ptCount val="1"/>
                <c:pt idx="0">
                  <c:v>в том числе первичная  (на 1000 человек)</c:v>
                </c:pt>
              </c:strCache>
            </c:strRef>
          </c:tx>
          <c:spPr>
            <a:ln w="28575" cap="rnd">
              <a:solidFill>
                <a:schemeClr val="bg1">
                  <a:lumMod val="50000"/>
                </a:schemeClr>
              </a:solidFill>
              <a:round/>
            </a:ln>
            <a:effectLst/>
          </c:spPr>
          <c:marker>
            <c:symbol val="circle"/>
            <c:size val="13"/>
            <c:spPr>
              <a:solidFill>
                <a:schemeClr val="bg1">
                  <a:lumMod val="50000"/>
                </a:schemeClr>
              </a:solidFill>
              <a:ln>
                <a:noFill/>
              </a:ln>
              <a:effectLst/>
            </c:spPr>
          </c:marker>
          <c:dLbls>
            <c:spPr>
              <a:noFill/>
              <a:ln>
                <a:solidFill>
                  <a:schemeClr val="bg1"/>
                </a:solid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 1.2_Соц.сфера'!$A$26:$A$35</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1.2_Соц.сфера'!$F$26:$F$35</c:f>
              <c:numCache>
                <c:formatCode>_-* #\ ##0\ _₽_-;\-* #\ ##0\ _₽_-;_-* "-"??\ _₽_-;_-@</c:formatCode>
                <c:ptCount val="10"/>
                <c:pt idx="0">
                  <c:v>900.39</c:v>
                </c:pt>
                <c:pt idx="1">
                  <c:v>858.61</c:v>
                </c:pt>
                <c:pt idx="2">
                  <c:v>750.16</c:v>
                </c:pt>
                <c:pt idx="3">
                  <c:v>729.78</c:v>
                </c:pt>
                <c:pt idx="4">
                  <c:v>760.43</c:v>
                </c:pt>
                <c:pt idx="5">
                  <c:v>910.86</c:v>
                </c:pt>
                <c:pt idx="6">
                  <c:v>944.54</c:v>
                </c:pt>
                <c:pt idx="7">
                  <c:v>829.7</c:v>
                </c:pt>
                <c:pt idx="8">
                  <c:v>673</c:v>
                </c:pt>
                <c:pt idx="9">
                  <c:v>673.5</c:v>
                </c:pt>
              </c:numCache>
            </c:numRef>
          </c:val>
          <c:smooth val="0"/>
          <c:extLst>
            <c:ext xmlns:c16="http://schemas.microsoft.com/office/drawing/2014/chart" uri="{C3380CC4-5D6E-409C-BE32-E72D297353CC}">
              <c16:uniqueId val="{00000001-FF06-448C-A99B-8F4690A3713D}"/>
            </c:ext>
          </c:extLst>
        </c:ser>
        <c:dLbls>
          <c:dLblPos val="ctr"/>
          <c:showLegendKey val="0"/>
          <c:showVal val="1"/>
          <c:showCatName val="0"/>
          <c:showSerName val="0"/>
          <c:showPercent val="0"/>
          <c:showBubbleSize val="0"/>
        </c:dLbls>
        <c:marker val="1"/>
        <c:smooth val="0"/>
        <c:axId val="1586789408"/>
        <c:axId val="20173620"/>
      </c:lineChart>
      <c:catAx>
        <c:axId val="15867894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0173620"/>
        <c:crosses val="autoZero"/>
        <c:auto val="1"/>
        <c:lblAlgn val="ctr"/>
        <c:lblOffset val="100"/>
        <c:noMultiLvlLbl val="1"/>
      </c:catAx>
      <c:valAx>
        <c:axId val="20173620"/>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itle>
        <c:numFmt formatCode="_-* #\ ##0\ _₽_-;\-* #\ ##0\ _₽_-;_-* &quot;-&quot;??\ _₽_-;_-@" sourceLinked="1"/>
        <c:majorTickMark val="none"/>
        <c:minorTickMark val="none"/>
        <c:tickLblPos val="nextTo"/>
        <c:crossAx val="1586789408"/>
        <c:crosses val="autoZero"/>
        <c:crossBetween val="between"/>
      </c:valAx>
      <c:spPr>
        <a:noFill/>
        <a:ln>
          <a:noFill/>
        </a:ln>
        <a:effectLst/>
      </c:spPr>
    </c:plotArea>
    <c:legend>
      <c:legendPos val="b"/>
      <c:layout>
        <c:manualLayout>
          <c:xMode val="edge"/>
          <c:yMode val="edge"/>
          <c:x val="2.1029155012190506E-2"/>
          <c:y val="0.8247411857023027"/>
          <c:w val="0.94976172911920076"/>
          <c:h val="0.14776740536298941"/>
        </c:manualLayout>
      </c:layout>
      <c:overlay val="0"/>
      <c:spPr>
        <a:solidFill>
          <a:schemeClr val="bg1">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legend>
    <c:plotVisOnly val="1"/>
    <c:dispBlanksAs val="zero"/>
    <c:showDLblsOverMax val="1"/>
  </c:chart>
  <c:spPr>
    <a:solidFill>
      <a:schemeClr val="bg1"/>
    </a:soli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90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Младенческая смертность, </a:t>
            </a:r>
          </a:p>
          <a:p>
            <a:pPr>
              <a:defRPr sz="90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900" i="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случаев на 1000 детей родившихся живыми </a:t>
            </a:r>
          </a:p>
        </c:rich>
      </c:tx>
      <c:layout>
        <c:manualLayout>
          <c:xMode val="edge"/>
          <c:yMode val="edge"/>
          <c:x val="0.21904545725069655"/>
          <c:y val="1.1547344110854504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autoTitleDeleted val="0"/>
    <c:plotArea>
      <c:layout>
        <c:manualLayout>
          <c:layoutTarget val="inner"/>
          <c:xMode val="edge"/>
          <c:yMode val="edge"/>
          <c:x val="7.2577953899553405E-2"/>
          <c:y val="0.14432989690721648"/>
          <c:w val="0.89546852395084597"/>
          <c:h val="0.68529985298229479"/>
        </c:manualLayout>
      </c:layout>
      <c:lineChart>
        <c:grouping val="standard"/>
        <c:varyColors val="1"/>
        <c:ser>
          <c:idx val="1"/>
          <c:order val="0"/>
          <c:spPr>
            <a:ln>
              <a:solidFill>
                <a:schemeClr val="bg2">
                  <a:lumMod val="50000"/>
                </a:schemeClr>
              </a:solidFill>
            </a:ln>
          </c:spPr>
          <c:marker>
            <c:symbol val="circle"/>
            <c:size val="13"/>
            <c:spPr>
              <a:solidFill>
                <a:schemeClr val="bg2">
                  <a:lumMod val="50000"/>
                </a:schemeClr>
              </a:solidFill>
            </c:spPr>
          </c:marker>
          <c:dPt>
            <c:idx val="0"/>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01-B176-40FF-B7F7-950B08BD2F86}"/>
              </c:ext>
            </c:extLst>
          </c:dPt>
          <c:dPt>
            <c:idx val="1"/>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03-B176-40FF-B7F7-950B08BD2F86}"/>
              </c:ext>
            </c:extLst>
          </c:dPt>
          <c:dPt>
            <c:idx val="2"/>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05-B176-40FF-B7F7-950B08BD2F86}"/>
              </c:ext>
            </c:extLst>
          </c:dPt>
          <c:dPt>
            <c:idx val="3"/>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07-B176-40FF-B7F7-950B08BD2F86}"/>
              </c:ext>
            </c:extLst>
          </c:dPt>
          <c:dPt>
            <c:idx val="4"/>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09-B176-40FF-B7F7-950B08BD2F86}"/>
              </c:ext>
            </c:extLst>
          </c:dPt>
          <c:dPt>
            <c:idx val="5"/>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0B-B176-40FF-B7F7-950B08BD2F86}"/>
              </c:ext>
            </c:extLst>
          </c:dPt>
          <c:dPt>
            <c:idx val="6"/>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0D-B176-40FF-B7F7-950B08BD2F86}"/>
              </c:ext>
            </c:extLst>
          </c:dPt>
          <c:dPt>
            <c:idx val="7"/>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0F-B176-40FF-B7F7-950B08BD2F86}"/>
              </c:ext>
            </c:extLst>
          </c:dPt>
          <c:dPt>
            <c:idx val="8"/>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11-B176-40FF-B7F7-950B08BD2F86}"/>
              </c:ext>
            </c:extLst>
          </c:dPt>
          <c:dPt>
            <c:idx val="9"/>
            <c:marker>
              <c:symbol val="circle"/>
              <c:size val="13"/>
              <c:spPr>
                <a:solidFill>
                  <a:schemeClr val="bg2">
                    <a:lumMod val="50000"/>
                  </a:schemeClr>
                </a:solidFill>
                <a:ln>
                  <a:noFill/>
                </a:ln>
                <a:effectLst/>
              </c:spPr>
            </c:marker>
            <c:bubble3D val="0"/>
            <c:spPr>
              <a:ln w="31750" cap="rnd">
                <a:solidFill>
                  <a:schemeClr val="bg2">
                    <a:lumMod val="50000"/>
                  </a:schemeClr>
                </a:solidFill>
                <a:round/>
              </a:ln>
              <a:effectLst/>
            </c:spPr>
            <c:extLst>
              <c:ext xmlns:c16="http://schemas.microsoft.com/office/drawing/2014/chart" uri="{C3380CC4-5D6E-409C-BE32-E72D297353CC}">
                <c16:uniqueId val="{00000013-B176-40FF-B7F7-950B08BD2F86}"/>
              </c:ext>
            </c:extLst>
          </c:dPt>
          <c:dLbls>
            <c:dLbl>
              <c:idx val="0"/>
              <c:layout>
                <c:manualLayout>
                  <c:x val="-7.8221128493584105E-2"/>
                  <c:y val="0.1313510392609699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76-40FF-B7F7-950B08BD2F86}"/>
                </c:ext>
              </c:extLst>
            </c:dLbl>
            <c:dLbl>
              <c:idx val="1"/>
              <c:layout>
                <c:manualLayout>
                  <c:x val="-0.15556336790297065"/>
                  <c:y val="-2.453810623556583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76-40FF-B7F7-950B08BD2F86}"/>
                </c:ext>
              </c:extLst>
            </c:dLbl>
            <c:dLbl>
              <c:idx val="2"/>
              <c:layout>
                <c:manualLayout>
                  <c:x val="-9.2283353840745291E-2"/>
                  <c:y val="9.093533487297920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176-40FF-B7F7-950B08BD2F86}"/>
                </c:ext>
              </c:extLst>
            </c:dLbl>
            <c:dLbl>
              <c:idx val="3"/>
              <c:layout>
                <c:manualLayout>
                  <c:x val="-8.1736684830374412E-2"/>
                  <c:y val="9.670900692840646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176-40FF-B7F7-950B08BD2F86}"/>
                </c:ext>
              </c:extLst>
            </c:dLbl>
            <c:dLbl>
              <c:idx val="4"/>
              <c:layout>
                <c:manualLayout>
                  <c:x val="-8.1736684830374412E-2"/>
                  <c:y val="9.670900692840646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176-40FF-B7F7-950B08BD2F86}"/>
                </c:ext>
              </c:extLst>
            </c:dLbl>
            <c:dLbl>
              <c:idx val="5"/>
              <c:layout>
                <c:manualLayout>
                  <c:x val="-7.4705572156793881E-2"/>
                  <c:y val="-9.382217090069283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176-40FF-B7F7-950B08BD2F86}"/>
                </c:ext>
              </c:extLst>
            </c:dLbl>
            <c:dLbl>
              <c:idx val="6"/>
              <c:layout>
                <c:manualLayout>
                  <c:x val="-8.1736684830374412E-2"/>
                  <c:y val="0.1082563510392609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176-40FF-B7F7-950B08BD2F86}"/>
                </c:ext>
              </c:extLst>
            </c:dLbl>
            <c:dLbl>
              <c:idx val="7"/>
              <c:layout>
                <c:manualLayout>
                  <c:x val="-8.5252241167164705E-2"/>
                  <c:y val="-9.95958429561200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176-40FF-B7F7-950B08BD2F86}"/>
                </c:ext>
              </c:extLst>
            </c:dLbl>
            <c:dLbl>
              <c:idx val="8"/>
              <c:layout>
                <c:manualLayout>
                  <c:x val="-8.8767797503954998E-2"/>
                  <c:y val="-9.382217090069283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176-40FF-B7F7-950B08BD2F86}"/>
                </c:ext>
              </c:extLst>
            </c:dLbl>
            <c:dLbl>
              <c:idx val="9"/>
              <c:layout>
                <c:manualLayout>
                  <c:x val="-3.5419368500892036E-2"/>
                  <c:y val="-9.382217090069286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176-40FF-B7F7-950B08BD2F8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 1.2_Соц.сфера'!$A$8:$A$17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1.2_Соц.сфера'!$F$8:$F$17</c:f>
              <c:numCache>
                <c:formatCode>_-* #\ ##0.0\ _₽_-;\-* #\ ##0.0\ _₽_-;_-* "-"??\ _₽_-;_-@</c:formatCode>
                <c:ptCount val="10"/>
                <c:pt idx="0">
                  <c:v>2.4342745861733204</c:v>
                </c:pt>
                <c:pt idx="1">
                  <c:v>4.9668874172185431</c:v>
                </c:pt>
                <c:pt idx="2">
                  <c:v>1.7867778439547348</c:v>
                </c:pt>
                <c:pt idx="3">
                  <c:v>1.3477088948787064</c:v>
                </c:pt>
                <c:pt idx="4">
                  <c:v>2.8776978417266186</c:v>
                </c:pt>
                <c:pt idx="5">
                  <c:v>3.6284470246734397</c:v>
                </c:pt>
                <c:pt idx="6">
                  <c:v>2.5488530161427359</c:v>
                </c:pt>
                <c:pt idx="7">
                  <c:v>2.6</c:v>
                </c:pt>
                <c:pt idx="8">
                  <c:v>3.5</c:v>
                </c:pt>
                <c:pt idx="9">
                  <c:v>3.5</c:v>
                </c:pt>
              </c:numCache>
            </c:numRef>
          </c:val>
          <c:smooth val="0"/>
          <c:extLst>
            <c:ext xmlns:c16="http://schemas.microsoft.com/office/drawing/2014/chart" uri="{C3380CC4-5D6E-409C-BE32-E72D297353CC}">
              <c16:uniqueId val="{00000014-B176-40FF-B7F7-950B08BD2F86}"/>
            </c:ext>
          </c:extLst>
        </c:ser>
        <c:dLbls>
          <c:dLblPos val="ctr"/>
          <c:showLegendKey val="0"/>
          <c:showVal val="1"/>
          <c:showCatName val="0"/>
          <c:showSerName val="0"/>
          <c:showPercent val="0"/>
          <c:showBubbleSize val="0"/>
        </c:dLbls>
        <c:marker val="1"/>
        <c:smooth val="0"/>
        <c:axId val="284934047"/>
        <c:axId val="10879314"/>
      </c:lineChart>
      <c:catAx>
        <c:axId val="284934047"/>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0879314"/>
        <c:crosses val="autoZero"/>
        <c:auto val="1"/>
        <c:lblAlgn val="ctr"/>
        <c:lblOffset val="100"/>
        <c:noMultiLvlLbl val="1"/>
      </c:catAx>
      <c:valAx>
        <c:axId val="10879314"/>
        <c:scaling>
          <c:orientation val="minMax"/>
        </c:scaling>
        <c:delete val="1"/>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_-* #\ ##0.0\ _₽_-;\-* #\ ##0.0\ _₽_-;_-* &quot;-&quot;??\ _₽_-;_-@" sourceLinked="1"/>
        <c:majorTickMark val="none"/>
        <c:minorTickMark val="none"/>
        <c:tickLblPos val="nextTo"/>
        <c:crossAx val="284934047"/>
        <c:crosses val="autoZero"/>
        <c:crossBetween val="between"/>
        <c:majorUnit val="1.0000000000000004E-6"/>
      </c:valAx>
      <c:spPr>
        <a:noFill/>
        <a:ln>
          <a:noFill/>
        </a:ln>
        <a:effectLst/>
      </c:spPr>
    </c:plotArea>
    <c:plotVisOnly val="1"/>
    <c:dispBlanksAs val="zero"/>
    <c:showDLblsOverMax val="1"/>
  </c:chart>
  <c:spPr>
    <a:solidFill>
      <a:schemeClr val="bg1"/>
    </a:soli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900">
                <a:latin typeface="Liberation Serif" panose="02020603050405020304" pitchFamily="18" charset="0"/>
                <a:ea typeface="Liberation Serif" panose="02020603050405020304" pitchFamily="18" charset="0"/>
                <a:cs typeface="Liberation Serif" panose="02020603050405020304" pitchFamily="18" charset="0"/>
              </a:rPr>
              <a:t>Количество обучающихся в дневных общеобразовательных учреждениях, человек</a:t>
            </a:r>
          </a:p>
        </c:rich>
      </c:tx>
      <c:layout>
        <c:manualLayout>
          <c:xMode val="edge"/>
          <c:yMode val="edge"/>
          <c:x val="0.14641666666666667"/>
          <c:y val="2.240896358543417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autoTitleDeleted val="0"/>
    <c:plotArea>
      <c:layout>
        <c:manualLayout>
          <c:layoutTarget val="inner"/>
          <c:xMode val="edge"/>
          <c:yMode val="edge"/>
          <c:x val="9.6560538628323631E-2"/>
          <c:y val="0.3120398773006135"/>
          <c:w val="0.86092738407699032"/>
          <c:h val="0.51022474759673442"/>
        </c:manualLayout>
      </c:layout>
      <c:lineChart>
        <c:grouping val="standard"/>
        <c:varyColors val="0"/>
        <c:ser>
          <c:idx val="0"/>
          <c:order val="0"/>
          <c:spPr>
            <a:ln w="31750" cap="rnd">
              <a:solidFill>
                <a:schemeClr val="bg1">
                  <a:lumMod val="50000"/>
                </a:schemeClr>
              </a:solidFill>
              <a:round/>
            </a:ln>
            <a:effectLst/>
          </c:spPr>
          <c:marker>
            <c:symbol val="circle"/>
            <c:size val="17"/>
            <c:spPr>
              <a:solidFill>
                <a:schemeClr val="bg1">
                  <a:lumMod val="50000"/>
                </a:schemeClr>
              </a:solidFill>
              <a:ln>
                <a:noFill/>
              </a:ln>
              <a:effectLst/>
            </c:spPr>
          </c:marker>
          <c:dLbls>
            <c:dLbl>
              <c:idx val="0"/>
              <c:layout>
                <c:manualLayout>
                  <c:x val="-0.11594202898550725"/>
                  <c:y val="-0.22641840973865998"/>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0.12753623188405797"/>
                      <c:h val="9.2407975460122721E-2"/>
                    </c:manualLayout>
                  </c15:layout>
                </c:ext>
                <c:ext xmlns:c16="http://schemas.microsoft.com/office/drawing/2014/chart" uri="{C3380CC4-5D6E-409C-BE32-E72D297353CC}">
                  <c16:uniqueId val="{00000003-3483-4AA1-AB1E-A6ABC3120F43}"/>
                </c:ext>
              </c:extLst>
            </c:dLbl>
            <c:dLbl>
              <c:idx val="1"/>
              <c:layout>
                <c:manualLayout>
                  <c:x val="-9.6618357487922746E-2"/>
                  <c:y val="0.191526375537413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83-4AA1-AB1E-A6ABC3120F43}"/>
                </c:ext>
              </c:extLst>
            </c:dLbl>
            <c:dLbl>
              <c:idx val="2"/>
              <c:layout>
                <c:manualLayout>
                  <c:x val="-9.2753623188405798E-2"/>
                  <c:y val="-0.199577918941113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83-4AA1-AB1E-A6ABC3120F43}"/>
                </c:ext>
              </c:extLst>
            </c:dLbl>
            <c:dLbl>
              <c:idx val="3"/>
              <c:layout>
                <c:manualLayout>
                  <c:x val="-0.10048309178743961"/>
                  <c:y val="0.1991950871938552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83-4AA1-AB1E-A6ABC3120F43}"/>
                </c:ext>
              </c:extLst>
            </c:dLbl>
            <c:dLbl>
              <c:idx val="4"/>
              <c:layout>
                <c:manualLayout>
                  <c:x val="-9.6618357487922774E-2"/>
                  <c:y val="-0.176571783971788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83-4AA1-AB1E-A6ABC3120F43}"/>
                </c:ext>
              </c:extLst>
            </c:dLbl>
            <c:dLbl>
              <c:idx val="5"/>
              <c:layout>
                <c:manualLayout>
                  <c:x val="-9.6618357487922704E-2"/>
                  <c:y val="0.222201222163180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83-4AA1-AB1E-A6ABC3120F43}"/>
                </c:ext>
              </c:extLst>
            </c:dLbl>
            <c:dLbl>
              <c:idx val="6"/>
              <c:layout>
                <c:manualLayout>
                  <c:x val="-9.6618357487922774E-2"/>
                  <c:y val="-0.1612343606589053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83-4AA1-AB1E-A6ABC3120F43}"/>
                </c:ext>
              </c:extLst>
            </c:dLbl>
            <c:dLbl>
              <c:idx val="7"/>
              <c:layout>
                <c:manualLayout>
                  <c:x val="-9.6618357487922704E-2"/>
                  <c:y val="0.229869933819622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83-4AA1-AB1E-A6ABC3120F43}"/>
                </c:ext>
              </c:extLst>
            </c:dLbl>
            <c:dLbl>
              <c:idx val="8"/>
              <c:layout>
                <c:manualLayout>
                  <c:x val="-0.10048309178743961"/>
                  <c:y val="-0.1458969373460219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83-4AA1-AB1E-A6ABC3120F43}"/>
                </c:ext>
              </c:extLst>
            </c:dLbl>
            <c:dLbl>
              <c:idx val="9"/>
              <c:layout>
                <c:manualLayout>
                  <c:x val="-2.9519875232987183E-2"/>
                  <c:y val="0.22603557799140131"/>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r"/>
              <c:showLegendKey val="0"/>
              <c:showVal val="1"/>
              <c:showCatName val="0"/>
              <c:showSerName val="0"/>
              <c:showPercent val="0"/>
              <c:showBubbleSize val="0"/>
              <c:extLst>
                <c:ext xmlns:c15="http://schemas.microsoft.com/office/drawing/2012/chart" uri="{CE6537A1-D6FC-4f65-9D91-7224C49458BB}">
                  <c15:layout>
                    <c:manualLayout>
                      <c:w val="0.11594202898550725"/>
                      <c:h val="8.5889570552147243E-2"/>
                    </c:manualLayout>
                  </c15:layout>
                </c:ext>
                <c:ext xmlns:c16="http://schemas.microsoft.com/office/drawing/2014/chart" uri="{C3380CC4-5D6E-409C-BE32-E72D297353CC}">
                  <c16:uniqueId val="{00000008-3483-4AA1-AB1E-A6ABC3120F4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 1.3_УО'!$A$8:$A$17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1.3_УО'!$B$8:$B$17</c:f>
              <c:numCache>
                <c:formatCode>_-* #\ ##0_-;\-* #\ ##0_-;_-* "-"??_-;_-@_-</c:formatCode>
                <c:ptCount val="10"/>
                <c:pt idx="0">
                  <c:v>15908</c:v>
                </c:pt>
                <c:pt idx="1">
                  <c:v>16573</c:v>
                </c:pt>
                <c:pt idx="2">
                  <c:v>17270</c:v>
                </c:pt>
                <c:pt idx="3">
                  <c:v>17708</c:v>
                </c:pt>
                <c:pt idx="4">
                  <c:v>18219</c:v>
                </c:pt>
                <c:pt idx="5">
                  <c:v>18610</c:v>
                </c:pt>
                <c:pt idx="6">
                  <c:v>18932</c:v>
                </c:pt>
                <c:pt idx="7">
                  <c:v>19368</c:v>
                </c:pt>
                <c:pt idx="8">
                  <c:v>19459</c:v>
                </c:pt>
                <c:pt idx="9">
                  <c:v>18755</c:v>
                </c:pt>
              </c:numCache>
            </c:numRef>
          </c:val>
          <c:smooth val="0"/>
          <c:extLst>
            <c:ext xmlns:c16="http://schemas.microsoft.com/office/drawing/2014/chart" uri="{C3380CC4-5D6E-409C-BE32-E72D297353CC}">
              <c16:uniqueId val="{00000000-3483-4AA1-AB1E-A6ABC3120F43}"/>
            </c:ext>
          </c:extLst>
        </c:ser>
        <c:dLbls>
          <c:dLblPos val="ctr"/>
          <c:showLegendKey val="0"/>
          <c:showVal val="1"/>
          <c:showCatName val="0"/>
          <c:showSerName val="0"/>
          <c:showPercent val="0"/>
          <c:showBubbleSize val="0"/>
        </c:dLbls>
        <c:marker val="1"/>
        <c:smooth val="0"/>
        <c:axId val="2098642543"/>
        <c:axId val="679926654"/>
      </c:lineChart>
      <c:catAx>
        <c:axId val="2098642543"/>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679926654"/>
        <c:crosses val="autoZero"/>
        <c:auto val="1"/>
        <c:lblAlgn val="ctr"/>
        <c:lblOffset val="100"/>
        <c:noMultiLvlLbl val="1"/>
      </c:catAx>
      <c:valAx>
        <c:axId val="679926654"/>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_-* #\ ##0_-;\-* #\ ##0_-;_-* &quot;-&quot;??_-;_-@_-" sourceLinked="1"/>
        <c:majorTickMark val="none"/>
        <c:minorTickMark val="none"/>
        <c:tickLblPos val="nextTo"/>
        <c:crossAx val="2098642543"/>
        <c:crosses val="autoZero"/>
        <c:crossBetween val="between"/>
      </c:valAx>
      <c:spPr>
        <a:noFill/>
        <a:ln>
          <a:noFill/>
        </a:ln>
        <a:effectLst/>
      </c:spPr>
    </c:plotArea>
    <c:plotVisOnly val="1"/>
    <c:dispBlanksAs val="zero"/>
    <c:showDLblsOverMax val="1"/>
  </c:chart>
  <c:spPr>
    <a:solidFill>
      <a:schemeClr val="bg1"/>
    </a:solidFill>
    <a:ln w="9525" cap="flat" cmpd="sng" algn="ctr">
      <a:solidFill>
        <a:schemeClr val="bg1">
          <a:lumMod val="50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00">
                <a:latin typeface="Liberation Serif" panose="02020603050405020304" pitchFamily="18" charset="0"/>
                <a:ea typeface="Liberation Serif" panose="02020603050405020304" pitchFamily="18" charset="0"/>
                <a:cs typeface="Liberation Serif" panose="02020603050405020304" pitchFamily="18" charset="0"/>
              </a:rPr>
              <a:t>Количество обучающихся в муниципальных образовательных учреждениях культуры дополнительного образования детей, </a:t>
            </a:r>
            <a:r>
              <a:rPr lang="ru-RU" sz="1000" i="1">
                <a:latin typeface="Liberation Serif" panose="02020603050405020304" pitchFamily="18" charset="0"/>
                <a:ea typeface="Liberation Serif" panose="02020603050405020304" pitchFamily="18" charset="0"/>
                <a:cs typeface="Liberation Serif" panose="02020603050405020304" pitchFamily="18" charset="0"/>
              </a:rPr>
              <a:t>человек</a:t>
            </a:r>
          </a:p>
        </c:rich>
      </c:tx>
      <c:layout>
        <c:manualLayout>
          <c:xMode val="edge"/>
          <c:yMode val="edge"/>
          <c:x val="0.14641666666666667"/>
          <c:y val="2.2408963585434174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autoTitleDeleted val="0"/>
    <c:plotArea>
      <c:layout>
        <c:manualLayout>
          <c:layoutTarget val="inner"/>
          <c:xMode val="edge"/>
          <c:yMode val="edge"/>
          <c:x val="6.5427546687554114E-2"/>
          <c:y val="0.25224766515492986"/>
          <c:w val="0.90878336975938845"/>
          <c:h val="0.51570490526140056"/>
        </c:manualLayout>
      </c:layout>
      <c:lineChart>
        <c:grouping val="standard"/>
        <c:varyColors val="0"/>
        <c:ser>
          <c:idx val="0"/>
          <c:order val="0"/>
          <c:spPr>
            <a:ln w="31750" cap="rnd">
              <a:solidFill>
                <a:schemeClr val="bg1">
                  <a:lumMod val="50000"/>
                </a:schemeClr>
              </a:solidFill>
              <a:round/>
            </a:ln>
            <a:effectLst/>
          </c:spPr>
          <c:marker>
            <c:symbol val="circle"/>
            <c:size val="14"/>
            <c:spPr>
              <a:solidFill>
                <a:schemeClr val="bg1">
                  <a:lumMod val="50000"/>
                </a:schemeClr>
              </a:solidFill>
              <a:ln>
                <a:noFill/>
              </a:ln>
              <a:effectLst/>
            </c:spPr>
          </c:marker>
          <c:dLbls>
            <c:dLbl>
              <c:idx val="0"/>
              <c:layout>
                <c:manualLayout>
                  <c:x val="-7.6287519171588616E-2"/>
                  <c:y val="0.1310017343238455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24-4F87-A868-B0CC2E4DD99F}"/>
                </c:ext>
              </c:extLst>
            </c:dLbl>
            <c:dLbl>
              <c:idx val="1"/>
              <c:layout>
                <c:manualLayout>
                  <c:x val="-7.0678207714569966E-2"/>
                  <c:y val="0.1099552043627055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24-4F87-A868-B0CC2E4DD99F}"/>
                </c:ext>
              </c:extLst>
            </c:dLbl>
            <c:dLbl>
              <c:idx val="2"/>
              <c:layout>
                <c:manualLayout>
                  <c:x val="-6.5779114590062027E-2"/>
                  <c:y val="0.1158444858703616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24-4F87-A868-B0CC2E4DD99F}"/>
                </c:ext>
              </c:extLst>
            </c:dLbl>
            <c:dLbl>
              <c:idx val="3"/>
              <c:layout>
                <c:manualLayout>
                  <c:x val="-6.787355198606064E-2"/>
                  <c:y val="0.1338016935162256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24-4F87-A868-B0CC2E4DD99F}"/>
                </c:ext>
              </c:extLst>
            </c:dLbl>
            <c:dLbl>
              <c:idx val="4"/>
              <c:layout>
                <c:manualLayout>
                  <c:x val="-6.5779114590062068E-2"/>
                  <c:y val="0.121733767378017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24-4F87-A868-B0CC2E4DD99F}"/>
                </c:ext>
              </c:extLst>
            </c:dLbl>
            <c:dLbl>
              <c:idx val="5"/>
              <c:layout>
                <c:manualLayout>
                  <c:x val="-6.4395337204641703E-2"/>
                  <c:y val="0.1817844986691150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24-4F87-A868-B0CC2E4DD99F}"/>
                </c:ext>
              </c:extLst>
            </c:dLbl>
            <c:dLbl>
              <c:idx val="6"/>
              <c:layout>
                <c:manualLayout>
                  <c:x val="-6.3684898033097251E-2"/>
                  <c:y val="0.1997421700379325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24-4F87-A868-B0CC2E4DD99F}"/>
                </c:ext>
              </c:extLst>
            </c:dLbl>
            <c:dLbl>
              <c:idx val="7"/>
              <c:layout>
                <c:manualLayout>
                  <c:x val="-6.2974458861552798E-2"/>
                  <c:y val="0.1859844374576852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24-4F87-A868-B0CC2E4DD99F}"/>
                </c:ext>
              </c:extLst>
            </c:dLbl>
            <c:dLbl>
              <c:idx val="8"/>
              <c:layout>
                <c:manualLayout>
                  <c:x val="-6.6219810976930471E-2"/>
                  <c:y val="0.183184478265305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D24-4F87-A868-B0CC2E4DD99F}"/>
                </c:ext>
              </c:extLst>
            </c:dLbl>
            <c:dLbl>
              <c:idx val="9"/>
              <c:layout>
                <c:manualLayout>
                  <c:x val="-2.1459708411098708E-2"/>
                  <c:y val="0.1890737597729612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D24-4F87-A868-B0CC2E4DD99F}"/>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'графики 1.4_Культура'!$A$8:$A$17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1.4_Культура'!$B$8:$B$17</c:f>
              <c:numCache>
                <c:formatCode>_-* #\ ##0_-;\-* #\ ##0_-;_-* "-"??_-;_-@_-</c:formatCode>
                <c:ptCount val="10"/>
                <c:pt idx="0">
                  <c:v>1518</c:v>
                </c:pt>
                <c:pt idx="1">
                  <c:v>1409</c:v>
                </c:pt>
                <c:pt idx="2">
                  <c:v>1392</c:v>
                </c:pt>
                <c:pt idx="3">
                  <c:v>1452</c:v>
                </c:pt>
                <c:pt idx="4">
                  <c:v>1371</c:v>
                </c:pt>
                <c:pt idx="5">
                  <c:v>1618</c:v>
                </c:pt>
                <c:pt idx="6">
                  <c:v>1690</c:v>
                </c:pt>
                <c:pt idx="7">
                  <c:v>1613</c:v>
                </c:pt>
                <c:pt idx="8">
                  <c:v>1613</c:v>
                </c:pt>
                <c:pt idx="9">
                  <c:v>1639</c:v>
                </c:pt>
              </c:numCache>
            </c:numRef>
          </c:val>
          <c:smooth val="0"/>
          <c:extLst>
            <c:ext xmlns:c16="http://schemas.microsoft.com/office/drawing/2014/chart" uri="{C3380CC4-5D6E-409C-BE32-E72D297353CC}">
              <c16:uniqueId val="{0000000A-3D24-4F87-A868-B0CC2E4DD99F}"/>
            </c:ext>
          </c:extLst>
        </c:ser>
        <c:dLbls>
          <c:dLblPos val="ctr"/>
          <c:showLegendKey val="0"/>
          <c:showVal val="1"/>
          <c:showCatName val="0"/>
          <c:showSerName val="0"/>
          <c:showPercent val="0"/>
          <c:showBubbleSize val="0"/>
        </c:dLbls>
        <c:marker val="1"/>
        <c:smooth val="0"/>
        <c:axId val="1761199521"/>
        <c:axId val="1736563232"/>
      </c:lineChart>
      <c:catAx>
        <c:axId val="1761199521"/>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1000" b="0" i="0" u="none" strike="noStrike" kern="1200" cap="all"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736563232"/>
        <c:crosses val="autoZero"/>
        <c:auto val="1"/>
        <c:lblAlgn val="ctr"/>
        <c:lblOffset val="100"/>
        <c:noMultiLvlLbl val="1"/>
      </c:catAx>
      <c:valAx>
        <c:axId val="1736563232"/>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_-* #\ ##0_-;\-* #\ ##0_-;_-* &quot;-&quot;??_-;_-@_-" sourceLinked="1"/>
        <c:majorTickMark val="none"/>
        <c:minorTickMark val="none"/>
        <c:tickLblPos val="nextTo"/>
        <c:crossAx val="1761199521"/>
        <c:crosses val="autoZero"/>
        <c:crossBetween val="between"/>
      </c:valAx>
      <c:spPr>
        <a:noFill/>
        <a:ln>
          <a:noFill/>
        </a:ln>
        <a:effectLst/>
      </c:spPr>
    </c:plotArea>
    <c:plotVisOnly val="1"/>
    <c:dispBlanksAs val="zero"/>
    <c:showDLblsOverMax val="1"/>
  </c:chart>
  <c:spPr>
    <a:solidFill>
      <a:schemeClr val="bg1"/>
    </a:solidFill>
    <a:ln w="9525" cap="flat" cmpd="sng" algn="ctr">
      <a:solidFill>
        <a:schemeClr val="bg1">
          <a:lumMod val="50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50">
                <a:latin typeface="Liberation Serif" panose="02020603050405020304" pitchFamily="18" charset="0"/>
                <a:ea typeface="Liberation Serif" panose="02020603050405020304" pitchFamily="18" charset="0"/>
                <a:cs typeface="Liberation Serif" panose="02020603050405020304" pitchFamily="18" charset="0"/>
              </a:rPr>
              <a:t>Численность занимающихся физической культурой и спортом, </a:t>
            </a:r>
            <a:r>
              <a:rPr lang="ru-RU" sz="1050" i="1">
                <a:latin typeface="Liberation Serif" panose="02020603050405020304" pitchFamily="18" charset="0"/>
                <a:ea typeface="Liberation Serif" panose="02020603050405020304" pitchFamily="18" charset="0"/>
                <a:cs typeface="Liberation Serif" panose="02020603050405020304" pitchFamily="18" charset="0"/>
              </a:rPr>
              <a:t>человек</a:t>
            </a:r>
          </a:p>
        </c:rich>
      </c:tx>
      <c:layout>
        <c:manualLayout>
          <c:xMode val="edge"/>
          <c:yMode val="edge"/>
          <c:x val="0.14641666666666667"/>
          <c:y val="2.2408963585434174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autoTitleDeleted val="0"/>
    <c:plotArea>
      <c:layout>
        <c:manualLayout>
          <c:layoutTarget val="inner"/>
          <c:xMode val="edge"/>
          <c:yMode val="edge"/>
          <c:x val="8.8693785481287687E-2"/>
          <c:y val="0.24159824849480022"/>
          <c:w val="0.87225758122087771"/>
          <c:h val="0.5316637144494869"/>
        </c:manualLayout>
      </c:layout>
      <c:lineChart>
        <c:grouping val="standard"/>
        <c:varyColors val="0"/>
        <c:ser>
          <c:idx val="0"/>
          <c:order val="0"/>
          <c:spPr>
            <a:ln w="31750" cap="rnd">
              <a:solidFill>
                <a:schemeClr val="bg1">
                  <a:lumMod val="50000"/>
                </a:schemeClr>
              </a:solidFill>
              <a:round/>
            </a:ln>
            <a:effectLst/>
          </c:spPr>
          <c:marker>
            <c:symbol val="circle"/>
            <c:size val="12"/>
            <c:spPr>
              <a:solidFill>
                <a:schemeClr val="bg1">
                  <a:lumMod val="50000"/>
                </a:schemeClr>
              </a:solidFill>
              <a:ln>
                <a:noFill/>
              </a:ln>
              <a:effectLst/>
            </c:spPr>
          </c:marker>
          <c:dLbls>
            <c:dLbl>
              <c:idx val="0"/>
              <c:layout>
                <c:manualLayout>
                  <c:x val="-0.10449073258813894"/>
                  <c:y val="0.1039546780790331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0F-45CF-B63E-2B23AE383205}"/>
                </c:ext>
              </c:extLst>
            </c:dLbl>
            <c:dLbl>
              <c:idx val="1"/>
              <c:layout>
                <c:manualLayout>
                  <c:x val="-9.3841105325093183E-2"/>
                  <c:y val="-0.1259303793922311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0F-45CF-B63E-2B23AE383205}"/>
                </c:ext>
              </c:extLst>
            </c:dLbl>
            <c:dLbl>
              <c:idx val="2"/>
              <c:layout>
                <c:manualLayout>
                  <c:x val="-0.10094085683379035"/>
                  <c:y val="0.1094281318283489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00F-45CF-B63E-2B23AE383205}"/>
                </c:ext>
              </c:extLst>
            </c:dLbl>
            <c:dLbl>
              <c:idx val="3"/>
              <c:layout>
                <c:manualLayout>
                  <c:x val="-0.10449073258813894"/>
                  <c:y val="-0.1040365643949678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0F-45CF-B63E-2B23AE383205}"/>
                </c:ext>
              </c:extLst>
            </c:dLbl>
            <c:dLbl>
              <c:idx val="4"/>
              <c:layout>
                <c:manualLayout>
                  <c:x val="-9.7390981079441746E-2"/>
                  <c:y val="0.109428131828349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00F-45CF-B63E-2B23AE383205}"/>
                </c:ext>
              </c:extLst>
            </c:dLbl>
            <c:dLbl>
              <c:idx val="5"/>
              <c:layout>
                <c:manualLayout>
                  <c:x val="-9.7390981079441746E-2"/>
                  <c:y val="-9.85631106456520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0F-45CF-B63E-2B23AE383205}"/>
                </c:ext>
              </c:extLst>
            </c:dLbl>
            <c:dLbl>
              <c:idx val="6"/>
              <c:layout>
                <c:manualLayout>
                  <c:x val="-9.7390981079441871E-2"/>
                  <c:y val="0.103954678079033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00F-45CF-B63E-2B23AE383205}"/>
                </c:ext>
              </c:extLst>
            </c:dLbl>
            <c:dLbl>
              <c:idx val="7"/>
              <c:layout>
                <c:manualLayout>
                  <c:x val="-9.7390981079441746E-2"/>
                  <c:y val="-0.109510018144283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00F-45CF-B63E-2B23AE383205}"/>
                </c:ext>
              </c:extLst>
            </c:dLbl>
            <c:dLbl>
              <c:idx val="8"/>
              <c:layout>
                <c:manualLayout>
                  <c:x val="-9.3841105325093155E-2"/>
                  <c:y val="0.10942813182834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00F-45CF-B63E-2B23AE383205}"/>
                </c:ext>
              </c:extLst>
            </c:dLbl>
            <c:dLbl>
              <c:idx val="9"/>
              <c:layout>
                <c:manualLayout>
                  <c:x val="-2.4319444095047354E-2"/>
                  <c:y val="-8.7616203147020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00F-45CF-B63E-2B23AE38320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'графики 1.5_Физкультура'!$A$8:$A$17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 1.5_Физкультура'!$B$8:$B$17</c:f>
              <c:numCache>
                <c:formatCode>_-* #\ ##0_-;\-* #\ ##0_-;_-* "-"??_-;_-@_-</c:formatCode>
                <c:ptCount val="10"/>
                <c:pt idx="0">
                  <c:v>39321</c:v>
                </c:pt>
                <c:pt idx="1">
                  <c:v>42588</c:v>
                </c:pt>
                <c:pt idx="2">
                  <c:v>48485</c:v>
                </c:pt>
                <c:pt idx="3">
                  <c:v>51563</c:v>
                </c:pt>
                <c:pt idx="4">
                  <c:v>55119</c:v>
                </c:pt>
                <c:pt idx="5">
                  <c:v>64159</c:v>
                </c:pt>
                <c:pt idx="6">
                  <c:v>67527</c:v>
                </c:pt>
                <c:pt idx="7">
                  <c:v>70692</c:v>
                </c:pt>
                <c:pt idx="8">
                  <c:v>75180</c:v>
                </c:pt>
                <c:pt idx="9">
                  <c:v>77830</c:v>
                </c:pt>
              </c:numCache>
            </c:numRef>
          </c:val>
          <c:smooth val="0"/>
          <c:extLst>
            <c:ext xmlns:c16="http://schemas.microsoft.com/office/drawing/2014/chart" uri="{C3380CC4-5D6E-409C-BE32-E72D297353CC}">
              <c16:uniqueId val="{00000000-800F-45CF-B63E-2B23AE383205}"/>
            </c:ext>
          </c:extLst>
        </c:ser>
        <c:dLbls>
          <c:dLblPos val="ctr"/>
          <c:showLegendKey val="0"/>
          <c:showVal val="1"/>
          <c:showCatName val="0"/>
          <c:showSerName val="0"/>
          <c:showPercent val="0"/>
          <c:showBubbleSize val="0"/>
        </c:dLbls>
        <c:marker val="1"/>
        <c:smooth val="0"/>
        <c:axId val="729391179"/>
        <c:axId val="574835024"/>
      </c:lineChart>
      <c:catAx>
        <c:axId val="729391179"/>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1000" b="0" i="0" u="none" strike="noStrike" kern="1200" cap="all" baseline="0">
                <a:solidFill>
                  <a:schemeClr val="dk1">
                    <a:lumMod val="75000"/>
                    <a:lumOff val="25000"/>
                  </a:schemeClr>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574835024"/>
        <c:crosses val="autoZero"/>
        <c:auto val="1"/>
        <c:lblAlgn val="ctr"/>
        <c:lblOffset val="100"/>
        <c:noMultiLvlLbl val="1"/>
      </c:catAx>
      <c:valAx>
        <c:axId val="574835024"/>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title>
        <c:numFmt formatCode="_-* #\ ##0_-;\-* #\ ##0_-;_-* &quot;-&quot;??_-;_-@_-" sourceLinked="1"/>
        <c:majorTickMark val="none"/>
        <c:minorTickMark val="none"/>
        <c:tickLblPos val="nextTo"/>
        <c:crossAx val="729391179"/>
        <c:crosses val="autoZero"/>
        <c:crossBetween val="between"/>
      </c:valAx>
      <c:spPr>
        <a:noFill/>
        <a:ln>
          <a:noFill/>
        </a:ln>
        <a:effectLst/>
      </c:spPr>
    </c:plotArea>
    <c:plotVisOnly val="1"/>
    <c:dispBlanksAs val="zero"/>
    <c:showDLblsOverMax val="1"/>
  </c:chart>
  <c:spPr>
    <a:solidFill>
      <a:schemeClr val="bg1"/>
    </a:solidFill>
    <a:ln w="9525" cap="flat" cmpd="sng" algn="ctr">
      <a:solidFill>
        <a:schemeClr val="bg1">
          <a:lumMod val="50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000" b="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00" b="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rPr>
              <a:t>Инвестиции в основной капитал </a:t>
            </a:r>
          </a:p>
        </c:rich>
      </c:tx>
      <c:layout>
        <c:manualLayout>
          <c:xMode val="edge"/>
          <c:yMode val="edge"/>
          <c:x val="0.1926435661340378"/>
          <c:y val="2.5946826544165674E-2"/>
        </c:manualLayout>
      </c:layout>
      <c:overlay val="0"/>
    </c:title>
    <c:autoTitleDeleted val="0"/>
    <c:plotArea>
      <c:layout>
        <c:manualLayout>
          <c:layoutTarget val="inner"/>
          <c:xMode val="edge"/>
          <c:yMode val="edge"/>
          <c:x val="0.13140424222216524"/>
          <c:y val="4.0454076367389048E-2"/>
          <c:w val="0.79916762847640788"/>
          <c:h val="0.61424473643580935"/>
        </c:manualLayout>
      </c:layout>
      <c:barChart>
        <c:barDir val="col"/>
        <c:grouping val="clustered"/>
        <c:varyColors val="1"/>
        <c:ser>
          <c:idx val="0"/>
          <c:order val="0"/>
          <c:tx>
            <c:strRef>
              <c:f>'графики1.1_2.1_2.2_2.3_2.4_8_ФУ'!$B$79</c:f>
              <c:strCache>
                <c:ptCount val="1"/>
                <c:pt idx="0">
                  <c:v>млн. рублей</c:v>
                </c:pt>
              </c:strCache>
            </c:strRef>
          </c:tx>
          <c:spPr>
            <a:solidFill>
              <a:schemeClr val="bg1">
                <a:lumMod val="50000"/>
              </a:schemeClr>
            </a:solidFill>
            <a:ln cmpd="sng">
              <a:noFill/>
            </a:ln>
          </c:spPr>
          <c:invertIfNegative val="0"/>
          <c:dLbls>
            <c:spPr>
              <a:noFill/>
              <a:ln>
                <a:noFill/>
              </a:ln>
              <a:effectLst/>
            </c:spPr>
            <c:txPr>
              <a:bodyPr wrap="square" lIns="38100" tIns="19050" rIns="38100" bIns="19050" anchor="ctr">
                <a:spAutoFit/>
              </a:bodyPr>
              <a:lstStyle/>
              <a:p>
                <a:pPr>
                  <a:defRPr sz="9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'графики1.1_2.1_2.2_2.3_2.4_8_ФУ'!$A$83:$A$92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'графики1.1_2.1_2.2_2.3_2.4_8_ФУ'!$B$83:$B$92</c:f>
              <c:numCache>
                <c:formatCode>_-* #\ ##0_-;\-* #\ ##0_-;_-* "-"??_-;_-@_-</c:formatCode>
                <c:ptCount val="10"/>
                <c:pt idx="0">
                  <c:v>2413.4</c:v>
                </c:pt>
                <c:pt idx="1">
                  <c:v>2808.9</c:v>
                </c:pt>
                <c:pt idx="2">
                  <c:v>2706.8</c:v>
                </c:pt>
                <c:pt idx="3">
                  <c:v>3430.7</c:v>
                </c:pt>
                <c:pt idx="4">
                  <c:v>3213.3</c:v>
                </c:pt>
                <c:pt idx="5">
                  <c:v>5734.1</c:v>
                </c:pt>
                <c:pt idx="6">
                  <c:v>5303.2</c:v>
                </c:pt>
                <c:pt idx="7">
                  <c:v>8887.5</c:v>
                </c:pt>
                <c:pt idx="8">
                  <c:v>28578.3</c:v>
                </c:pt>
                <c:pt idx="9">
                  <c:v>61845.45</c:v>
                </c:pt>
              </c:numCache>
            </c:numRef>
          </c:val>
          <c:extLst>
            <c:ext xmlns:c16="http://schemas.microsoft.com/office/drawing/2014/chart" uri="{C3380CC4-5D6E-409C-BE32-E72D297353CC}">
              <c16:uniqueId val="{00000000-0220-402A-8864-DC9363DACA47}"/>
            </c:ext>
          </c:extLst>
        </c:ser>
        <c:dLbls>
          <c:showLegendKey val="0"/>
          <c:showVal val="0"/>
          <c:showCatName val="0"/>
          <c:showSerName val="0"/>
          <c:showPercent val="0"/>
          <c:showBubbleSize val="0"/>
        </c:dLbls>
        <c:gapWidth val="86"/>
        <c:axId val="189682181"/>
        <c:axId val="996254821"/>
      </c:barChart>
      <c:lineChart>
        <c:grouping val="standard"/>
        <c:varyColors val="1"/>
        <c:ser>
          <c:idx val="1"/>
          <c:order val="1"/>
          <c:tx>
            <c:strRef>
              <c:f>'графики1.1_2.1_2.2_2.3_2.4_8_ФУ'!$C$79</c:f>
              <c:strCache>
                <c:ptCount val="1"/>
                <c:pt idx="0">
                  <c:v>темп роста (снижения) инвестиций в основной капитал к соответствующему периоду предыдущего года </c:v>
                </c:pt>
              </c:strCache>
            </c:strRef>
          </c:tx>
          <c:spPr>
            <a:ln cmpd="sng">
              <a:solidFill>
                <a:schemeClr val="tx1"/>
              </a:solidFill>
            </a:ln>
          </c:spPr>
          <c:marker>
            <c:symbol val="circle"/>
            <c:size val="5"/>
            <c:spPr>
              <a:solidFill>
                <a:schemeClr val="tx1"/>
              </a:solidFill>
              <a:ln>
                <a:noFill/>
              </a:ln>
            </c:spPr>
          </c:marker>
          <c:dLbls>
            <c:dLbl>
              <c:idx val="2"/>
              <c:layout>
                <c:manualLayout>
                  <c:x val="-0.1030799477061565"/>
                  <c:y val="1.75438596491226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20-402A-8864-DC9363DACA47}"/>
                </c:ext>
              </c:extLst>
            </c:dLbl>
            <c:dLbl>
              <c:idx val="4"/>
              <c:layout>
                <c:manualLayout>
                  <c:x val="-0.11828907318144172"/>
                  <c:y val="9.287925696594352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20-402A-8864-DC9363DACA47}"/>
                </c:ext>
              </c:extLst>
            </c:dLbl>
            <c:dLbl>
              <c:idx val="5"/>
              <c:layout>
                <c:manualLayout>
                  <c:x val="-4.3510872927956246E-2"/>
                  <c:y val="-5.26315789473683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20-402A-8864-DC9363DACA47}"/>
                </c:ext>
              </c:extLst>
            </c:dLbl>
            <c:dLbl>
              <c:idx val="6"/>
              <c:layout>
                <c:manualLayout>
                  <c:x val="-0.1030799477061566"/>
                  <c:y val="-7.223942208462407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20-402A-8864-DC9363DACA47}"/>
                </c:ext>
              </c:extLst>
            </c:dLbl>
            <c:dLbl>
              <c:idx val="7"/>
              <c:layout>
                <c:manualLayout>
                  <c:x val="-0.10181252058321616"/>
                  <c:y val="-3.6119711042311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20-402A-8864-DC9363DACA47}"/>
                </c:ext>
              </c:extLst>
            </c:dLbl>
            <c:dLbl>
              <c:idx val="9"/>
              <c:layout>
                <c:manualLayout>
                  <c:x val="-0.11195193756673952"/>
                  <c:y val="-7.223942208462370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20-402A-8864-DC9363DACA47}"/>
                </c:ext>
              </c:extLst>
            </c:dLbl>
            <c:spPr>
              <a:noFill/>
              <a:ln>
                <a:noFill/>
              </a:ln>
              <a:effectLst/>
            </c:spPr>
            <c:txPr>
              <a:bodyPr wrap="square" lIns="38100" tIns="19050" rIns="38100" bIns="19050" anchor="ctr">
                <a:spAutoFit/>
              </a:bodyPr>
              <a:lstStyle/>
              <a:p>
                <a:pPr>
                  <a:defRPr>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'графики1.1_2.1_2.2_2.3_2.4_8_ФУ'!$A$83:$A$92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'графики1.1_2.1_2.2_2.3_2.4_8_ФУ'!$C$83:$C$92</c:f>
              <c:numCache>
                <c:formatCode>0%</c:formatCode>
                <c:ptCount val="10"/>
                <c:pt idx="0">
                  <c:v>0.8670067538439431</c:v>
                </c:pt>
                <c:pt idx="1">
                  <c:v>1.1638766884892682</c:v>
                </c:pt>
                <c:pt idx="2">
                  <c:v>0.96365125137954366</c:v>
                </c:pt>
                <c:pt idx="3">
                  <c:v>1.2674375646519875</c:v>
                </c:pt>
                <c:pt idx="4">
                  <c:v>0.93663100824904544</c:v>
                </c:pt>
                <c:pt idx="5">
                  <c:v>1.7844894656583574</c:v>
                </c:pt>
                <c:pt idx="6">
                  <c:v>0.92485307197293376</c:v>
                </c:pt>
                <c:pt idx="7">
                  <c:v>1.6758749434303817</c:v>
                </c:pt>
                <c:pt idx="8">
                  <c:v>3.215561181434599</c:v>
                </c:pt>
                <c:pt idx="9">
                  <c:v>2.1640702910949918</c:v>
                </c:pt>
              </c:numCache>
            </c:numRef>
          </c:val>
          <c:smooth val="0"/>
          <c:extLst>
            <c:ext xmlns:c16="http://schemas.microsoft.com/office/drawing/2014/chart" uri="{C3380CC4-5D6E-409C-BE32-E72D297353CC}">
              <c16:uniqueId val="{00000007-0220-402A-8864-DC9363DACA47}"/>
            </c:ext>
          </c:extLst>
        </c:ser>
        <c:dLbls>
          <c:showLegendKey val="0"/>
          <c:showVal val="0"/>
          <c:showCatName val="0"/>
          <c:showSerName val="0"/>
          <c:showPercent val="0"/>
          <c:showBubbleSize val="0"/>
        </c:dLbls>
        <c:marker val="1"/>
        <c:smooth val="0"/>
        <c:axId val="1387671680"/>
        <c:axId val="1387679584"/>
      </c:lineChart>
      <c:catAx>
        <c:axId val="189682181"/>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b="0">
                <a:solidFill>
                  <a:srgbClr val="000000"/>
                </a:solidFill>
                <a:latin typeface="+mn-lt"/>
              </a:defRPr>
            </a:pPr>
            <a:endParaRPr lang="ru-RU"/>
          </a:p>
        </c:txPr>
        <c:crossAx val="996254821"/>
        <c:crosses val="autoZero"/>
        <c:auto val="1"/>
        <c:lblAlgn val="ctr"/>
        <c:lblOffset val="100"/>
        <c:noMultiLvlLbl val="1"/>
      </c:catAx>
      <c:valAx>
        <c:axId val="996254821"/>
        <c:scaling>
          <c:orientation val="minMax"/>
        </c:scaling>
        <c:delete val="0"/>
        <c:axPos val="l"/>
        <c:title>
          <c:tx>
            <c:rich>
              <a:bodyPr/>
              <a:lstStyle/>
              <a:p>
                <a:pPr lvl="0">
                  <a:defRPr b="0">
                    <a:solidFill>
                      <a:srgbClr val="000000"/>
                    </a:solidFill>
                    <a:latin typeface="+mn-lt"/>
                  </a:defRPr>
                </a:pPr>
                <a:endParaRPr lang="ru-RU"/>
              </a:p>
            </c:rich>
          </c:tx>
          <c:overlay val="0"/>
        </c:title>
        <c:numFmt formatCode="_-* #\ ##0_-;\-* #\ ##0_-;_-* &quot;-&quot;??_-;_-@_-" sourceLinked="1"/>
        <c:majorTickMark val="out"/>
        <c:minorTickMark val="none"/>
        <c:tickLblPos val="nextTo"/>
        <c:spPr>
          <a:ln/>
        </c:spPr>
        <c:txPr>
          <a:bodyPr/>
          <a:lstStyle/>
          <a:p>
            <a:pPr lvl="0">
              <a:defRPr sz="800"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89682181"/>
        <c:crosses val="autoZero"/>
        <c:crossBetween val="between"/>
      </c:valAx>
      <c:valAx>
        <c:axId val="1387679584"/>
        <c:scaling>
          <c:orientation val="minMax"/>
        </c:scaling>
        <c:delete val="0"/>
        <c:axPos val="r"/>
        <c:numFmt formatCode="0%" sourceLinked="1"/>
        <c:majorTickMark val="out"/>
        <c:minorTickMark val="none"/>
        <c:tickLblPos val="nextTo"/>
        <c:txPr>
          <a:bodyPr/>
          <a:lstStyle/>
          <a:p>
            <a:pPr>
              <a:defRPr sz="8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387671680"/>
        <c:crosses val="max"/>
        <c:crossBetween val="between"/>
      </c:valAx>
      <c:catAx>
        <c:axId val="1387671680"/>
        <c:scaling>
          <c:orientation val="minMax"/>
        </c:scaling>
        <c:delete val="1"/>
        <c:axPos val="b"/>
        <c:numFmt formatCode="General" sourceLinked="1"/>
        <c:majorTickMark val="out"/>
        <c:minorTickMark val="none"/>
        <c:tickLblPos val="nextTo"/>
        <c:crossAx val="1387679584"/>
        <c:crosses val="autoZero"/>
        <c:auto val="1"/>
        <c:lblAlgn val="ctr"/>
        <c:lblOffset val="100"/>
        <c:noMultiLvlLbl val="0"/>
      </c:catAx>
    </c:plotArea>
    <c:legend>
      <c:legendPos val="b"/>
      <c:layout>
        <c:manualLayout>
          <c:xMode val="edge"/>
          <c:yMode val="edge"/>
          <c:x val="4.4296478149356805E-2"/>
          <c:y val="0.72593387126918729"/>
          <c:w val="0.93745723152684091"/>
          <c:h val="0.18737882222926464"/>
        </c:manualLayout>
      </c:layout>
      <c:overlay val="0"/>
      <c:txPr>
        <a:bodyPr/>
        <a:lstStyle/>
        <a:p>
          <a:pPr lvl="0">
            <a:defRPr sz="900" b="0">
              <a:solidFill>
                <a:srgbClr val="1A1A1A"/>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legend>
    <c:plotVisOnly val="1"/>
    <c:dispBlanksAs val="zero"/>
    <c:showDLblsOverMax val="1"/>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EA53E-C4AE-4F97-A881-E8ECE0627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3160</TotalTime>
  <Pages>61</Pages>
  <Words>27398</Words>
  <Characters>156175</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Пантюхина Юлия Сергеевна</dc:creator>
  <cp:keywords/>
  <dc:description/>
  <cp:lastModifiedBy>Мехоношина Валентина Андреевна</cp:lastModifiedBy>
  <cp:revision>64</cp:revision>
  <dcterms:created xsi:type="dcterms:W3CDTF">2026-05-06T05:21:00Z</dcterms:created>
  <dcterms:modified xsi:type="dcterms:W3CDTF">2026-05-29T10:07:00Z</dcterms:modified>
</cp:coreProperties>
</file>