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72E" w:rsidRPr="0096472E" w:rsidRDefault="0096472E" w:rsidP="0096472E">
      <w:pPr>
        <w:jc w:val="center"/>
        <w:rPr>
          <w:rFonts w:eastAsia="Times New Roman"/>
        </w:rPr>
      </w:pPr>
      <w:r w:rsidRPr="0096472E">
        <w:rPr>
          <w:rFonts w:eastAsia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57pt">
            <v:imagedata r:id="rId7" o:title=""/>
          </v:shape>
        </w:pict>
      </w:r>
    </w:p>
    <w:p w:rsidR="0096472E" w:rsidRPr="0096472E" w:rsidRDefault="0096472E" w:rsidP="0096472E">
      <w:pPr>
        <w:jc w:val="center"/>
        <w:rPr>
          <w:rFonts w:eastAsia="Times New Roman"/>
          <w:b/>
          <w:w w:val="150"/>
          <w:sz w:val="18"/>
          <w:szCs w:val="18"/>
        </w:rPr>
      </w:pPr>
      <w:r w:rsidRPr="0096472E">
        <w:rPr>
          <w:rFonts w:eastAsia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96472E" w:rsidRPr="0096472E" w:rsidRDefault="0096472E" w:rsidP="0096472E">
      <w:pPr>
        <w:jc w:val="center"/>
        <w:rPr>
          <w:rFonts w:eastAsia="Times New Roman"/>
          <w:b/>
          <w:w w:val="160"/>
          <w:sz w:val="36"/>
          <w:szCs w:val="20"/>
        </w:rPr>
      </w:pPr>
      <w:r w:rsidRPr="0096472E">
        <w:rPr>
          <w:rFonts w:eastAsia="Times New Roman"/>
          <w:b/>
          <w:w w:val="160"/>
          <w:sz w:val="36"/>
          <w:szCs w:val="20"/>
        </w:rPr>
        <w:t>ПОСТАНОВЛЕНИЕ</w:t>
      </w:r>
    </w:p>
    <w:p w:rsidR="0096472E" w:rsidRPr="0096472E" w:rsidRDefault="0096472E" w:rsidP="0096472E">
      <w:pPr>
        <w:jc w:val="center"/>
        <w:rPr>
          <w:rFonts w:eastAsia="Times New Roman"/>
          <w:b/>
          <w:w w:val="160"/>
          <w:sz w:val="6"/>
          <w:szCs w:val="6"/>
        </w:rPr>
      </w:pPr>
    </w:p>
    <w:p w:rsidR="0096472E" w:rsidRPr="0096472E" w:rsidRDefault="0096472E" w:rsidP="0096472E">
      <w:pPr>
        <w:jc w:val="center"/>
        <w:rPr>
          <w:rFonts w:eastAsia="Times New Roman"/>
          <w:b/>
          <w:w w:val="160"/>
          <w:sz w:val="6"/>
          <w:szCs w:val="6"/>
        </w:rPr>
      </w:pPr>
    </w:p>
    <w:p w:rsidR="0096472E" w:rsidRPr="0096472E" w:rsidRDefault="0096472E" w:rsidP="0096472E">
      <w:pPr>
        <w:jc w:val="center"/>
        <w:rPr>
          <w:rFonts w:eastAsia="Times New Roman"/>
          <w:b/>
          <w:w w:val="160"/>
          <w:sz w:val="6"/>
          <w:szCs w:val="6"/>
        </w:rPr>
      </w:pPr>
      <w:r w:rsidRPr="0096472E">
        <w:rPr>
          <w:rFonts w:eastAsia="Times New Roman"/>
          <w:b/>
          <w:noProof/>
          <w:sz w:val="6"/>
          <w:szCs w:val="6"/>
        </w:rPr>
        <w:pict>
          <v:line id="_x0000_s2050" style="position:absolute;left:0;text-align:left;z-index:251659264" from="0,1.8pt" to="486pt,1.8pt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96472E" w:rsidRPr="0096472E" w:rsidTr="009115D0">
        <w:trPr>
          <w:trHeight w:val="432"/>
        </w:trPr>
        <w:tc>
          <w:tcPr>
            <w:tcW w:w="33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6472E" w:rsidRPr="0096472E" w:rsidRDefault="0096472E" w:rsidP="0096472E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23.09.2026</w:t>
            </w:r>
          </w:p>
        </w:tc>
        <w:tc>
          <w:tcPr>
            <w:tcW w:w="3322" w:type="dxa"/>
            <w:shd w:val="clear" w:color="auto" w:fill="auto"/>
            <w:vAlign w:val="bottom"/>
          </w:tcPr>
          <w:p w:rsidR="0096472E" w:rsidRPr="0096472E" w:rsidRDefault="0096472E" w:rsidP="0096472E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eastAsia="Times New Roman"/>
                <w:sz w:val="28"/>
                <w:szCs w:val="28"/>
              </w:rPr>
            </w:pPr>
            <w:r w:rsidRPr="0096472E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6472E" w:rsidRPr="0096472E" w:rsidRDefault="0096472E" w:rsidP="0096472E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2473</w:t>
            </w:r>
            <w:bookmarkStart w:id="0" w:name="_GoBack"/>
            <w:bookmarkEnd w:id="0"/>
          </w:p>
        </w:tc>
      </w:tr>
    </w:tbl>
    <w:p w:rsidR="0096472E" w:rsidRPr="0096472E" w:rsidRDefault="0096472E" w:rsidP="0096472E">
      <w:pPr>
        <w:tabs>
          <w:tab w:val="left" w:pos="7020"/>
        </w:tabs>
        <w:ind w:right="31"/>
        <w:jc w:val="both"/>
        <w:outlineLvl w:val="0"/>
        <w:rPr>
          <w:rFonts w:eastAsia="Times New Roman"/>
          <w:sz w:val="28"/>
          <w:szCs w:val="28"/>
        </w:rPr>
      </w:pPr>
    </w:p>
    <w:p w:rsidR="0096472E" w:rsidRPr="0096472E" w:rsidRDefault="0096472E" w:rsidP="0096472E">
      <w:pPr>
        <w:tabs>
          <w:tab w:val="left" w:pos="7020"/>
        </w:tabs>
        <w:ind w:right="31"/>
        <w:jc w:val="both"/>
        <w:outlineLvl w:val="0"/>
        <w:rPr>
          <w:rFonts w:eastAsia="Times New Roman"/>
          <w:sz w:val="28"/>
          <w:szCs w:val="28"/>
        </w:rPr>
      </w:pPr>
      <w:r w:rsidRPr="0096472E">
        <w:rPr>
          <w:rFonts w:eastAsia="Times New Roman"/>
          <w:sz w:val="28"/>
          <w:szCs w:val="28"/>
        </w:rPr>
        <w:t>г. Первоуральск</w:t>
      </w:r>
    </w:p>
    <w:p w:rsidR="00FE31E4" w:rsidRDefault="00FE31E4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tbl>
      <w:tblPr>
        <w:tblStyle w:val="ad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8"/>
      </w:tblGrid>
      <w:tr w:rsidR="00FE31E4">
        <w:trPr>
          <w:trHeight w:val="553"/>
        </w:trPr>
        <w:tc>
          <w:tcPr>
            <w:tcW w:w="4278" w:type="dxa"/>
            <w:noWrap/>
          </w:tcPr>
          <w:p w:rsidR="00FE31E4" w:rsidRDefault="0096472E">
            <w:pPr>
              <w:keepLines/>
              <w:adjustRightInd w:val="0"/>
              <w:snapToGrid w:val="0"/>
              <w:ind w:right="107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 установлении публичного сервитута</w:t>
            </w:r>
          </w:p>
        </w:tc>
      </w:tr>
    </w:tbl>
    <w:p w:rsidR="00FE31E4" w:rsidRDefault="00FE31E4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p w:rsidR="00FE31E4" w:rsidRDefault="00FE31E4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p w:rsidR="00FE31E4" w:rsidRDefault="00FE31E4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p w:rsidR="00FE31E4" w:rsidRDefault="00FE31E4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FE31E4">
        <w:tc>
          <w:tcPr>
            <w:tcW w:w="9357" w:type="dxa"/>
            <w:noWrap/>
          </w:tcPr>
          <w:p w:rsidR="00FE31E4" w:rsidRDefault="0096472E">
            <w:pPr>
              <w:adjustRightInd w:val="0"/>
              <w:snapToGrid w:val="0"/>
              <w:ind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соответствии со стать</w:t>
            </w:r>
            <w:r>
              <w:rPr>
                <w:rFonts w:ascii="Liberation Serif" w:hAnsi="Liberation Serif" w:cs="Liberation Serif"/>
              </w:rPr>
              <w:t>ё</w:t>
            </w:r>
            <w:r>
              <w:rPr>
                <w:rFonts w:ascii="Liberation Serif" w:hAnsi="Liberation Serif" w:cs="Liberation Serif"/>
              </w:rPr>
              <w:t xml:space="preserve">й </w:t>
            </w:r>
            <w:r>
              <w:rPr>
                <w:rFonts w:ascii="Liberation Serif" w:hAnsi="Liberation Serif" w:cs="Liberation Serif"/>
              </w:rPr>
              <w:t>23</w:t>
            </w:r>
            <w:r>
              <w:rPr>
                <w:rFonts w:ascii="Liberation Serif" w:hAnsi="Liberation Serif" w:cs="Liberation Serif"/>
              </w:rPr>
              <w:t xml:space="preserve">, пунктом </w:t>
            </w:r>
            <w:r>
              <w:rPr>
                <w:rFonts w:ascii="Liberation Serif" w:hAnsi="Liberation Serif" w:cs="Liberation Serif"/>
              </w:rPr>
              <w:t>1</w:t>
            </w:r>
            <w:r>
              <w:rPr>
                <w:rFonts w:ascii="Liberation Serif" w:hAnsi="Liberation Serif" w:cs="Liberation Serif"/>
              </w:rPr>
              <w:t xml:space="preserve"> статьи 39.3</w:t>
            </w:r>
            <w:r>
              <w:rPr>
                <w:rFonts w:ascii="Liberation Serif" w:hAnsi="Liberation Serif" w:cs="Liberation Serif"/>
              </w:rPr>
              <w:t>7, пунктом 4 статьи 39.38, статьями 39.43, 39.45,</w:t>
            </w:r>
            <w:r>
              <w:rPr>
                <w:rFonts w:ascii="Liberation Serif" w:hAnsi="Liberation Serif" w:cs="Liberation Serif"/>
              </w:rPr>
              <w:t xml:space="preserve"> 39.50 </w:t>
            </w:r>
            <w:r>
              <w:rPr>
                <w:rFonts w:ascii="Liberation Serif" w:hAnsi="Liberation Serif" w:cs="Liberation Serif"/>
              </w:rPr>
              <w:t xml:space="preserve">Земельного кодекса Российской Федерации от 25 октября 2001 года № 136-ФЗ, </w:t>
            </w:r>
            <w:r>
              <w:rPr>
                <w:rFonts w:ascii="Liberation Serif" w:hAnsi="Liberation Serif" w:cs="Liberation Serif"/>
              </w:rPr>
              <w:t>статьёй</w:t>
            </w:r>
            <w:r>
              <w:rPr>
                <w:rFonts w:ascii="Liberation Serif" w:hAnsi="Liberation Serif" w:cs="Liberation Serif"/>
              </w:rPr>
              <w:t xml:space="preserve"> 3.6 </w:t>
            </w:r>
            <w:r>
              <w:rPr>
                <w:rFonts w:ascii="Liberation Serif" w:hAnsi="Liberation Serif" w:cs="Liberation Serif"/>
              </w:rPr>
              <w:t>Федеральн</w:t>
            </w:r>
            <w:r>
              <w:rPr>
                <w:rFonts w:ascii="Liberation Serif" w:hAnsi="Liberation Serif" w:cs="Liberation Serif"/>
              </w:rPr>
              <w:t>ого</w:t>
            </w:r>
            <w:r>
              <w:rPr>
                <w:rFonts w:ascii="Liberation Serif" w:hAnsi="Liberation Serif" w:cs="Liberation Serif"/>
              </w:rPr>
              <w:t xml:space="preserve"> закон</w:t>
            </w:r>
            <w:r>
              <w:rPr>
                <w:rFonts w:ascii="Liberation Serif" w:hAnsi="Liberation Serif" w:cs="Liberation Serif"/>
              </w:rPr>
              <w:t>а</w:t>
            </w:r>
            <w:r>
              <w:rPr>
                <w:rFonts w:ascii="Liberation Serif" w:hAnsi="Liberation Serif" w:cs="Liberation Serif"/>
              </w:rPr>
              <w:t xml:space="preserve"> от 25 октября</w:t>
            </w:r>
            <w:r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 xml:space="preserve">2001 года </w:t>
            </w:r>
            <w:r>
              <w:rPr>
                <w:rFonts w:ascii="Liberation Serif" w:hAnsi="Liberation Serif" w:cs="Liberation Serif"/>
              </w:rPr>
              <w:t xml:space="preserve">             </w:t>
            </w:r>
            <w:r>
              <w:rPr>
                <w:rFonts w:ascii="Liberation Serif" w:hAnsi="Liberation Serif" w:cs="Liberation Serif"/>
              </w:rPr>
              <w:t>№ 137-ФЗ</w:t>
            </w:r>
            <w:r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>«О введении в действие Земельного кодекса Российской Федерации»</w:t>
            </w:r>
            <w:r>
              <w:rPr>
                <w:rFonts w:ascii="Liberation Serif" w:hAnsi="Liberation Serif" w:cs="Liberation Serif"/>
                <w:color w:val="000000"/>
              </w:rPr>
              <w:t>,</w:t>
            </w:r>
            <w:r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>Федеральным</w:t>
            </w:r>
            <w:r>
              <w:rPr>
                <w:rFonts w:ascii="Liberation Serif" w:hAnsi="Liberation Serif"/>
                <w:color w:val="000000"/>
              </w:rPr>
              <w:t xml:space="preserve"> законом от 06 октября 2003 </w:t>
            </w:r>
            <w:r>
              <w:rPr>
                <w:rFonts w:ascii="Liberation Serif" w:hAnsi="Liberation Serif"/>
                <w:color w:val="000000"/>
              </w:rPr>
              <w:t xml:space="preserve">года № 131-ФЗ «Об общих принципах организации местного самоуправления в Российской Федерации», </w:t>
            </w:r>
            <w:r>
              <w:rPr>
                <w:rFonts w:ascii="Liberation Serif" w:hAnsi="Liberation Serif" w:cs="Liberation Serif"/>
              </w:rPr>
              <w:t>рассмотрев</w:t>
            </w:r>
            <w:r>
              <w:rPr>
                <w:rFonts w:ascii="Liberation Serif" w:hAnsi="Liberation Serif" w:cs="Liberation Serif"/>
              </w:rPr>
              <w:t xml:space="preserve"> ходатайство</w:t>
            </w:r>
            <w:r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>публичного</w:t>
            </w:r>
            <w:r>
              <w:rPr>
                <w:rFonts w:ascii="Liberation Serif" w:hAnsi="Liberation Serif" w:cs="Liberation Serif"/>
              </w:rPr>
              <w:t xml:space="preserve"> акционерного общества «</w:t>
            </w:r>
            <w:proofErr w:type="spellStart"/>
            <w:r>
              <w:rPr>
                <w:rFonts w:ascii="Liberation Serif" w:hAnsi="Liberation Serif" w:cs="Liberation Serif"/>
              </w:rPr>
              <w:t>Россети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Урал»</w:t>
            </w:r>
            <w:r>
              <w:rPr>
                <w:rFonts w:ascii="Liberation Serif" w:hAnsi="Liberation Serif" w:cs="Liberation Serif"/>
              </w:rPr>
              <w:t xml:space="preserve"> (ИНН/КПП </w:t>
            </w:r>
            <w:r>
              <w:rPr>
                <w:rFonts w:ascii="Liberation Serif" w:hAnsi="Liberation Serif" w:cs="Liberation Serif"/>
              </w:rPr>
              <w:t>6671163413</w:t>
            </w:r>
            <w:r>
              <w:rPr>
                <w:rFonts w:ascii="Liberation Serif" w:hAnsi="Liberation Serif" w:cs="Liberation Serif"/>
              </w:rPr>
              <w:t>/</w:t>
            </w:r>
            <w:r>
              <w:rPr>
                <w:rFonts w:ascii="Liberation Serif" w:hAnsi="Liberation Serif" w:cs="Liberation Serif"/>
              </w:rPr>
              <w:t>668501001</w:t>
            </w:r>
            <w:r>
              <w:rPr>
                <w:rFonts w:ascii="Liberation Serif" w:hAnsi="Liberation Serif" w:cs="Liberation Serif"/>
              </w:rPr>
              <w:t xml:space="preserve">, ОГРН </w:t>
            </w:r>
            <w:r>
              <w:rPr>
                <w:rFonts w:ascii="Liberation Serif" w:hAnsi="Liberation Serif" w:cs="Liberation Serif"/>
              </w:rPr>
              <w:t>1056604000970</w:t>
            </w:r>
            <w:r>
              <w:rPr>
                <w:rFonts w:ascii="Liberation Serif" w:hAnsi="Liberation Serif" w:cs="Liberation Serif"/>
              </w:rPr>
              <w:t xml:space="preserve">, юридический адрес: </w:t>
            </w:r>
            <w:r>
              <w:rPr>
                <w:rFonts w:ascii="Liberation Serif" w:hAnsi="Liberation Serif" w:cs="Liberation Serif"/>
              </w:rPr>
              <w:t>город</w:t>
            </w:r>
            <w:r>
              <w:rPr>
                <w:rFonts w:ascii="Liberation Serif" w:hAnsi="Liberation Serif" w:cs="Liberation Serif"/>
              </w:rPr>
              <w:t xml:space="preserve"> Екатеринбург, улица Мамина-Сибиряка, строение 140</w:t>
            </w:r>
            <w:r>
              <w:rPr>
                <w:rFonts w:ascii="Liberation Serif" w:hAnsi="Liberation Serif" w:cs="Liberation Serif"/>
              </w:rPr>
              <w:t xml:space="preserve">), </w:t>
            </w:r>
            <w:r>
              <w:rPr>
                <w:rFonts w:ascii="Liberation Serif" w:hAnsi="Liberation Serif" w:cs="Liberation Serif"/>
              </w:rPr>
              <w:t>свидетельство</w:t>
            </w:r>
            <w:r>
              <w:rPr>
                <w:rFonts w:ascii="Liberation Serif" w:hAnsi="Liberation Serif" w:cs="Liberation Serif"/>
              </w:rPr>
              <w:t xml:space="preserve"> о государственной регистрации права от 25 июля 2008 года серия 66 АГ № 325432, выписку из Единого государственного реестра недвижимости об основных характеристиках и зарегистрированных прав</w:t>
            </w:r>
            <w:r>
              <w:rPr>
                <w:rFonts w:ascii="Liberation Serif" w:hAnsi="Liberation Serif" w:cs="Liberation Serif"/>
              </w:rPr>
              <w:t xml:space="preserve">ах на объект недвижимости (сооружение) от 25 августа     2026 года № КУВИ-001/2026-114778988, </w:t>
            </w:r>
            <w:r>
              <w:rPr>
                <w:rFonts w:ascii="Liberation Serif" w:hAnsi="Liberation Serif" w:cs="Liberation Serif"/>
              </w:rPr>
              <w:t>плановый</w:t>
            </w:r>
            <w:r>
              <w:rPr>
                <w:rFonts w:ascii="Liberation Serif" w:hAnsi="Liberation Serif" w:cs="Liberation Serif"/>
              </w:rPr>
              <w:t xml:space="preserve"> материал, </w:t>
            </w:r>
            <w:r>
              <w:rPr>
                <w:rFonts w:ascii="Liberation Serif" w:hAnsi="Liberation Serif" w:cs="Liberation Serif"/>
              </w:rPr>
              <w:t xml:space="preserve">Администрация </w:t>
            </w:r>
            <w:r>
              <w:rPr>
                <w:rFonts w:ascii="Liberation Serif" w:hAnsi="Liberation Serif" w:cs="Liberation Serif"/>
              </w:rPr>
              <w:t>муниципальн</w:t>
            </w:r>
            <w:r>
              <w:rPr>
                <w:rFonts w:ascii="Liberation Serif" w:hAnsi="Liberation Serif" w:cs="Liberation Serif"/>
              </w:rPr>
              <w:t>ого округа Первоуральск</w:t>
            </w:r>
          </w:p>
        </w:tc>
      </w:tr>
    </w:tbl>
    <w:p w:rsidR="00FE31E4" w:rsidRDefault="00FE31E4">
      <w:pPr>
        <w:jc w:val="both"/>
        <w:rPr>
          <w:rFonts w:ascii="Liberation Serif" w:hAnsi="Liberation Serif" w:cs="Liberation Serif"/>
        </w:rPr>
      </w:pPr>
    </w:p>
    <w:p w:rsidR="00FE31E4" w:rsidRDefault="00FE31E4">
      <w:pPr>
        <w:jc w:val="both"/>
        <w:rPr>
          <w:rFonts w:ascii="Liberation Serif" w:hAnsi="Liberation Serif" w:cs="Liberation Serif"/>
        </w:rPr>
      </w:pPr>
    </w:p>
    <w:p w:rsidR="00FE31E4" w:rsidRDefault="0096472E">
      <w:pPr>
        <w:ind w:firstLine="14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ПОСТАНОВЛЯЕТ:</w:t>
      </w: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4957"/>
        <w:gridCol w:w="4425"/>
      </w:tblGrid>
      <w:tr w:rsidR="00FE31E4">
        <w:tc>
          <w:tcPr>
            <w:tcW w:w="9382" w:type="dxa"/>
            <w:gridSpan w:val="2"/>
            <w:noWrap/>
          </w:tcPr>
          <w:p w:rsidR="00FE31E4" w:rsidRDefault="0096472E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t>Установить в интересах публичного акционерного общества «</w:t>
            </w:r>
            <w:proofErr w:type="spellStart"/>
            <w:r>
              <w:rPr>
                <w:rFonts w:ascii="Liberation Serif" w:hAnsi="Liberation Serif" w:cs="Liberation Serif"/>
              </w:rPr>
              <w:t>Россети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Урал» </w:t>
            </w:r>
            <w:r>
              <w:rPr>
                <w:rFonts w:ascii="Liberation Serif" w:hAnsi="Liberation Serif" w:cs="Liberation Serif"/>
              </w:rPr>
              <w:t xml:space="preserve">публичный сервитут общей площадью 18,5 кв. метров, сроком на 49 </w:t>
            </w:r>
            <w:proofErr w:type="gramStart"/>
            <w:r>
              <w:rPr>
                <w:rFonts w:ascii="Liberation Serif" w:hAnsi="Liberation Serif" w:cs="Liberation Serif"/>
              </w:rPr>
              <w:t xml:space="preserve">лет,   </w:t>
            </w:r>
            <w:proofErr w:type="gramEnd"/>
            <w:r>
              <w:rPr>
                <w:rFonts w:ascii="Liberation Serif" w:hAnsi="Liberation Serif" w:cs="Liberation Serif"/>
              </w:rPr>
              <w:t xml:space="preserve">             в целях эксплуатации объекта электросетевого хозяйства - «Сооружение - ВЛ-0,4 </w:t>
            </w:r>
            <w:proofErr w:type="spellStart"/>
            <w:r>
              <w:rPr>
                <w:rFonts w:ascii="Liberation Serif" w:hAnsi="Liberation Serif" w:cs="Liberation Serif"/>
              </w:rPr>
              <w:t>кВ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                ф. ЖКО. Литер: 1б», в отношении:</w:t>
            </w:r>
          </w:p>
          <w:p w:rsidR="00FE31E4" w:rsidRDefault="0096472E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t>земель, находящихся в государственной со</w:t>
            </w:r>
            <w:r>
              <w:rPr>
                <w:rFonts w:ascii="Liberation Serif" w:hAnsi="Liberation Serif" w:cs="Liberation Serif"/>
              </w:rPr>
              <w:t>бственности, расположенных   в кадастровом квартале 66:58:2101005, площадью 11,3 кв. метра;</w:t>
            </w:r>
          </w:p>
          <w:p w:rsidR="00FE31E4" w:rsidRDefault="0096472E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t>части</w:t>
            </w:r>
            <w:r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 xml:space="preserve">земельного участка с кадастровым номером 66:58:2101005:467, площадью 0,4 кв. метра, расположенного по адресу: Свердловская </w:t>
            </w:r>
            <w:proofErr w:type="gramStart"/>
            <w:r>
              <w:rPr>
                <w:rFonts w:ascii="Liberation Serif" w:hAnsi="Liberation Serif" w:cs="Liberation Serif"/>
              </w:rPr>
              <w:t xml:space="preserve">область,   </w:t>
            </w:r>
            <w:proofErr w:type="gramEnd"/>
            <w:r>
              <w:rPr>
                <w:rFonts w:ascii="Liberation Serif" w:hAnsi="Liberation Serif" w:cs="Liberation Serif"/>
              </w:rPr>
              <w:t xml:space="preserve">                      </w:t>
            </w:r>
            <w:r>
              <w:rPr>
                <w:rFonts w:ascii="Liberation Serif" w:hAnsi="Liberation Serif" w:cs="Liberation Serif"/>
              </w:rPr>
              <w:t xml:space="preserve">  город Первоуральск, село </w:t>
            </w:r>
            <w:proofErr w:type="spellStart"/>
            <w:r>
              <w:rPr>
                <w:rFonts w:ascii="Liberation Serif" w:hAnsi="Liberation Serif" w:cs="Liberation Serif"/>
              </w:rPr>
              <w:t>Новоалексеевское</w:t>
            </w:r>
            <w:proofErr w:type="spellEnd"/>
            <w:r>
              <w:rPr>
                <w:rFonts w:ascii="Liberation Serif" w:hAnsi="Liberation Serif" w:cs="Liberation Serif"/>
              </w:rPr>
              <w:t>, улица 40 лет Победы, 4;</w:t>
            </w:r>
          </w:p>
          <w:p w:rsidR="00FE31E4" w:rsidRDefault="0096472E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t xml:space="preserve">части земельного участка с кадастровым номером 66:58:2101005:479, площадью 6,7 кв. метра, с местоположением: Свердловская </w:t>
            </w:r>
            <w:proofErr w:type="gramStart"/>
            <w:r>
              <w:rPr>
                <w:rFonts w:ascii="Liberation Serif" w:hAnsi="Liberation Serif" w:cs="Liberation Serif"/>
              </w:rPr>
              <w:t xml:space="preserve">область,   </w:t>
            </w:r>
            <w:proofErr w:type="gramEnd"/>
            <w:r>
              <w:rPr>
                <w:rFonts w:ascii="Liberation Serif" w:hAnsi="Liberation Serif" w:cs="Liberation Serif"/>
              </w:rPr>
              <w:t xml:space="preserve">                       город Первоуральск, село </w:t>
            </w:r>
            <w:proofErr w:type="spellStart"/>
            <w:r>
              <w:rPr>
                <w:rFonts w:ascii="Liberation Serif" w:hAnsi="Liberation Serif" w:cs="Liberation Serif"/>
              </w:rPr>
              <w:t>Ново</w:t>
            </w:r>
            <w:r>
              <w:rPr>
                <w:rFonts w:ascii="Liberation Serif" w:hAnsi="Liberation Serif" w:cs="Liberation Serif"/>
              </w:rPr>
              <w:t>алексеевское</w:t>
            </w:r>
            <w:proofErr w:type="spellEnd"/>
            <w:r>
              <w:rPr>
                <w:rFonts w:ascii="Liberation Serif" w:hAnsi="Liberation Serif" w:cs="Liberation Serif"/>
              </w:rPr>
              <w:t>, улица 40 лет Победы, 4;</w:t>
            </w:r>
          </w:p>
          <w:p w:rsidR="00FE31E4" w:rsidRDefault="0096472E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t xml:space="preserve">части земельного участка с кадастровым номером 66:58:2101005:480, площадью 0,1 кв. метра, с местоположением: Свердловская </w:t>
            </w:r>
            <w:proofErr w:type="gramStart"/>
            <w:r>
              <w:rPr>
                <w:rFonts w:ascii="Liberation Serif" w:hAnsi="Liberation Serif" w:cs="Liberation Serif"/>
              </w:rPr>
              <w:t xml:space="preserve">область,   </w:t>
            </w:r>
            <w:proofErr w:type="gramEnd"/>
            <w:r>
              <w:rPr>
                <w:rFonts w:ascii="Liberation Serif" w:hAnsi="Liberation Serif" w:cs="Liberation Serif"/>
              </w:rPr>
              <w:t xml:space="preserve">                       город Первоуральск, село </w:t>
            </w:r>
            <w:proofErr w:type="spellStart"/>
            <w:r>
              <w:rPr>
                <w:rFonts w:ascii="Liberation Serif" w:hAnsi="Liberation Serif" w:cs="Liberation Serif"/>
              </w:rPr>
              <w:t>Новоалексеевское</w:t>
            </w:r>
            <w:proofErr w:type="spellEnd"/>
            <w:r>
              <w:rPr>
                <w:rFonts w:ascii="Liberation Serif" w:hAnsi="Liberation Serif" w:cs="Liberation Serif"/>
              </w:rPr>
              <w:t>, улица 40 лет Побе</w:t>
            </w:r>
            <w:r>
              <w:rPr>
                <w:rFonts w:ascii="Liberation Serif" w:hAnsi="Liberation Serif" w:cs="Liberation Serif"/>
              </w:rPr>
              <w:t>ды, 4.</w:t>
            </w:r>
          </w:p>
          <w:p w:rsidR="00FE31E4" w:rsidRDefault="0096472E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2.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t>Утвердить границы публичного сервитута, согласно схеме расположения границ публичного сервитута (Приложение</w:t>
            </w:r>
            <w:r w:rsidRPr="00C8795F"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>№ 1).</w:t>
            </w:r>
          </w:p>
          <w:p w:rsidR="00FE31E4" w:rsidRDefault="0096472E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3.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t>Срок, в течение которого использование земель и частей земельных участков и (или) расположенных на них объектов недвижимого имуще</w:t>
            </w:r>
            <w:r>
              <w:rPr>
                <w:rFonts w:ascii="Liberation Serif" w:hAnsi="Liberation Serif" w:cs="Liberation Serif"/>
              </w:rPr>
              <w:t xml:space="preserve">ства в соответствии с их разрешённым использованием будет невозможно или существенно </w:t>
            </w:r>
            <w:r>
              <w:rPr>
                <w:rFonts w:ascii="Liberation Serif" w:hAnsi="Liberation Serif" w:cs="Liberation Serif"/>
              </w:rPr>
              <w:lastRenderedPageBreak/>
              <w:t>затруднено в связи с осуществлением сервитута, отсутствует.</w:t>
            </w:r>
          </w:p>
          <w:p w:rsidR="00FE31E4" w:rsidRDefault="0096472E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4.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t>График проведения работ при осуществлении деятельности, для обеспечения которой устанавливается публичный се</w:t>
            </w:r>
            <w:r>
              <w:rPr>
                <w:rFonts w:ascii="Liberation Serif" w:hAnsi="Liberation Serif" w:cs="Liberation Serif"/>
              </w:rPr>
              <w:t>рвитут, установить согласно приложению № 2.</w:t>
            </w:r>
          </w:p>
          <w:p w:rsidR="00FE31E4" w:rsidRDefault="0096472E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5.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t>Обязать публичное акционерное общество «</w:t>
            </w:r>
            <w:proofErr w:type="spellStart"/>
            <w:r>
              <w:rPr>
                <w:rFonts w:ascii="Liberation Serif" w:hAnsi="Liberation Serif" w:cs="Liberation Serif"/>
              </w:rPr>
              <w:t>Россети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Урал» привести земельные участки в состояние, пригодное для использования в соответствии с видом разрешённого использования, в срок не позднее чем три месяца </w:t>
            </w:r>
            <w:r>
              <w:rPr>
                <w:rFonts w:ascii="Liberation Serif" w:hAnsi="Liberation Serif" w:cs="Liberation Serif"/>
              </w:rPr>
              <w:t>после завершения эксплуатации инженерного сооружения, для размещения которого был установлен публичный сервитут.</w:t>
            </w:r>
          </w:p>
          <w:p w:rsidR="00FE31E4" w:rsidRDefault="0096472E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6.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t xml:space="preserve">Публичный сервитут считается установленным со дня внесения </w:t>
            </w:r>
            <w:proofErr w:type="gramStart"/>
            <w:r>
              <w:rPr>
                <w:rFonts w:ascii="Liberation Serif" w:hAnsi="Liberation Serif" w:cs="Liberation Serif"/>
              </w:rPr>
              <w:t>сведений  о</w:t>
            </w:r>
            <w:proofErr w:type="gramEnd"/>
            <w:r>
              <w:rPr>
                <w:rFonts w:ascii="Liberation Serif" w:hAnsi="Liberation Serif" w:cs="Liberation Serif"/>
              </w:rPr>
              <w:t xml:space="preserve"> нем в Единый государственный реестр недвижимости.</w:t>
            </w:r>
          </w:p>
          <w:p w:rsidR="00FE31E4" w:rsidRDefault="0096472E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7.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t>Настоящее постан</w:t>
            </w:r>
            <w:r>
              <w:rPr>
                <w:rFonts w:ascii="Liberation Serif" w:hAnsi="Liberation Serif" w:cs="Liberation Serif"/>
              </w:rPr>
              <w:t>овление разместить на официальном сайте муниципального округа Первоуральск в информационно-телекоммуникационной сети «Интернет».</w:t>
            </w:r>
          </w:p>
        </w:tc>
      </w:tr>
      <w:tr w:rsidR="00FE31E4">
        <w:trPr>
          <w:trHeight w:val="1372"/>
        </w:trPr>
        <w:tc>
          <w:tcPr>
            <w:tcW w:w="4957" w:type="dxa"/>
            <w:noWrap/>
          </w:tcPr>
          <w:p w:rsidR="00FE31E4" w:rsidRDefault="00FE31E4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FE31E4" w:rsidRDefault="00FE31E4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FE31E4" w:rsidRDefault="00FE31E4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FE31E4" w:rsidRDefault="00FE31E4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FE31E4" w:rsidRDefault="0096472E">
            <w:pPr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Временно исполняющий полномочия</w:t>
            </w:r>
          </w:p>
          <w:p w:rsidR="00FE31E4" w:rsidRDefault="0096472E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Times New Roman" w:hAnsi="Liberation Serif"/>
              </w:rPr>
              <w:t>Главы муниципального округа Первоуральск</w:t>
            </w:r>
          </w:p>
        </w:tc>
        <w:tc>
          <w:tcPr>
            <w:tcW w:w="4425" w:type="dxa"/>
            <w:noWrap/>
          </w:tcPr>
          <w:p w:rsidR="00FE31E4" w:rsidRDefault="00FE31E4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FE31E4" w:rsidRDefault="00FE31E4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FE31E4" w:rsidRDefault="00FE31E4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FE31E4" w:rsidRDefault="00FE31E4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FE31E4" w:rsidRDefault="00FE31E4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FE31E4" w:rsidRDefault="0096472E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Д.Н.</w:t>
            </w:r>
            <w:r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>Поляков</w:t>
            </w:r>
          </w:p>
        </w:tc>
      </w:tr>
    </w:tbl>
    <w:p w:rsidR="00FE31E4" w:rsidRDefault="0096472E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</w:p>
    <w:sectPr w:rsidR="00FE31E4" w:rsidSect="0096472E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0" w:right="850" w:bottom="709" w:left="1701" w:header="284" w:footer="28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6472E">
      <w:r>
        <w:separator/>
      </w:r>
    </w:p>
  </w:endnote>
  <w:endnote w:type="continuationSeparator" w:id="0">
    <w:p w:rsidR="00000000" w:rsidRDefault="00964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Droid Sans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1E4" w:rsidRDefault="0096472E">
    <w:pPr>
      <w:pStyle w:val="a9"/>
      <w:framePr w:wrap="around" w:hAnchor="text" w:xAlign="right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FE31E4" w:rsidRDefault="00FE31E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6472E">
      <w:r>
        <w:separator/>
      </w:r>
    </w:p>
  </w:footnote>
  <w:footnote w:type="continuationSeparator" w:id="0">
    <w:p w:rsidR="00000000" w:rsidRDefault="009647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1E4" w:rsidRDefault="0096472E">
    <w:pPr>
      <w:pStyle w:val="a8"/>
      <w:framePr w:wrap="around" w:hAnchor="text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FE31E4" w:rsidRDefault="00FE31E4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1E4" w:rsidRDefault="0096472E">
    <w:pPr>
      <w:pStyle w:val="a8"/>
      <w:rPr>
        <w:rStyle w:val="a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1027" type="#_x0000_t202" style="position:absolute;margin-left:0;margin-top:0;width:2in;height:2in;z-index:251659264;mso-wrap-style:none;mso-position-horizontal:center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OqXm5zwAAAAUBAAAPAAAA&#10;AAAAAAEAIAAAACIAAABkcnMvZG93bnJldi54bWxQSwECFAAUAAAACACHTuJAb//X3OUBAADDAwAA&#10;DgAAAAAAAAABACAAAAAeAQAAZHJzL2Uyb0RvYy54bWxQSwUGAAAAAAYABgBZAQAAdQUAAAAA&#10;" filled="f" stroked="f">
          <v:textbox style="mso-next-textbox:#Надпись 1;mso-fit-shape-to-text:t" inset="0,0,0,0">
            <w:txbxContent>
              <w:p w:rsidR="00FE31E4" w:rsidRDefault="0096472E">
                <w:pPr>
                  <w:pStyle w:val="a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1E4" w:rsidRDefault="0096472E">
    <w:pPr>
      <w:pStyle w:val="a8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07.2pt;margin-top:5.25pt;width:46.45pt;height:24pt;flip:x;z-index:251660288;mso-position-horizontal-relative:margin;mso-width-relative:page;mso-height-relative:page" o:gfxdata="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hJtAB&#10;2AAAAAkBAAAPAAAAAAAAAAEAIAAAACIAAABkcnMvZG93bnJldi54bWxQSwECFAAUAAAACACHTuJA&#10;VnTOUegBAACzAwAADgAAAAAAAAABACAAAAAnAQAAZHJzL2Uyb0RvYy54bWxQSwUGAAAAAAYABgBZ&#10;AQAAgQUAAAAA&#10;" filled="f" stroked="f">
          <v:textbox style="mso-next-textbox:#_x0000_s1026" inset="0,0,0,0">
            <w:txbxContent>
              <w:p w:rsidR="00FE31E4" w:rsidRDefault="0096472E">
                <w:pPr>
                  <w:pStyle w:val="a8"/>
                </w:pPr>
                <w:r>
                  <w:rPr>
                    <w:color w:val="FFFFFF"/>
                  </w:rPr>
                  <w:fldChar w:fldCharType="begin"/>
                </w:r>
                <w:r>
                  <w:rPr>
                    <w:color w:val="FFFFFF"/>
                  </w:rPr>
                  <w:instrText xml:space="preserve"> PAGE  \* MERGEFORMAT </w:instrText>
                </w:r>
                <w:r>
                  <w:rPr>
                    <w:color w:val="FFFFFF"/>
                  </w:rPr>
                  <w:fldChar w:fldCharType="separate"/>
                </w:r>
                <w:r>
                  <w:rPr>
                    <w:noProof/>
                    <w:color w:val="FFFFFF"/>
                  </w:rPr>
                  <w:t>1</w:t>
                </w:r>
                <w:r>
                  <w:rPr>
                    <w:color w:val="FFFFFF"/>
                  </w:rPr>
                  <w:fldChar w:fldCharType="end"/>
                </w:r>
              </w:p>
            </w:txbxContent>
          </v:textbox>
          <w10:wrap anchorx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1"/>
  </w:compat>
  <w:rsids>
    <w:rsidRoot w:val="00395E08"/>
    <w:rsid w:val="9EFFFAD9"/>
    <w:rsid w:val="BFFD0CB2"/>
    <w:rsid w:val="D19AE9C7"/>
    <w:rsid w:val="E66D137A"/>
    <w:rsid w:val="FAFF4249"/>
    <w:rsid w:val="FDEFCE10"/>
    <w:rsid w:val="FFDF82C3"/>
    <w:rsid w:val="00007363"/>
    <w:rsid w:val="00012712"/>
    <w:rsid w:val="0001619B"/>
    <w:rsid w:val="00024274"/>
    <w:rsid w:val="000345C9"/>
    <w:rsid w:val="000362F9"/>
    <w:rsid w:val="00037408"/>
    <w:rsid w:val="00042344"/>
    <w:rsid w:val="000504DB"/>
    <w:rsid w:val="00054246"/>
    <w:rsid w:val="00060F1C"/>
    <w:rsid w:val="00072C77"/>
    <w:rsid w:val="00080920"/>
    <w:rsid w:val="00083B84"/>
    <w:rsid w:val="00095671"/>
    <w:rsid w:val="000B460F"/>
    <w:rsid w:val="000C2682"/>
    <w:rsid w:val="000C7869"/>
    <w:rsid w:val="000D11E8"/>
    <w:rsid w:val="000D47CC"/>
    <w:rsid w:val="000D514C"/>
    <w:rsid w:val="000E1652"/>
    <w:rsid w:val="000E2D1D"/>
    <w:rsid w:val="000E6345"/>
    <w:rsid w:val="000F183D"/>
    <w:rsid w:val="000F2E1A"/>
    <w:rsid w:val="000F7FD3"/>
    <w:rsid w:val="001016CB"/>
    <w:rsid w:val="00105BD5"/>
    <w:rsid w:val="001156B9"/>
    <w:rsid w:val="00120868"/>
    <w:rsid w:val="00145543"/>
    <w:rsid w:val="00150CD3"/>
    <w:rsid w:val="00150E80"/>
    <w:rsid w:val="00151F70"/>
    <w:rsid w:val="0015485E"/>
    <w:rsid w:val="00155168"/>
    <w:rsid w:val="0015755A"/>
    <w:rsid w:val="00161A03"/>
    <w:rsid w:val="00164770"/>
    <w:rsid w:val="00172967"/>
    <w:rsid w:val="00172ED7"/>
    <w:rsid w:val="001875AF"/>
    <w:rsid w:val="00192A68"/>
    <w:rsid w:val="00196C69"/>
    <w:rsid w:val="001A49D2"/>
    <w:rsid w:val="001B0717"/>
    <w:rsid w:val="001B56F1"/>
    <w:rsid w:val="001C7362"/>
    <w:rsid w:val="001D1522"/>
    <w:rsid w:val="001E1040"/>
    <w:rsid w:val="001E1592"/>
    <w:rsid w:val="001E2F09"/>
    <w:rsid w:val="001F0A32"/>
    <w:rsid w:val="00202125"/>
    <w:rsid w:val="00203402"/>
    <w:rsid w:val="002044FC"/>
    <w:rsid w:val="00204568"/>
    <w:rsid w:val="00205529"/>
    <w:rsid w:val="002105E7"/>
    <w:rsid w:val="00210AA4"/>
    <w:rsid w:val="00215954"/>
    <w:rsid w:val="0022267F"/>
    <w:rsid w:val="002257DC"/>
    <w:rsid w:val="00240A4A"/>
    <w:rsid w:val="00250E2B"/>
    <w:rsid w:val="002539FD"/>
    <w:rsid w:val="002607C6"/>
    <w:rsid w:val="002618BD"/>
    <w:rsid w:val="0026254E"/>
    <w:rsid w:val="00281C23"/>
    <w:rsid w:val="002858F6"/>
    <w:rsid w:val="00295E21"/>
    <w:rsid w:val="0029774E"/>
    <w:rsid w:val="002B1615"/>
    <w:rsid w:val="002B2F4F"/>
    <w:rsid w:val="002D4801"/>
    <w:rsid w:val="00303DF6"/>
    <w:rsid w:val="003042ED"/>
    <w:rsid w:val="003055B7"/>
    <w:rsid w:val="0031020B"/>
    <w:rsid w:val="00314ED8"/>
    <w:rsid w:val="00317A19"/>
    <w:rsid w:val="003349F7"/>
    <w:rsid w:val="00355855"/>
    <w:rsid w:val="00371A2C"/>
    <w:rsid w:val="00373961"/>
    <w:rsid w:val="00384102"/>
    <w:rsid w:val="003849C2"/>
    <w:rsid w:val="003863DD"/>
    <w:rsid w:val="0039287A"/>
    <w:rsid w:val="00395E08"/>
    <w:rsid w:val="003B23F1"/>
    <w:rsid w:val="003B2823"/>
    <w:rsid w:val="003C1A93"/>
    <w:rsid w:val="003C6CAC"/>
    <w:rsid w:val="003E0654"/>
    <w:rsid w:val="003E19BC"/>
    <w:rsid w:val="003E57D7"/>
    <w:rsid w:val="003E6DD1"/>
    <w:rsid w:val="003F4511"/>
    <w:rsid w:val="003F4CD9"/>
    <w:rsid w:val="00414945"/>
    <w:rsid w:val="00423092"/>
    <w:rsid w:val="00423EF6"/>
    <w:rsid w:val="00427A6B"/>
    <w:rsid w:val="00431174"/>
    <w:rsid w:val="0043164D"/>
    <w:rsid w:val="004332AE"/>
    <w:rsid w:val="00436BA0"/>
    <w:rsid w:val="00443CF0"/>
    <w:rsid w:val="00447AF4"/>
    <w:rsid w:val="00457D12"/>
    <w:rsid w:val="00471F8A"/>
    <w:rsid w:val="00477A2E"/>
    <w:rsid w:val="004818D2"/>
    <w:rsid w:val="00483E07"/>
    <w:rsid w:val="00485208"/>
    <w:rsid w:val="00485EEE"/>
    <w:rsid w:val="00490A9D"/>
    <w:rsid w:val="004917F6"/>
    <w:rsid w:val="00492BBA"/>
    <w:rsid w:val="004968AC"/>
    <w:rsid w:val="004A14AD"/>
    <w:rsid w:val="004A3CF1"/>
    <w:rsid w:val="004A3DD7"/>
    <w:rsid w:val="004A3F62"/>
    <w:rsid w:val="004B53FD"/>
    <w:rsid w:val="004B56F0"/>
    <w:rsid w:val="004B5BE1"/>
    <w:rsid w:val="004E7D66"/>
    <w:rsid w:val="004F100B"/>
    <w:rsid w:val="004F1755"/>
    <w:rsid w:val="004F495A"/>
    <w:rsid w:val="005017DE"/>
    <w:rsid w:val="005112E5"/>
    <w:rsid w:val="00513076"/>
    <w:rsid w:val="0051650C"/>
    <w:rsid w:val="00521EB1"/>
    <w:rsid w:val="00524804"/>
    <w:rsid w:val="0053277B"/>
    <w:rsid w:val="00535B8A"/>
    <w:rsid w:val="0053690A"/>
    <w:rsid w:val="00541933"/>
    <w:rsid w:val="0054408A"/>
    <w:rsid w:val="0054671E"/>
    <w:rsid w:val="00551AAF"/>
    <w:rsid w:val="00554E35"/>
    <w:rsid w:val="00561381"/>
    <w:rsid w:val="00561CF6"/>
    <w:rsid w:val="00580C21"/>
    <w:rsid w:val="00585B03"/>
    <w:rsid w:val="00594247"/>
    <w:rsid w:val="005A4786"/>
    <w:rsid w:val="005A62F9"/>
    <w:rsid w:val="005B543B"/>
    <w:rsid w:val="005B6BB0"/>
    <w:rsid w:val="005C4F52"/>
    <w:rsid w:val="005E322E"/>
    <w:rsid w:val="00607489"/>
    <w:rsid w:val="0060768D"/>
    <w:rsid w:val="00614DA1"/>
    <w:rsid w:val="006161FB"/>
    <w:rsid w:val="006175AB"/>
    <w:rsid w:val="006273E3"/>
    <w:rsid w:val="0065775D"/>
    <w:rsid w:val="00663019"/>
    <w:rsid w:val="00664B0C"/>
    <w:rsid w:val="0067191F"/>
    <w:rsid w:val="0067422E"/>
    <w:rsid w:val="00680376"/>
    <w:rsid w:val="00682B74"/>
    <w:rsid w:val="0068643A"/>
    <w:rsid w:val="00697CDC"/>
    <w:rsid w:val="006A2AB6"/>
    <w:rsid w:val="006A3823"/>
    <w:rsid w:val="006A40AF"/>
    <w:rsid w:val="006A43BA"/>
    <w:rsid w:val="006B33A1"/>
    <w:rsid w:val="006D1D82"/>
    <w:rsid w:val="006E4E51"/>
    <w:rsid w:val="006E689C"/>
    <w:rsid w:val="0070090D"/>
    <w:rsid w:val="00704A36"/>
    <w:rsid w:val="00705F51"/>
    <w:rsid w:val="00710D81"/>
    <w:rsid w:val="007140E8"/>
    <w:rsid w:val="00721F77"/>
    <w:rsid w:val="00727597"/>
    <w:rsid w:val="00731F70"/>
    <w:rsid w:val="0073582D"/>
    <w:rsid w:val="0074570B"/>
    <w:rsid w:val="00746E6D"/>
    <w:rsid w:val="00762BBD"/>
    <w:rsid w:val="0076588B"/>
    <w:rsid w:val="007675EB"/>
    <w:rsid w:val="00767E70"/>
    <w:rsid w:val="007801AB"/>
    <w:rsid w:val="007834DA"/>
    <w:rsid w:val="00785F41"/>
    <w:rsid w:val="007B0B59"/>
    <w:rsid w:val="007B1A60"/>
    <w:rsid w:val="007B2F92"/>
    <w:rsid w:val="007C3B91"/>
    <w:rsid w:val="007C408C"/>
    <w:rsid w:val="007E673D"/>
    <w:rsid w:val="007F0F14"/>
    <w:rsid w:val="007F5D04"/>
    <w:rsid w:val="00822EAE"/>
    <w:rsid w:val="00823EB0"/>
    <w:rsid w:val="00831438"/>
    <w:rsid w:val="00843607"/>
    <w:rsid w:val="00846462"/>
    <w:rsid w:val="008767D7"/>
    <w:rsid w:val="00880D45"/>
    <w:rsid w:val="008824A7"/>
    <w:rsid w:val="00891C5D"/>
    <w:rsid w:val="008A157C"/>
    <w:rsid w:val="008A4DBD"/>
    <w:rsid w:val="008A66D7"/>
    <w:rsid w:val="008A6972"/>
    <w:rsid w:val="008B1B7F"/>
    <w:rsid w:val="008C0763"/>
    <w:rsid w:val="008C3F74"/>
    <w:rsid w:val="008D180A"/>
    <w:rsid w:val="008E17A7"/>
    <w:rsid w:val="008F3109"/>
    <w:rsid w:val="008F6599"/>
    <w:rsid w:val="008F7E2B"/>
    <w:rsid w:val="00901FE2"/>
    <w:rsid w:val="00914BED"/>
    <w:rsid w:val="00920B4E"/>
    <w:rsid w:val="00926906"/>
    <w:rsid w:val="00931496"/>
    <w:rsid w:val="00932A98"/>
    <w:rsid w:val="009369F9"/>
    <w:rsid w:val="00937487"/>
    <w:rsid w:val="00937B54"/>
    <w:rsid w:val="00940DA3"/>
    <w:rsid w:val="00944670"/>
    <w:rsid w:val="00946E9F"/>
    <w:rsid w:val="00955AF1"/>
    <w:rsid w:val="0096126C"/>
    <w:rsid w:val="0096472E"/>
    <w:rsid w:val="009660F5"/>
    <w:rsid w:val="0096652D"/>
    <w:rsid w:val="00974395"/>
    <w:rsid w:val="009766AB"/>
    <w:rsid w:val="00980862"/>
    <w:rsid w:val="00990374"/>
    <w:rsid w:val="009913E5"/>
    <w:rsid w:val="00992359"/>
    <w:rsid w:val="009A08B3"/>
    <w:rsid w:val="009A40BA"/>
    <w:rsid w:val="009B2C84"/>
    <w:rsid w:val="009B3EAC"/>
    <w:rsid w:val="009B65DF"/>
    <w:rsid w:val="009C0DAF"/>
    <w:rsid w:val="009C790F"/>
    <w:rsid w:val="009D0051"/>
    <w:rsid w:val="009D1DEB"/>
    <w:rsid w:val="009D6C72"/>
    <w:rsid w:val="009E158F"/>
    <w:rsid w:val="009E5C0F"/>
    <w:rsid w:val="009E7349"/>
    <w:rsid w:val="009F2BF1"/>
    <w:rsid w:val="009F42B8"/>
    <w:rsid w:val="009F69A5"/>
    <w:rsid w:val="00A04CE0"/>
    <w:rsid w:val="00A15D3E"/>
    <w:rsid w:val="00A35CF2"/>
    <w:rsid w:val="00A36790"/>
    <w:rsid w:val="00A44A03"/>
    <w:rsid w:val="00A45A5C"/>
    <w:rsid w:val="00A46BCF"/>
    <w:rsid w:val="00A505AB"/>
    <w:rsid w:val="00A62C8A"/>
    <w:rsid w:val="00A67183"/>
    <w:rsid w:val="00A84036"/>
    <w:rsid w:val="00A8474A"/>
    <w:rsid w:val="00A97089"/>
    <w:rsid w:val="00AA30EF"/>
    <w:rsid w:val="00AE1C8F"/>
    <w:rsid w:val="00AE5CE3"/>
    <w:rsid w:val="00AF5875"/>
    <w:rsid w:val="00B01E36"/>
    <w:rsid w:val="00B02198"/>
    <w:rsid w:val="00B05097"/>
    <w:rsid w:val="00B130DF"/>
    <w:rsid w:val="00B21037"/>
    <w:rsid w:val="00B24A72"/>
    <w:rsid w:val="00B264C2"/>
    <w:rsid w:val="00B34CCF"/>
    <w:rsid w:val="00B42D59"/>
    <w:rsid w:val="00B46F3D"/>
    <w:rsid w:val="00B6075A"/>
    <w:rsid w:val="00B60A8F"/>
    <w:rsid w:val="00B81971"/>
    <w:rsid w:val="00BA033F"/>
    <w:rsid w:val="00BA096B"/>
    <w:rsid w:val="00BA3AFD"/>
    <w:rsid w:val="00BA4C95"/>
    <w:rsid w:val="00BB3C3A"/>
    <w:rsid w:val="00BB4021"/>
    <w:rsid w:val="00BC075D"/>
    <w:rsid w:val="00BC5FE6"/>
    <w:rsid w:val="00BE6AFA"/>
    <w:rsid w:val="00BF388B"/>
    <w:rsid w:val="00BF47B9"/>
    <w:rsid w:val="00C04E53"/>
    <w:rsid w:val="00C11046"/>
    <w:rsid w:val="00C14EA7"/>
    <w:rsid w:val="00C26DC0"/>
    <w:rsid w:val="00C30537"/>
    <w:rsid w:val="00C33F2C"/>
    <w:rsid w:val="00C4003A"/>
    <w:rsid w:val="00C563FD"/>
    <w:rsid w:val="00C57B1A"/>
    <w:rsid w:val="00C60B83"/>
    <w:rsid w:val="00C7171E"/>
    <w:rsid w:val="00C726D2"/>
    <w:rsid w:val="00C75ACA"/>
    <w:rsid w:val="00C8344B"/>
    <w:rsid w:val="00C8369E"/>
    <w:rsid w:val="00C8795F"/>
    <w:rsid w:val="00C90CDF"/>
    <w:rsid w:val="00C9441D"/>
    <w:rsid w:val="00CA73CD"/>
    <w:rsid w:val="00CB39C1"/>
    <w:rsid w:val="00CB5983"/>
    <w:rsid w:val="00CD1ABB"/>
    <w:rsid w:val="00CD5F3C"/>
    <w:rsid w:val="00CD6990"/>
    <w:rsid w:val="00CE0ED2"/>
    <w:rsid w:val="00CE6521"/>
    <w:rsid w:val="00CF28DA"/>
    <w:rsid w:val="00CF6D67"/>
    <w:rsid w:val="00D13672"/>
    <w:rsid w:val="00D13CB3"/>
    <w:rsid w:val="00D1650D"/>
    <w:rsid w:val="00D23639"/>
    <w:rsid w:val="00D35396"/>
    <w:rsid w:val="00D35B74"/>
    <w:rsid w:val="00D3692F"/>
    <w:rsid w:val="00D37D6F"/>
    <w:rsid w:val="00D45E9D"/>
    <w:rsid w:val="00D473FC"/>
    <w:rsid w:val="00D51FBA"/>
    <w:rsid w:val="00D56237"/>
    <w:rsid w:val="00D62105"/>
    <w:rsid w:val="00D62C94"/>
    <w:rsid w:val="00D6734C"/>
    <w:rsid w:val="00D71A52"/>
    <w:rsid w:val="00D81CF2"/>
    <w:rsid w:val="00D81ED4"/>
    <w:rsid w:val="00D945B8"/>
    <w:rsid w:val="00DA2AE4"/>
    <w:rsid w:val="00DA7C7F"/>
    <w:rsid w:val="00DB301A"/>
    <w:rsid w:val="00DD53CA"/>
    <w:rsid w:val="00DD57A0"/>
    <w:rsid w:val="00DE7E9A"/>
    <w:rsid w:val="00DF0FBA"/>
    <w:rsid w:val="00DF13CC"/>
    <w:rsid w:val="00DF50E8"/>
    <w:rsid w:val="00DF6BBF"/>
    <w:rsid w:val="00E0343B"/>
    <w:rsid w:val="00E06574"/>
    <w:rsid w:val="00E10667"/>
    <w:rsid w:val="00E1230F"/>
    <w:rsid w:val="00E20C56"/>
    <w:rsid w:val="00E27013"/>
    <w:rsid w:val="00E32ACF"/>
    <w:rsid w:val="00E3385E"/>
    <w:rsid w:val="00E4175C"/>
    <w:rsid w:val="00E608CE"/>
    <w:rsid w:val="00E650F9"/>
    <w:rsid w:val="00E77BA5"/>
    <w:rsid w:val="00E8505D"/>
    <w:rsid w:val="00E86C1F"/>
    <w:rsid w:val="00E96064"/>
    <w:rsid w:val="00E97BD1"/>
    <w:rsid w:val="00EA5ECE"/>
    <w:rsid w:val="00EA7560"/>
    <w:rsid w:val="00EC5DD9"/>
    <w:rsid w:val="00ED3AA8"/>
    <w:rsid w:val="00EE6A17"/>
    <w:rsid w:val="00EE6DCE"/>
    <w:rsid w:val="00EF025C"/>
    <w:rsid w:val="00EF39FF"/>
    <w:rsid w:val="00EF6DB7"/>
    <w:rsid w:val="00F0098F"/>
    <w:rsid w:val="00F0201A"/>
    <w:rsid w:val="00F06485"/>
    <w:rsid w:val="00F07575"/>
    <w:rsid w:val="00F078A2"/>
    <w:rsid w:val="00F13767"/>
    <w:rsid w:val="00F23F88"/>
    <w:rsid w:val="00F32BDD"/>
    <w:rsid w:val="00F34AAA"/>
    <w:rsid w:val="00F37AC5"/>
    <w:rsid w:val="00F45894"/>
    <w:rsid w:val="00F550A1"/>
    <w:rsid w:val="00F61689"/>
    <w:rsid w:val="00F62133"/>
    <w:rsid w:val="00F62BD7"/>
    <w:rsid w:val="00F76952"/>
    <w:rsid w:val="00F80FCF"/>
    <w:rsid w:val="00F81306"/>
    <w:rsid w:val="00F8475E"/>
    <w:rsid w:val="00F870BF"/>
    <w:rsid w:val="00FA04DB"/>
    <w:rsid w:val="00FA6632"/>
    <w:rsid w:val="00FD6232"/>
    <w:rsid w:val="00FE10AE"/>
    <w:rsid w:val="00FE31E4"/>
    <w:rsid w:val="00FF18F0"/>
    <w:rsid w:val="00FF4767"/>
    <w:rsid w:val="021F0349"/>
    <w:rsid w:val="02736455"/>
    <w:rsid w:val="02900CBF"/>
    <w:rsid w:val="038113A1"/>
    <w:rsid w:val="038D1D46"/>
    <w:rsid w:val="03FE65B2"/>
    <w:rsid w:val="04604903"/>
    <w:rsid w:val="0477750B"/>
    <w:rsid w:val="057E7581"/>
    <w:rsid w:val="060549F0"/>
    <w:rsid w:val="066C7BAC"/>
    <w:rsid w:val="06E26035"/>
    <w:rsid w:val="070D3C38"/>
    <w:rsid w:val="071F386C"/>
    <w:rsid w:val="081C2426"/>
    <w:rsid w:val="0830469D"/>
    <w:rsid w:val="088E2B2E"/>
    <w:rsid w:val="0D6D5AB8"/>
    <w:rsid w:val="0D7F58B7"/>
    <w:rsid w:val="0DE7531B"/>
    <w:rsid w:val="0DFD49C0"/>
    <w:rsid w:val="0E4506DF"/>
    <w:rsid w:val="0E5704C1"/>
    <w:rsid w:val="0E5D060E"/>
    <w:rsid w:val="0E8506F3"/>
    <w:rsid w:val="0F2D3C37"/>
    <w:rsid w:val="13133224"/>
    <w:rsid w:val="14CB6E32"/>
    <w:rsid w:val="154B51FC"/>
    <w:rsid w:val="15FC5198"/>
    <w:rsid w:val="161B7B46"/>
    <w:rsid w:val="1698564B"/>
    <w:rsid w:val="16CC0BC0"/>
    <w:rsid w:val="17570732"/>
    <w:rsid w:val="19326FE2"/>
    <w:rsid w:val="1CB75BFF"/>
    <w:rsid w:val="1D7870C0"/>
    <w:rsid w:val="1E0A592B"/>
    <w:rsid w:val="1E8B5E19"/>
    <w:rsid w:val="1EFD54D7"/>
    <w:rsid w:val="1F9C0FD8"/>
    <w:rsid w:val="1FB10BB7"/>
    <w:rsid w:val="1FDD9FBC"/>
    <w:rsid w:val="21D540AB"/>
    <w:rsid w:val="220263E1"/>
    <w:rsid w:val="245D6371"/>
    <w:rsid w:val="26246D08"/>
    <w:rsid w:val="26CD488E"/>
    <w:rsid w:val="27C67B3A"/>
    <w:rsid w:val="27D65EAF"/>
    <w:rsid w:val="27FD092C"/>
    <w:rsid w:val="29C96685"/>
    <w:rsid w:val="2A757331"/>
    <w:rsid w:val="2DFE544B"/>
    <w:rsid w:val="2EA27501"/>
    <w:rsid w:val="328867EA"/>
    <w:rsid w:val="329E432A"/>
    <w:rsid w:val="32DE5784"/>
    <w:rsid w:val="331E1296"/>
    <w:rsid w:val="335E5CD2"/>
    <w:rsid w:val="34246A77"/>
    <w:rsid w:val="35250480"/>
    <w:rsid w:val="36F10CEA"/>
    <w:rsid w:val="37465C69"/>
    <w:rsid w:val="37C04391"/>
    <w:rsid w:val="39745827"/>
    <w:rsid w:val="39D647F3"/>
    <w:rsid w:val="3AE24150"/>
    <w:rsid w:val="3C6B7ACC"/>
    <w:rsid w:val="3CAB2158"/>
    <w:rsid w:val="3CFE074D"/>
    <w:rsid w:val="3D5855B3"/>
    <w:rsid w:val="3DB456A5"/>
    <w:rsid w:val="3DC63FAB"/>
    <w:rsid w:val="3DDD5224"/>
    <w:rsid w:val="3EC80C8D"/>
    <w:rsid w:val="3EF82023"/>
    <w:rsid w:val="3F1B1B65"/>
    <w:rsid w:val="400E4984"/>
    <w:rsid w:val="401A57C9"/>
    <w:rsid w:val="40950F56"/>
    <w:rsid w:val="42111F01"/>
    <w:rsid w:val="44021AAC"/>
    <w:rsid w:val="44985315"/>
    <w:rsid w:val="44DB5439"/>
    <w:rsid w:val="44FB2B90"/>
    <w:rsid w:val="45240FFC"/>
    <w:rsid w:val="46A12EF7"/>
    <w:rsid w:val="48CA4C00"/>
    <w:rsid w:val="49250A0B"/>
    <w:rsid w:val="49C70DA1"/>
    <w:rsid w:val="49D95BAB"/>
    <w:rsid w:val="4A41011A"/>
    <w:rsid w:val="4AAD3D7A"/>
    <w:rsid w:val="4BA74249"/>
    <w:rsid w:val="4BA879F9"/>
    <w:rsid w:val="4C5329C8"/>
    <w:rsid w:val="4CD06B7A"/>
    <w:rsid w:val="4D58066C"/>
    <w:rsid w:val="4D937181"/>
    <w:rsid w:val="4FC34C37"/>
    <w:rsid w:val="512C2B84"/>
    <w:rsid w:val="521B7460"/>
    <w:rsid w:val="525D1C26"/>
    <w:rsid w:val="54EB696A"/>
    <w:rsid w:val="54F8194D"/>
    <w:rsid w:val="55883E68"/>
    <w:rsid w:val="55F36E75"/>
    <w:rsid w:val="562E6171"/>
    <w:rsid w:val="57B03B16"/>
    <w:rsid w:val="5828742C"/>
    <w:rsid w:val="58662884"/>
    <w:rsid w:val="593B1BE0"/>
    <w:rsid w:val="5A934162"/>
    <w:rsid w:val="5C5F4813"/>
    <w:rsid w:val="5CF50DB6"/>
    <w:rsid w:val="5EC212BB"/>
    <w:rsid w:val="61254671"/>
    <w:rsid w:val="645C0E1F"/>
    <w:rsid w:val="64AB2BA7"/>
    <w:rsid w:val="652013F7"/>
    <w:rsid w:val="675727BF"/>
    <w:rsid w:val="67CB5329"/>
    <w:rsid w:val="68F518B6"/>
    <w:rsid w:val="6901508B"/>
    <w:rsid w:val="69B3462E"/>
    <w:rsid w:val="6A3502CD"/>
    <w:rsid w:val="6AA92C8E"/>
    <w:rsid w:val="6ADB728F"/>
    <w:rsid w:val="6AE32E80"/>
    <w:rsid w:val="6B5C40B4"/>
    <w:rsid w:val="6C346F85"/>
    <w:rsid w:val="6C425BAF"/>
    <w:rsid w:val="6CC23C05"/>
    <w:rsid w:val="6E272778"/>
    <w:rsid w:val="6EBA6F68"/>
    <w:rsid w:val="6F2C7706"/>
    <w:rsid w:val="74FC2FCA"/>
    <w:rsid w:val="758041E2"/>
    <w:rsid w:val="75CA0426"/>
    <w:rsid w:val="75D96C53"/>
    <w:rsid w:val="75EC6B60"/>
    <w:rsid w:val="760268A8"/>
    <w:rsid w:val="765D3B80"/>
    <w:rsid w:val="76E53553"/>
    <w:rsid w:val="76E84A1B"/>
    <w:rsid w:val="77C70B12"/>
    <w:rsid w:val="780E30E0"/>
    <w:rsid w:val="78A41433"/>
    <w:rsid w:val="790569B0"/>
    <w:rsid w:val="7AE15A30"/>
    <w:rsid w:val="7B655A95"/>
    <w:rsid w:val="7BA4392B"/>
    <w:rsid w:val="7D4C3C76"/>
    <w:rsid w:val="7D5F8775"/>
    <w:rsid w:val="7DB6B45D"/>
    <w:rsid w:val="7DDA3681"/>
    <w:rsid w:val="7F04016F"/>
    <w:rsid w:val="7F554A96"/>
    <w:rsid w:val="7F7A52D8"/>
    <w:rsid w:val="7F9B2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docId w15:val="{21B6B216-C8CC-4779-A14F-6B529FAA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sz w:val="28"/>
      <w:szCs w:val="28"/>
    </w:rPr>
  </w:style>
  <w:style w:type="character" w:styleId="a4">
    <w:name w:val="Hyperlink"/>
    <w:qFormat/>
    <w:rPr>
      <w:color w:val="0000FF"/>
      <w:u w:val="single"/>
    </w:rPr>
  </w:style>
  <w:style w:type="character" w:styleId="a5">
    <w:name w:val="page number"/>
    <w:basedOn w:val="a0"/>
    <w:qFormat/>
  </w:style>
  <w:style w:type="paragraph" w:styleId="a6">
    <w:name w:val="Balloon Text"/>
    <w:basedOn w:val="a"/>
    <w:link w:val="a7"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qFormat/>
    <w:pPr>
      <w:tabs>
        <w:tab w:val="center" w:pos="4677"/>
        <w:tab w:val="right" w:pos="9355"/>
      </w:tabs>
    </w:pPr>
  </w:style>
  <w:style w:type="paragraph" w:styleId="ab">
    <w:name w:val="Subtitle"/>
    <w:basedOn w:val="a"/>
    <w:link w:val="ac"/>
    <w:qFormat/>
    <w:pPr>
      <w:jc w:val="center"/>
    </w:pPr>
    <w:rPr>
      <w:b/>
      <w:sz w:val="28"/>
      <w:szCs w:val="20"/>
    </w:rPr>
  </w:style>
  <w:style w:type="table" w:styleId="ad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выноски Знак"/>
    <w:basedOn w:val="a0"/>
    <w:link w:val="a6"/>
    <w:qFormat/>
    <w:rPr>
      <w:rFonts w:ascii="Tahoma" w:hAnsi="Tahoma" w:cs="Tahoma"/>
      <w:sz w:val="16"/>
      <w:szCs w:val="16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sz w:val="24"/>
      <w:szCs w:val="24"/>
    </w:rPr>
  </w:style>
  <w:style w:type="character" w:customStyle="1" w:styleId="ac">
    <w:name w:val="Подзаголовок Знак"/>
    <w:link w:val="ab"/>
    <w:qFormat/>
    <w:rPr>
      <w:b/>
      <w:sz w:val="28"/>
    </w:rPr>
  </w:style>
  <w:style w:type="character" w:customStyle="1" w:styleId="extended-textfull">
    <w:name w:val="extended-text__full"/>
    <w:basedOn w:val="a0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List Paragraph"/>
    <w:basedOn w:val="a"/>
    <w:uiPriority w:val="99"/>
    <w:unhideWhenUsed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%REG_DATE%</vt:lpstr>
    </vt:vector>
  </TitlesOfParts>
  <Company>Kontora</Company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%REG_DATE%</dc:title>
  <dc:creator>allotdboss</dc:creator>
  <cp:lastModifiedBy>Ващенко Юлия Александровна</cp:lastModifiedBy>
  <cp:revision>3</cp:revision>
  <cp:lastPrinted>2024-02-09T20:12:00Z</cp:lastPrinted>
  <dcterms:created xsi:type="dcterms:W3CDTF">2026-09-24T04:00:00Z</dcterms:created>
  <dcterms:modified xsi:type="dcterms:W3CDTF">2026-09-24T04:01:00Z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  <property fmtid="{D5CDD505-2E9C-101B-9397-08002B2CF9AE}" pid="3" name="ICV">
    <vt:lpwstr>992A315E74E2443DB1A568889739630B</vt:lpwstr>
  </property>
</Properties>
</file>