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B8C" w:rsidRPr="001E6B8C" w:rsidRDefault="001E6B8C" w:rsidP="001E6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</w:pPr>
      <w:r w:rsidRPr="001E6B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-772160</wp:posOffset>
            </wp:positionV>
            <wp:extent cx="704850" cy="723900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B8C"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:rsidR="001E6B8C" w:rsidRPr="001E6B8C" w:rsidRDefault="001E6B8C" w:rsidP="001E6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</w:pPr>
      <w:r w:rsidRPr="001E6B8C"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  <w:t>ПОСТАНОВЛЕНИЕ</w:t>
      </w:r>
    </w:p>
    <w:p w:rsidR="001E6B8C" w:rsidRPr="001E6B8C" w:rsidRDefault="001E6B8C" w:rsidP="001E6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1E6B8C" w:rsidRPr="001E6B8C" w:rsidRDefault="001E6B8C" w:rsidP="001E6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1E6B8C" w:rsidRPr="001E6B8C" w:rsidRDefault="001E6B8C" w:rsidP="001E6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  <w:r w:rsidRPr="001E6B8C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3E712" wp14:editId="059946D0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4234BF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3166"/>
        <w:gridCol w:w="3183"/>
      </w:tblGrid>
      <w:tr w:rsidR="001E6B8C" w:rsidRPr="001E6B8C" w:rsidTr="001E6B8C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6B8C" w:rsidRPr="001E6B8C" w:rsidRDefault="001E6B8C" w:rsidP="001E6B8C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27.10.2026</w:t>
            </w:r>
            <w:bookmarkStart w:id="0" w:name="_GoBack"/>
            <w:bookmarkEnd w:id="0"/>
          </w:p>
        </w:tc>
        <w:tc>
          <w:tcPr>
            <w:tcW w:w="3322" w:type="dxa"/>
            <w:vAlign w:val="bottom"/>
            <w:hideMark/>
          </w:tcPr>
          <w:p w:rsidR="001E6B8C" w:rsidRPr="001E6B8C" w:rsidRDefault="001E6B8C" w:rsidP="001E6B8C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6B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6B8C" w:rsidRPr="001E6B8C" w:rsidRDefault="001E6B8C" w:rsidP="001E6B8C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2790</w:t>
            </w:r>
          </w:p>
        </w:tc>
      </w:tr>
    </w:tbl>
    <w:p w:rsidR="001E6B8C" w:rsidRPr="001E6B8C" w:rsidRDefault="001E6B8C" w:rsidP="001E6B8C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B8C" w:rsidRPr="001E6B8C" w:rsidRDefault="001E6B8C" w:rsidP="001E6B8C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B8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Первоуральск</w:t>
      </w:r>
    </w:p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tbl>
      <w:tblPr>
        <w:tblW w:w="8719" w:type="dxa"/>
        <w:tblLook w:val="04A0" w:firstRow="1" w:lastRow="0" w:firstColumn="1" w:lastColumn="0" w:noHBand="0" w:noVBand="1"/>
      </w:tblPr>
      <w:tblGrid>
        <w:gridCol w:w="4928"/>
        <w:gridCol w:w="3791"/>
      </w:tblGrid>
      <w:tr w:rsidR="006D5987" w:rsidRPr="001E2FF6" w:rsidTr="00703768">
        <w:tc>
          <w:tcPr>
            <w:tcW w:w="4928" w:type="dxa"/>
            <w:shd w:val="clear" w:color="auto" w:fill="auto"/>
          </w:tcPr>
          <w:p w:rsidR="006D5987" w:rsidRPr="00EA1031" w:rsidRDefault="003E7754" w:rsidP="007255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A103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</w:t>
            </w:r>
            <w:r w:rsidR="00EA1031" w:rsidRPr="00EA1031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б </w:t>
            </w:r>
            <w:r w:rsidR="000A3DDB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определении временной управляющей организации для управления многоквартирными домами</w:t>
            </w:r>
            <w:r w:rsidR="000A3DDB" w:rsidRPr="00C83A88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, </w:t>
            </w:r>
            <w:r w:rsidR="00C83A88" w:rsidRPr="00C83A88">
              <w:rPr>
                <w:rFonts w:ascii="Liberation Serif" w:hAnsi="Liberation Serif"/>
                <w:sz w:val="24"/>
                <w:szCs w:val="24"/>
              </w:rPr>
              <w:t>в отношении котор</w:t>
            </w:r>
            <w:r w:rsidR="00C83A88">
              <w:rPr>
                <w:rFonts w:ascii="Liberation Serif" w:hAnsi="Liberation Serif"/>
                <w:sz w:val="24"/>
                <w:szCs w:val="24"/>
              </w:rPr>
              <w:t>ых</w:t>
            </w:r>
            <w:r w:rsidR="00C83A88" w:rsidRPr="00C83A88">
              <w:rPr>
                <w:rFonts w:ascii="Liberation Serif" w:hAnsi="Liberation Serif"/>
                <w:sz w:val="24"/>
                <w:szCs w:val="24"/>
              </w:rPr>
              <w:t xml:space="preserve"> собственниками не выбран </w:t>
            </w:r>
            <w:r w:rsidR="00725586">
              <w:rPr>
                <w:rFonts w:ascii="Liberation Serif" w:hAnsi="Liberation Serif"/>
                <w:sz w:val="24"/>
                <w:szCs w:val="24"/>
              </w:rPr>
              <w:t>либо не реализован выбранный способ управления</w:t>
            </w:r>
          </w:p>
        </w:tc>
        <w:tc>
          <w:tcPr>
            <w:tcW w:w="3791" w:type="dxa"/>
            <w:shd w:val="clear" w:color="auto" w:fill="auto"/>
          </w:tcPr>
          <w:p w:rsidR="006D5987" w:rsidRPr="001E2FF6" w:rsidRDefault="006D5987" w:rsidP="006D5987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</w:tbl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0272B3" w:rsidRPr="001E2FF6" w:rsidRDefault="000272B3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1E2FF6" w:rsidRDefault="001E2FF6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8153AE" w:rsidRPr="001E2FF6" w:rsidRDefault="008153AE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162CD" w:rsidRDefault="00EA1031" w:rsidP="00EA1031">
      <w:pPr>
        <w:pStyle w:val="ConsPlusNormal"/>
        <w:ind w:firstLine="708"/>
        <w:jc w:val="both"/>
        <w:rPr>
          <w:rFonts w:cs="Times New Roman"/>
          <w:szCs w:val="24"/>
        </w:rPr>
      </w:pPr>
      <w:r>
        <w:t xml:space="preserve">Руководствуясь </w:t>
      </w:r>
      <w:hyperlink r:id="rId9" w:history="1">
        <w:r w:rsidRPr="00EA1031">
          <w:t>частью 17 статьи 161</w:t>
        </w:r>
      </w:hyperlink>
      <w:r>
        <w:t xml:space="preserve"> Жилищного кодекса Российской Федерации, </w:t>
      </w:r>
      <w:hyperlink r:id="rId10" w:history="1">
        <w:r w:rsidRPr="00EA1031">
          <w:t>Постановлением</w:t>
        </w:r>
      </w:hyperlink>
      <w:r>
        <w:t xml:space="preserve"> Правительства Российской Федерации от 21 декабря 2018 года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</w:t>
      </w:r>
      <w:r w:rsidR="000A3DDB">
        <w:t xml:space="preserve"> </w:t>
      </w:r>
      <w:r>
        <w:t>способ управления не реализован, не определена управляющая организация, и</w:t>
      </w:r>
      <w:r w:rsidR="00CD3531">
        <w:t xml:space="preserve"> </w:t>
      </w:r>
      <w:r>
        <w:t>о внесении изменений</w:t>
      </w:r>
      <w:r w:rsidR="000A3DDB">
        <w:t xml:space="preserve"> </w:t>
      </w:r>
      <w:r>
        <w:t>в</w:t>
      </w:r>
      <w:r w:rsidR="00CD3531">
        <w:t xml:space="preserve"> </w:t>
      </w:r>
      <w:r>
        <w:t>некоторые акты Правительства Российской</w:t>
      </w:r>
      <w:r w:rsidR="00CD3531">
        <w:t xml:space="preserve"> </w:t>
      </w:r>
      <w:r>
        <w:t>Федерации</w:t>
      </w:r>
      <w:r w:rsidR="008B6F45">
        <w:t>»</w:t>
      </w:r>
      <w:r w:rsidR="00D77C63">
        <w:rPr>
          <w:rFonts w:cs="Times New Roman"/>
          <w:szCs w:val="24"/>
        </w:rPr>
        <w:t xml:space="preserve">, </w:t>
      </w:r>
      <w:r w:rsidR="00924B1D">
        <w:rPr>
          <w:rFonts w:cs="Times New Roman"/>
          <w:szCs w:val="24"/>
        </w:rPr>
        <w:t xml:space="preserve">в связи </w:t>
      </w:r>
      <w:r w:rsidR="00805FA3">
        <w:rPr>
          <w:rFonts w:cs="Times New Roman"/>
          <w:szCs w:val="24"/>
        </w:rPr>
        <w:t xml:space="preserve">с </w:t>
      </w:r>
      <w:r w:rsidR="006D3AD3">
        <w:rPr>
          <w:rFonts w:cs="Times New Roman"/>
          <w:szCs w:val="24"/>
        </w:rPr>
        <w:t>прекращением</w:t>
      </w:r>
      <w:r w:rsidR="00F65F65">
        <w:rPr>
          <w:rFonts w:cs="Times New Roman"/>
          <w:szCs w:val="24"/>
        </w:rPr>
        <w:t xml:space="preserve"> срока </w:t>
      </w:r>
      <w:r w:rsidR="000B339E">
        <w:rPr>
          <w:rFonts w:cs="Times New Roman"/>
          <w:szCs w:val="24"/>
        </w:rPr>
        <w:t>действия лицензи</w:t>
      </w:r>
      <w:r w:rsidR="00423C6D">
        <w:rPr>
          <w:rFonts w:cs="Times New Roman"/>
          <w:szCs w:val="24"/>
        </w:rPr>
        <w:t>й</w:t>
      </w:r>
      <w:r w:rsidR="000B339E">
        <w:rPr>
          <w:rFonts w:cs="Times New Roman"/>
          <w:szCs w:val="24"/>
        </w:rPr>
        <w:t xml:space="preserve"> </w:t>
      </w:r>
      <w:r w:rsidR="006C3DB6">
        <w:rPr>
          <w:rFonts w:cs="Times New Roman"/>
          <w:szCs w:val="24"/>
        </w:rPr>
        <w:t xml:space="preserve">на </w:t>
      </w:r>
      <w:r w:rsidR="006D3AD3">
        <w:rPr>
          <w:rFonts w:cs="Times New Roman"/>
          <w:szCs w:val="24"/>
        </w:rPr>
        <w:t xml:space="preserve">осуществление предпринимательской деятельности по управлению многоквартирными домами на территории Свердловской области </w:t>
      </w:r>
      <w:r w:rsidR="008B6F45">
        <w:rPr>
          <w:rFonts w:cs="Times New Roman"/>
          <w:szCs w:val="24"/>
        </w:rPr>
        <w:t>О</w:t>
      </w:r>
      <w:r w:rsidR="00924B1D">
        <w:rPr>
          <w:rFonts w:cs="Times New Roman"/>
          <w:szCs w:val="24"/>
        </w:rPr>
        <w:t>бществ</w:t>
      </w:r>
      <w:r w:rsidR="006D3AD3">
        <w:rPr>
          <w:rFonts w:cs="Times New Roman"/>
          <w:szCs w:val="24"/>
        </w:rPr>
        <w:t>а</w:t>
      </w:r>
      <w:r w:rsidR="00924B1D">
        <w:rPr>
          <w:rFonts w:cs="Times New Roman"/>
          <w:szCs w:val="24"/>
        </w:rPr>
        <w:t xml:space="preserve"> с ограниченной</w:t>
      </w:r>
      <w:r w:rsidR="00CD3531">
        <w:rPr>
          <w:rFonts w:cs="Times New Roman"/>
          <w:szCs w:val="24"/>
        </w:rPr>
        <w:t xml:space="preserve"> </w:t>
      </w:r>
      <w:r w:rsidR="00924B1D">
        <w:rPr>
          <w:rFonts w:cs="Times New Roman"/>
          <w:szCs w:val="24"/>
        </w:rPr>
        <w:t>ответственностью</w:t>
      </w:r>
      <w:r w:rsidR="00CD3531">
        <w:rPr>
          <w:rFonts w:cs="Times New Roman"/>
          <w:szCs w:val="24"/>
        </w:rPr>
        <w:t xml:space="preserve"> </w:t>
      </w:r>
      <w:r w:rsidR="00805FA3">
        <w:rPr>
          <w:rFonts w:cs="Times New Roman"/>
          <w:szCs w:val="24"/>
        </w:rPr>
        <w:t xml:space="preserve">«Жилищное коммунальное хозяйство и контроль» (ИНН 6658573812, лицензия от 01 </w:t>
      </w:r>
      <w:r w:rsidR="00805FA3" w:rsidRPr="007252E5">
        <w:rPr>
          <w:rFonts w:cs="Times New Roman"/>
          <w:szCs w:val="24"/>
        </w:rPr>
        <w:t>августа 20</w:t>
      </w:r>
      <w:r w:rsidR="00805FA3">
        <w:rPr>
          <w:rFonts w:cs="Times New Roman"/>
          <w:szCs w:val="24"/>
        </w:rPr>
        <w:t>24</w:t>
      </w:r>
      <w:r w:rsidR="00805FA3" w:rsidRPr="007252E5">
        <w:rPr>
          <w:rFonts w:cs="Times New Roman"/>
          <w:szCs w:val="24"/>
        </w:rPr>
        <w:t xml:space="preserve"> года № </w:t>
      </w:r>
      <w:r w:rsidR="00423C6D">
        <w:rPr>
          <w:rFonts w:cs="Times New Roman"/>
          <w:szCs w:val="24"/>
        </w:rPr>
        <w:t>066001292)</w:t>
      </w:r>
      <w:r w:rsidR="006D3AD3">
        <w:rPr>
          <w:rFonts w:cs="Times New Roman"/>
          <w:szCs w:val="24"/>
        </w:rPr>
        <w:t xml:space="preserve"> и О</w:t>
      </w:r>
      <w:r w:rsidR="00423C6D">
        <w:rPr>
          <w:rFonts w:cs="Times New Roman"/>
          <w:szCs w:val="24"/>
        </w:rPr>
        <w:t>бществ</w:t>
      </w:r>
      <w:r w:rsidR="006D3AD3">
        <w:rPr>
          <w:rFonts w:cs="Times New Roman"/>
          <w:szCs w:val="24"/>
        </w:rPr>
        <w:t>а</w:t>
      </w:r>
      <w:r w:rsidR="00423C6D">
        <w:rPr>
          <w:rFonts w:cs="Times New Roman"/>
          <w:szCs w:val="24"/>
        </w:rPr>
        <w:t xml:space="preserve"> с ограниченной ответственностью «Управляющая </w:t>
      </w:r>
      <w:r w:rsidR="00A7616B">
        <w:rPr>
          <w:rFonts w:cs="Times New Roman"/>
          <w:szCs w:val="24"/>
        </w:rPr>
        <w:t>компания</w:t>
      </w:r>
      <w:r w:rsidR="00423C6D">
        <w:rPr>
          <w:rFonts w:cs="Times New Roman"/>
          <w:szCs w:val="24"/>
        </w:rPr>
        <w:t xml:space="preserve"> «Реформа» </w:t>
      </w:r>
      <w:r w:rsidR="00D82502">
        <w:rPr>
          <w:rFonts w:cs="Times New Roman"/>
          <w:szCs w:val="24"/>
        </w:rPr>
        <w:t xml:space="preserve"> </w:t>
      </w:r>
      <w:r w:rsidR="00423C6D">
        <w:rPr>
          <w:rFonts w:cs="Times New Roman"/>
          <w:szCs w:val="24"/>
        </w:rPr>
        <w:t xml:space="preserve">(ИНН </w:t>
      </w:r>
      <w:r w:rsidR="006D3AD3">
        <w:rPr>
          <w:rFonts w:cs="Times New Roman"/>
          <w:szCs w:val="24"/>
        </w:rPr>
        <w:t xml:space="preserve">6670501934, лицензия от 30 </w:t>
      </w:r>
      <w:r w:rsidR="006D3AD3" w:rsidRPr="007252E5">
        <w:rPr>
          <w:rFonts w:cs="Times New Roman"/>
          <w:szCs w:val="24"/>
        </w:rPr>
        <w:t>августа 20</w:t>
      </w:r>
      <w:r w:rsidR="006D3AD3">
        <w:rPr>
          <w:rFonts w:cs="Times New Roman"/>
          <w:szCs w:val="24"/>
        </w:rPr>
        <w:t>21</w:t>
      </w:r>
      <w:r w:rsidR="006D3AD3" w:rsidRPr="007252E5">
        <w:rPr>
          <w:rFonts w:cs="Times New Roman"/>
          <w:szCs w:val="24"/>
        </w:rPr>
        <w:t xml:space="preserve"> года № </w:t>
      </w:r>
      <w:r w:rsidR="006D3AD3">
        <w:rPr>
          <w:rFonts w:cs="Times New Roman"/>
          <w:szCs w:val="24"/>
        </w:rPr>
        <w:t>066001112</w:t>
      </w:r>
      <w:r w:rsidR="00D82502">
        <w:rPr>
          <w:rFonts w:cs="Times New Roman"/>
          <w:szCs w:val="24"/>
        </w:rPr>
        <w:t xml:space="preserve">), </w:t>
      </w:r>
      <w:r w:rsidR="0049109D">
        <w:rPr>
          <w:rFonts w:cs="Times New Roman"/>
          <w:szCs w:val="24"/>
        </w:rPr>
        <w:t>признанием открытых конкурсов по отбору управляющей организации на право заключения договор</w:t>
      </w:r>
      <w:r w:rsidR="00423C6D">
        <w:rPr>
          <w:rFonts w:cs="Times New Roman"/>
          <w:szCs w:val="24"/>
        </w:rPr>
        <w:t>ов</w:t>
      </w:r>
      <w:r w:rsidR="0049109D">
        <w:rPr>
          <w:rFonts w:cs="Times New Roman"/>
          <w:szCs w:val="24"/>
        </w:rPr>
        <w:t xml:space="preserve"> управления по Извещениям №</w:t>
      </w:r>
      <w:r w:rsidR="0049109D" w:rsidRPr="004F0586">
        <w:rPr>
          <w:rFonts w:cs="Times New Roman"/>
          <w:szCs w:val="24"/>
        </w:rPr>
        <w:t xml:space="preserve">№ </w:t>
      </w:r>
      <w:r w:rsidR="0049109D" w:rsidRPr="004F0586">
        <w:rPr>
          <w:szCs w:val="24"/>
        </w:rPr>
        <w:t>22000186410000000009</w:t>
      </w:r>
      <w:r w:rsidR="0049109D">
        <w:rPr>
          <w:szCs w:val="24"/>
        </w:rPr>
        <w:t>, 22000186410000000011</w:t>
      </w:r>
      <w:r w:rsidR="0049109D">
        <w:rPr>
          <w:sz w:val="26"/>
          <w:szCs w:val="26"/>
        </w:rPr>
        <w:t xml:space="preserve"> </w:t>
      </w:r>
      <w:r w:rsidR="0049109D">
        <w:rPr>
          <w:rFonts w:cs="Times New Roman"/>
          <w:szCs w:val="24"/>
        </w:rPr>
        <w:t>несостоявшимися по причине отсутствия заявок претендентов</w:t>
      </w:r>
      <w:r w:rsidR="00CC0078">
        <w:rPr>
          <w:rFonts w:cs="Times New Roman"/>
          <w:szCs w:val="24"/>
        </w:rPr>
        <w:t xml:space="preserve">, </w:t>
      </w:r>
      <w:r w:rsidR="00D82502">
        <w:rPr>
          <w:rFonts w:cs="Times New Roman"/>
          <w:szCs w:val="24"/>
        </w:rPr>
        <w:t xml:space="preserve">                      </w:t>
      </w:r>
      <w:r w:rsidR="00D77C63" w:rsidRPr="00D77C63">
        <w:rPr>
          <w:rFonts w:cs="Times New Roman"/>
          <w:szCs w:val="24"/>
        </w:rPr>
        <w:t xml:space="preserve">руководствуясь Уставом </w:t>
      </w:r>
      <w:r w:rsidR="00805FA3">
        <w:rPr>
          <w:rFonts w:cs="Times New Roman"/>
          <w:szCs w:val="24"/>
        </w:rPr>
        <w:t>муниципального</w:t>
      </w:r>
      <w:r w:rsidR="00D77C63" w:rsidRPr="00D77C63">
        <w:rPr>
          <w:rFonts w:cs="Times New Roman"/>
          <w:szCs w:val="24"/>
        </w:rPr>
        <w:t xml:space="preserve"> округа Первоуральск,</w:t>
      </w:r>
      <w:r w:rsidR="00D82502">
        <w:rPr>
          <w:rFonts w:cs="Times New Roman"/>
          <w:szCs w:val="24"/>
        </w:rPr>
        <w:t xml:space="preserve">                   </w:t>
      </w:r>
      <w:r w:rsidR="00D77C63" w:rsidRPr="00D77C63">
        <w:rPr>
          <w:rFonts w:cs="Times New Roman"/>
          <w:szCs w:val="24"/>
        </w:rPr>
        <w:t xml:space="preserve"> Администрация </w:t>
      </w:r>
      <w:r w:rsidR="00805FA3">
        <w:rPr>
          <w:rFonts w:cs="Times New Roman"/>
          <w:szCs w:val="24"/>
        </w:rPr>
        <w:t>муниципального</w:t>
      </w:r>
      <w:r w:rsidR="00D77C63" w:rsidRPr="00D77C63">
        <w:rPr>
          <w:rFonts w:cs="Times New Roman"/>
          <w:szCs w:val="24"/>
        </w:rPr>
        <w:t xml:space="preserve"> округа Первоуральск</w:t>
      </w:r>
    </w:p>
    <w:p w:rsidR="00D77C63" w:rsidRDefault="00D77C63" w:rsidP="006D5987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D77C63" w:rsidRPr="001E2FF6" w:rsidRDefault="00D77C63" w:rsidP="006D5987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3E7754" w:rsidRPr="003E7754" w:rsidRDefault="003E7754" w:rsidP="003E7754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3E7754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ПОСТАНОВЛЯЕТ:</w:t>
      </w:r>
    </w:p>
    <w:p w:rsidR="003E7754" w:rsidRPr="007252E5" w:rsidRDefault="003E7754" w:rsidP="008153A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823F8F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1. </w:t>
      </w:r>
      <w:r w:rsidR="000A3DDB">
        <w:rPr>
          <w:rFonts w:ascii="Liberation Serif" w:eastAsia="Times New Roman" w:hAnsi="Liberation Serif" w:cs="Times New Roman"/>
          <w:sz w:val="24"/>
          <w:szCs w:val="24"/>
          <w:lang w:eastAsia="ru-RU"/>
        </w:rPr>
        <w:t>Определить общество с ограниченной ответственностью «</w:t>
      </w:r>
      <w:r w:rsidR="00905E17">
        <w:rPr>
          <w:rFonts w:ascii="Liberation Serif" w:eastAsia="Times New Roman" w:hAnsi="Liberation Serif" w:cs="Times New Roman"/>
          <w:sz w:val="24"/>
          <w:szCs w:val="24"/>
          <w:lang w:eastAsia="ru-RU"/>
        </w:rPr>
        <w:t>Уральские коммунальные сети</w:t>
      </w:r>
      <w:r w:rsidR="000A3DDB">
        <w:rPr>
          <w:rFonts w:ascii="Liberation Serif" w:eastAsia="Times New Roman" w:hAnsi="Liberation Serif" w:cs="Times New Roman"/>
          <w:sz w:val="24"/>
          <w:szCs w:val="24"/>
          <w:lang w:eastAsia="ru-RU"/>
        </w:rPr>
        <w:t>» (далее – ООО «</w:t>
      </w:r>
      <w:r w:rsidR="00905E17">
        <w:rPr>
          <w:rFonts w:ascii="Liberation Serif" w:eastAsia="Times New Roman" w:hAnsi="Liberation Serif" w:cs="Times New Roman"/>
          <w:sz w:val="24"/>
          <w:szCs w:val="24"/>
          <w:lang w:eastAsia="ru-RU"/>
        </w:rPr>
        <w:t>Уральские коммунальные сети</w:t>
      </w:r>
      <w:r w:rsidR="000A3DDB">
        <w:rPr>
          <w:rFonts w:ascii="Liberation Serif" w:eastAsia="Times New Roman" w:hAnsi="Liberation Serif" w:cs="Times New Roman"/>
          <w:sz w:val="24"/>
          <w:szCs w:val="24"/>
          <w:lang w:eastAsia="ru-RU"/>
        </w:rPr>
        <w:t>»</w:t>
      </w:r>
      <w:r w:rsidR="001526FA">
        <w:rPr>
          <w:rFonts w:ascii="Liberation Serif" w:eastAsia="Times New Roman" w:hAnsi="Liberation Serif" w:cs="Times New Roman"/>
          <w:sz w:val="24"/>
          <w:szCs w:val="24"/>
          <w:lang w:eastAsia="ru-RU"/>
        </w:rPr>
        <w:t>) (ИНН</w:t>
      </w:r>
      <w:r w:rsidR="000A3DDB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1526FA">
        <w:rPr>
          <w:rFonts w:ascii="Liberation Serif" w:eastAsia="Times New Roman" w:hAnsi="Liberation Serif" w:cs="Times New Roman"/>
          <w:sz w:val="24"/>
          <w:szCs w:val="24"/>
          <w:lang w:eastAsia="ru-RU"/>
        </w:rPr>
        <w:t>66</w:t>
      </w:r>
      <w:r w:rsidR="00905E17">
        <w:rPr>
          <w:rFonts w:ascii="Liberation Serif" w:eastAsia="Times New Roman" w:hAnsi="Liberation Serif" w:cs="Times New Roman"/>
          <w:sz w:val="24"/>
          <w:szCs w:val="24"/>
          <w:lang w:eastAsia="ru-RU"/>
        </w:rPr>
        <w:t>84042085</w:t>
      </w:r>
      <w:r w:rsidR="00C67B8A">
        <w:rPr>
          <w:rFonts w:ascii="Liberation Serif" w:eastAsia="Times New Roman" w:hAnsi="Liberation Serif" w:cs="Times New Roman"/>
          <w:sz w:val="24"/>
          <w:szCs w:val="24"/>
          <w:lang w:eastAsia="ru-RU"/>
        </w:rPr>
        <w:t>, лицензия</w:t>
      </w:r>
      <w:r w:rsidR="00CD353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9F535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от </w:t>
      </w:r>
      <w:r w:rsidR="00E11BA2">
        <w:rPr>
          <w:rFonts w:ascii="Liberation Serif" w:eastAsia="Times New Roman" w:hAnsi="Liberation Serif" w:cs="Times New Roman"/>
          <w:sz w:val="24"/>
          <w:szCs w:val="24"/>
          <w:lang w:eastAsia="ru-RU"/>
        </w:rPr>
        <w:t>28</w:t>
      </w:r>
      <w:r w:rsidR="00C67B8A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 w:rsidR="00905E17">
        <w:rPr>
          <w:rFonts w:ascii="Liberation Serif" w:eastAsia="Times New Roman" w:hAnsi="Liberation Serif" w:cs="Times New Roman"/>
          <w:sz w:val="24"/>
          <w:szCs w:val="24"/>
          <w:lang w:eastAsia="ru-RU"/>
        </w:rPr>
        <w:t>ноября</w:t>
      </w:r>
      <w:r w:rsidR="00C67B8A" w:rsidRP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20</w:t>
      </w:r>
      <w:r w:rsidR="009F535E">
        <w:rPr>
          <w:rFonts w:ascii="Liberation Serif" w:eastAsia="Times New Roman" w:hAnsi="Liberation Serif" w:cs="Times New Roman"/>
          <w:sz w:val="24"/>
          <w:szCs w:val="24"/>
          <w:lang w:eastAsia="ru-RU"/>
        </w:rPr>
        <w:t>2</w:t>
      </w:r>
      <w:r w:rsidR="00905E17">
        <w:rPr>
          <w:rFonts w:ascii="Liberation Serif" w:eastAsia="Times New Roman" w:hAnsi="Liberation Serif" w:cs="Times New Roman"/>
          <w:sz w:val="24"/>
          <w:szCs w:val="24"/>
          <w:lang w:eastAsia="ru-RU"/>
        </w:rPr>
        <w:t>2</w:t>
      </w:r>
      <w:r w:rsidR="00C67B8A" w:rsidRP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года № </w:t>
      </w:r>
      <w:r w:rsidR="009F535E">
        <w:rPr>
          <w:rFonts w:ascii="Liberation Serif" w:eastAsia="Times New Roman" w:hAnsi="Liberation Serif" w:cs="Times New Roman"/>
          <w:sz w:val="24"/>
          <w:szCs w:val="24"/>
          <w:lang w:eastAsia="ru-RU"/>
        </w:rPr>
        <w:t>066001</w:t>
      </w:r>
      <w:r w:rsidR="00E11BA2">
        <w:rPr>
          <w:rFonts w:ascii="Liberation Serif" w:eastAsia="Times New Roman" w:hAnsi="Liberation Serif" w:cs="Times New Roman"/>
          <w:sz w:val="24"/>
          <w:szCs w:val="24"/>
          <w:lang w:eastAsia="ru-RU"/>
        </w:rPr>
        <w:t>195</w:t>
      </w:r>
      <w:r w:rsidR="00C67B8A" w:rsidRP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>) временной управляющей организацией для управления многоквартирными домами</w:t>
      </w:r>
      <w:r w:rsidR="00DF0CD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соответствие с перечнем (</w:t>
      </w:r>
      <w:r w:rsidR="00FB055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Приложение </w:t>
      </w:r>
      <w:r w:rsidR="001D0D4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№ </w:t>
      </w:r>
      <w:r w:rsidR="00FB0555">
        <w:rPr>
          <w:rFonts w:ascii="Liberation Serif" w:eastAsia="Times New Roman" w:hAnsi="Liberation Serif" w:cs="Times New Roman"/>
          <w:sz w:val="24"/>
          <w:szCs w:val="24"/>
          <w:lang w:eastAsia="ru-RU"/>
        </w:rPr>
        <w:t>1</w:t>
      </w:r>
      <w:r w:rsidR="00DF0CD9">
        <w:rPr>
          <w:rFonts w:ascii="Liberation Serif" w:eastAsia="Times New Roman" w:hAnsi="Liberation Serif" w:cs="Times New Roman"/>
          <w:sz w:val="24"/>
          <w:szCs w:val="24"/>
          <w:lang w:eastAsia="ru-RU"/>
        </w:rPr>
        <w:t>)</w:t>
      </w:r>
      <w:r w:rsidR="00C67B8A" w:rsidRP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7252E5" w:rsidRPr="007252E5" w:rsidRDefault="00530FC0" w:rsidP="008153A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2. </w:t>
      </w:r>
      <w:r w:rsidR="007252E5" w:rsidRP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>Установить срок управления многоквартирными домами управляющей организацией, указанными в пункте 1 настоящего постановления, один год с</w:t>
      </w:r>
      <w:r w:rsid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>о дня</w:t>
      </w:r>
      <w:r w:rsidR="007252E5" w:rsidRP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подписания </w:t>
      </w:r>
      <w:r w:rsid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настоящего п</w:t>
      </w:r>
      <w:r w:rsidR="007252E5" w:rsidRP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>остановления</w:t>
      </w:r>
      <w:r w:rsid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или до выбора собственниками помещений в многоквартирном доме способа управления многоквартирным домом, или до заключения договора управления многоквартирным домом с управляющей организацией, определенной собственниками помещений в многоквартирном доме, или по результатам открытого конкурса, предусмотренного частью 4 статьи 161 Жилищного кодекса Российской Федерации. </w:t>
      </w:r>
    </w:p>
    <w:p w:rsidR="007252E5" w:rsidRDefault="007252E5" w:rsidP="008A37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Serif"/>
          <w:sz w:val="24"/>
          <w:szCs w:val="24"/>
        </w:rPr>
      </w:pPr>
      <w:r w:rsidRPr="007252E5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 xml:space="preserve">3. </w:t>
      </w:r>
      <w:r w:rsidRPr="007252E5">
        <w:rPr>
          <w:rFonts w:ascii="Liberation Serif" w:hAnsi="Liberation Serif" w:cs="LiberationSerif"/>
          <w:sz w:val="24"/>
          <w:szCs w:val="24"/>
        </w:rPr>
        <w:t>Утвердить перечень работ и (или) услуг по управлению</w:t>
      </w:r>
      <w:r w:rsidRPr="007252E5">
        <w:rPr>
          <w:rFonts w:cs="LiberationSerif"/>
          <w:sz w:val="24"/>
          <w:szCs w:val="24"/>
        </w:rPr>
        <w:t xml:space="preserve"> </w:t>
      </w:r>
      <w:r w:rsidRPr="007252E5">
        <w:rPr>
          <w:rFonts w:ascii="Liberation Serif" w:hAnsi="Liberation Serif" w:cs="LiberationSerif"/>
          <w:sz w:val="24"/>
          <w:szCs w:val="24"/>
        </w:rPr>
        <w:t>многоквартирными домами, услуг и работ по содержанию и ремонту общего</w:t>
      </w:r>
      <w:r w:rsidRPr="007252E5">
        <w:rPr>
          <w:rFonts w:cs="LiberationSerif"/>
          <w:sz w:val="24"/>
          <w:szCs w:val="24"/>
        </w:rPr>
        <w:t xml:space="preserve"> </w:t>
      </w:r>
      <w:r w:rsidRPr="007252E5">
        <w:rPr>
          <w:rFonts w:ascii="Liberation Serif" w:hAnsi="Liberation Serif" w:cs="LiberationSerif"/>
          <w:sz w:val="24"/>
          <w:szCs w:val="24"/>
        </w:rPr>
        <w:t>имущества в многоквартирных домах для собственников жилых помещений,</w:t>
      </w:r>
      <w:r w:rsidRPr="007252E5">
        <w:rPr>
          <w:rFonts w:cs="LiberationSerif"/>
          <w:sz w:val="24"/>
          <w:szCs w:val="24"/>
        </w:rPr>
        <w:t xml:space="preserve"> </w:t>
      </w:r>
      <w:r w:rsidRPr="007252E5">
        <w:rPr>
          <w:rFonts w:ascii="Liberation Serif" w:hAnsi="Liberation Serif" w:cs="LiberationSerif"/>
          <w:sz w:val="24"/>
          <w:szCs w:val="24"/>
        </w:rPr>
        <w:t>которые не приняли решение о выборе способа управления многоквартирными</w:t>
      </w:r>
      <w:r w:rsidRPr="007252E5">
        <w:rPr>
          <w:rFonts w:cs="LiberationSerif"/>
          <w:sz w:val="24"/>
          <w:szCs w:val="24"/>
        </w:rPr>
        <w:t xml:space="preserve"> </w:t>
      </w:r>
      <w:r w:rsidRPr="007252E5">
        <w:rPr>
          <w:rFonts w:ascii="Liberation Serif" w:hAnsi="Liberation Serif" w:cs="LiberationSerif"/>
          <w:sz w:val="24"/>
          <w:szCs w:val="24"/>
        </w:rPr>
        <w:t xml:space="preserve">домами или выбранный способ управления не реализован, не </w:t>
      </w:r>
      <w:proofErr w:type="gramStart"/>
      <w:r w:rsidRPr="007252E5">
        <w:rPr>
          <w:rFonts w:ascii="Liberation Serif" w:hAnsi="Liberation Serif" w:cs="LiberationSerif"/>
          <w:sz w:val="24"/>
          <w:szCs w:val="24"/>
        </w:rPr>
        <w:t>определена</w:t>
      </w:r>
      <w:r w:rsidR="001D0D41">
        <w:rPr>
          <w:rFonts w:ascii="Liberation Serif" w:hAnsi="Liberation Serif" w:cs="LiberationSerif"/>
          <w:sz w:val="24"/>
          <w:szCs w:val="24"/>
        </w:rPr>
        <w:t xml:space="preserve"> </w:t>
      </w:r>
      <w:r w:rsidRPr="007252E5">
        <w:rPr>
          <w:rFonts w:cs="LiberationSerif"/>
          <w:sz w:val="24"/>
          <w:szCs w:val="24"/>
        </w:rPr>
        <w:t xml:space="preserve"> </w:t>
      </w:r>
      <w:r w:rsidRPr="007252E5">
        <w:rPr>
          <w:rFonts w:ascii="Liberation Serif" w:hAnsi="Liberation Serif" w:cs="LiberationSerif"/>
          <w:sz w:val="24"/>
          <w:szCs w:val="24"/>
        </w:rPr>
        <w:t>управляющая</w:t>
      </w:r>
      <w:proofErr w:type="gramEnd"/>
      <w:r w:rsidRPr="007252E5">
        <w:rPr>
          <w:rFonts w:ascii="Liberation Serif" w:hAnsi="Liberation Serif" w:cs="LiberationSerif"/>
          <w:sz w:val="24"/>
          <w:szCs w:val="24"/>
        </w:rPr>
        <w:t xml:space="preserve"> </w:t>
      </w:r>
      <w:r w:rsidR="001D0D41">
        <w:rPr>
          <w:rFonts w:ascii="Liberation Serif" w:hAnsi="Liberation Serif" w:cs="LiberationSerif"/>
          <w:sz w:val="24"/>
          <w:szCs w:val="24"/>
        </w:rPr>
        <w:t xml:space="preserve"> </w:t>
      </w:r>
      <w:r w:rsidRPr="007252E5">
        <w:rPr>
          <w:rFonts w:ascii="Liberation Serif" w:hAnsi="Liberation Serif" w:cs="LiberationSerif"/>
          <w:sz w:val="24"/>
          <w:szCs w:val="24"/>
        </w:rPr>
        <w:t>организация для управления многоквартирными домами,</w:t>
      </w:r>
      <w:r w:rsidRPr="007252E5">
        <w:rPr>
          <w:rFonts w:cs="LiberationSerif"/>
          <w:sz w:val="24"/>
          <w:szCs w:val="24"/>
        </w:rPr>
        <w:t xml:space="preserve"> </w:t>
      </w:r>
      <w:r w:rsidRPr="007252E5">
        <w:rPr>
          <w:rFonts w:ascii="Liberation Serif" w:hAnsi="Liberation Serif" w:cs="LiberationSerif"/>
          <w:sz w:val="24"/>
          <w:szCs w:val="24"/>
        </w:rPr>
        <w:t xml:space="preserve">расположенными на территории </w:t>
      </w:r>
      <w:r w:rsidR="00805FA3">
        <w:rPr>
          <w:rFonts w:ascii="Liberation Serif" w:hAnsi="Liberation Serif" w:cs="LiberationSerif"/>
          <w:sz w:val="24"/>
          <w:szCs w:val="24"/>
        </w:rPr>
        <w:t>муниципального</w:t>
      </w:r>
      <w:r w:rsidRPr="007252E5">
        <w:rPr>
          <w:rFonts w:ascii="Liberation Serif" w:hAnsi="Liberation Serif" w:cs="LiberationSerif"/>
          <w:sz w:val="24"/>
          <w:szCs w:val="24"/>
        </w:rPr>
        <w:t xml:space="preserve"> округа </w:t>
      </w:r>
      <w:r w:rsidR="001D0D41">
        <w:rPr>
          <w:rFonts w:ascii="Liberation Serif" w:hAnsi="Liberation Serif" w:cs="LiberationSerif"/>
          <w:sz w:val="24"/>
          <w:szCs w:val="24"/>
        </w:rPr>
        <w:t xml:space="preserve">Первоуральск </w:t>
      </w:r>
      <w:r w:rsidRPr="007252E5">
        <w:rPr>
          <w:rFonts w:ascii="Liberation Serif" w:hAnsi="Liberation Serif" w:cs="LiberationSerif"/>
          <w:sz w:val="24"/>
          <w:szCs w:val="24"/>
        </w:rPr>
        <w:t>(</w:t>
      </w:r>
      <w:r w:rsidR="00FB0555">
        <w:rPr>
          <w:rFonts w:ascii="Liberation Serif" w:hAnsi="Liberation Serif" w:cs="LiberationSerif"/>
          <w:sz w:val="24"/>
          <w:szCs w:val="24"/>
        </w:rPr>
        <w:t>Приложение</w:t>
      </w:r>
      <w:r w:rsidR="001D0D41">
        <w:rPr>
          <w:rFonts w:ascii="Liberation Serif" w:hAnsi="Liberation Serif" w:cs="LiberationSerif"/>
          <w:sz w:val="24"/>
          <w:szCs w:val="24"/>
        </w:rPr>
        <w:t xml:space="preserve"> № </w:t>
      </w:r>
      <w:r w:rsidR="00FB0555">
        <w:rPr>
          <w:rFonts w:ascii="Liberation Serif" w:hAnsi="Liberation Serif" w:cs="LiberationSerif"/>
          <w:sz w:val="24"/>
          <w:szCs w:val="24"/>
        </w:rPr>
        <w:t>2</w:t>
      </w:r>
      <w:r w:rsidRPr="007252E5">
        <w:rPr>
          <w:rFonts w:ascii="Liberation Serif" w:hAnsi="Liberation Serif" w:cs="LiberationSerif"/>
          <w:sz w:val="24"/>
          <w:szCs w:val="24"/>
        </w:rPr>
        <w:t>).</w:t>
      </w:r>
    </w:p>
    <w:p w:rsidR="008A376D" w:rsidRDefault="008A376D" w:rsidP="008A37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Serif"/>
          <w:sz w:val="24"/>
          <w:szCs w:val="24"/>
        </w:rPr>
      </w:pPr>
      <w:r w:rsidRPr="008A376D">
        <w:rPr>
          <w:rFonts w:ascii="Liberation Serif" w:hAnsi="Liberation Serif" w:cs="LiberationSerif"/>
          <w:sz w:val="24"/>
          <w:szCs w:val="24"/>
        </w:rPr>
        <w:t>4. Утвердить размер платы за содержание жилого помещения</w:t>
      </w:r>
      <w:r w:rsidRPr="008A376D">
        <w:rPr>
          <w:rFonts w:cs="LiberationSerif"/>
          <w:sz w:val="24"/>
          <w:szCs w:val="24"/>
        </w:rPr>
        <w:t xml:space="preserve"> </w:t>
      </w:r>
      <w:r w:rsidRPr="008A376D">
        <w:rPr>
          <w:rFonts w:ascii="Liberation Serif" w:hAnsi="Liberation Serif" w:cs="LiberationSerif"/>
          <w:sz w:val="24"/>
          <w:szCs w:val="24"/>
        </w:rPr>
        <w:t>для собственников жилых помещений, которые не приняли решение о выборе</w:t>
      </w:r>
      <w:r w:rsidRPr="008A376D">
        <w:rPr>
          <w:rFonts w:cs="LiberationSerif"/>
          <w:sz w:val="24"/>
          <w:szCs w:val="24"/>
        </w:rPr>
        <w:t xml:space="preserve"> </w:t>
      </w:r>
      <w:r w:rsidRPr="008A376D">
        <w:rPr>
          <w:rFonts w:ascii="Liberation Serif" w:hAnsi="Liberation Serif" w:cs="LiberationSerif"/>
          <w:sz w:val="24"/>
          <w:szCs w:val="24"/>
        </w:rPr>
        <w:t xml:space="preserve">способа управления </w:t>
      </w:r>
      <w:r w:rsidRPr="00FE0FE0">
        <w:rPr>
          <w:rFonts w:ascii="Liberation Serif" w:hAnsi="Liberation Serif" w:cs="LiberationSerif"/>
          <w:sz w:val="24"/>
          <w:szCs w:val="24"/>
        </w:rPr>
        <w:t xml:space="preserve">многоквартирным домом или выбранный способ управления не реализован, не определена управляющая организация для управления многоквартирными домами, расположенными на территории </w:t>
      </w:r>
      <w:r w:rsidR="00805FA3" w:rsidRPr="00FE0FE0">
        <w:rPr>
          <w:rFonts w:ascii="Liberation Serif" w:hAnsi="Liberation Serif" w:cs="LiberationSerif"/>
          <w:sz w:val="24"/>
          <w:szCs w:val="24"/>
        </w:rPr>
        <w:t>муниципального</w:t>
      </w:r>
      <w:r w:rsidRPr="00FE0FE0">
        <w:rPr>
          <w:rFonts w:ascii="Liberation Serif" w:hAnsi="Liberation Serif" w:cs="LiberationSerif"/>
          <w:sz w:val="24"/>
          <w:szCs w:val="24"/>
        </w:rPr>
        <w:t xml:space="preserve"> округа Первоуральск (</w:t>
      </w:r>
      <w:r w:rsidR="00FB0555" w:rsidRPr="00FE0FE0">
        <w:rPr>
          <w:rFonts w:ascii="Liberation Serif" w:hAnsi="Liberation Serif" w:cs="LiberationSerif"/>
          <w:sz w:val="24"/>
          <w:szCs w:val="24"/>
        </w:rPr>
        <w:t xml:space="preserve">Приложение </w:t>
      </w:r>
      <w:r w:rsidR="001D0D41" w:rsidRPr="00FE0FE0">
        <w:rPr>
          <w:rFonts w:ascii="Liberation Serif" w:hAnsi="Liberation Serif" w:cs="LiberationSerif"/>
          <w:sz w:val="24"/>
          <w:szCs w:val="24"/>
        </w:rPr>
        <w:t xml:space="preserve">№ </w:t>
      </w:r>
      <w:r w:rsidR="00FB0555" w:rsidRPr="00FE0FE0">
        <w:rPr>
          <w:rFonts w:ascii="Liberation Serif" w:hAnsi="Liberation Serif" w:cs="LiberationSerif"/>
          <w:sz w:val="24"/>
          <w:szCs w:val="24"/>
        </w:rPr>
        <w:t>3</w:t>
      </w:r>
      <w:r w:rsidRPr="00FE0FE0">
        <w:rPr>
          <w:rFonts w:ascii="Liberation Serif" w:hAnsi="Liberation Serif" w:cs="LiberationSerif"/>
          <w:sz w:val="24"/>
          <w:szCs w:val="24"/>
        </w:rPr>
        <w:t>).</w:t>
      </w:r>
    </w:p>
    <w:p w:rsidR="008A376D" w:rsidRPr="008A376D" w:rsidRDefault="008A376D" w:rsidP="00FB05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Serif"/>
          <w:sz w:val="24"/>
          <w:szCs w:val="24"/>
        </w:rPr>
      </w:pPr>
      <w:r>
        <w:rPr>
          <w:rFonts w:ascii="Liberation Serif" w:hAnsi="Liberation Serif" w:cs="LiberationSerif"/>
          <w:sz w:val="24"/>
          <w:szCs w:val="24"/>
        </w:rPr>
        <w:t xml:space="preserve">5. Управлению жилищно-коммунального хозяйства и строительства </w:t>
      </w:r>
      <w:r w:rsidR="00805FA3">
        <w:rPr>
          <w:rFonts w:ascii="Liberation Serif" w:hAnsi="Liberation Serif" w:cs="LiberationSerif"/>
          <w:sz w:val="24"/>
          <w:szCs w:val="24"/>
        </w:rPr>
        <w:t>муниципального</w:t>
      </w:r>
      <w:r>
        <w:rPr>
          <w:rFonts w:ascii="Liberation Serif" w:hAnsi="Liberation Serif" w:cs="LiberationSerif"/>
          <w:sz w:val="24"/>
          <w:szCs w:val="24"/>
        </w:rPr>
        <w:t xml:space="preserve"> округа Первоуральск</w:t>
      </w:r>
      <w:r w:rsidRPr="008A376D">
        <w:rPr>
          <w:rFonts w:ascii="Liberation Serif" w:hAnsi="Liberation Serif" w:cs="LiberationSerif"/>
          <w:sz w:val="24"/>
          <w:szCs w:val="24"/>
        </w:rPr>
        <w:t xml:space="preserve"> в течение одного рабочего дня со дня принятия настоящего</w:t>
      </w:r>
      <w:r w:rsidRPr="008A376D">
        <w:rPr>
          <w:rFonts w:cs="LiberationSerif"/>
          <w:sz w:val="24"/>
          <w:szCs w:val="24"/>
        </w:rPr>
        <w:t xml:space="preserve"> </w:t>
      </w:r>
      <w:r>
        <w:rPr>
          <w:rFonts w:ascii="Liberation Serif" w:hAnsi="Liberation Serif" w:cs="LiberationSerif"/>
          <w:sz w:val="24"/>
          <w:szCs w:val="24"/>
        </w:rPr>
        <w:t>постановления разместить его</w:t>
      </w:r>
      <w:r w:rsidRPr="008A376D">
        <w:rPr>
          <w:rFonts w:ascii="Liberation Serif" w:hAnsi="Liberation Serif" w:cs="LiberationSerif"/>
          <w:sz w:val="24"/>
          <w:szCs w:val="24"/>
        </w:rPr>
        <w:t xml:space="preserve"> в государственной информационной системе жилищно-коммунального</w:t>
      </w:r>
      <w:r w:rsidRPr="008A376D">
        <w:rPr>
          <w:rFonts w:cs="LiberationSerif"/>
          <w:sz w:val="24"/>
          <w:szCs w:val="24"/>
        </w:rPr>
        <w:t xml:space="preserve"> </w:t>
      </w:r>
      <w:r w:rsidRPr="008A376D">
        <w:rPr>
          <w:rFonts w:ascii="Liberation Serif" w:hAnsi="Liberation Serif" w:cs="LiberationSerif"/>
          <w:sz w:val="24"/>
          <w:szCs w:val="24"/>
        </w:rPr>
        <w:t>хозяйства, а также направить в ООО «</w:t>
      </w:r>
      <w:r w:rsidR="00E11BA2">
        <w:rPr>
          <w:rFonts w:ascii="Liberation Serif" w:hAnsi="Liberation Serif" w:cs="LiberationSerif"/>
          <w:sz w:val="24"/>
          <w:szCs w:val="24"/>
        </w:rPr>
        <w:t>Уральские коммунальные сети</w:t>
      </w:r>
      <w:r w:rsidRPr="008A376D">
        <w:rPr>
          <w:rFonts w:ascii="Liberation Serif" w:hAnsi="Liberation Serif" w:cs="LiberationSerif"/>
          <w:sz w:val="24"/>
          <w:szCs w:val="24"/>
        </w:rPr>
        <w:t>» и в Департамент государственного</w:t>
      </w:r>
      <w:r w:rsidRPr="008A376D">
        <w:rPr>
          <w:rFonts w:cs="LiberationSerif"/>
          <w:sz w:val="24"/>
          <w:szCs w:val="24"/>
        </w:rPr>
        <w:t xml:space="preserve"> </w:t>
      </w:r>
      <w:r w:rsidRPr="008A376D">
        <w:rPr>
          <w:rFonts w:ascii="Liberation Serif" w:hAnsi="Liberation Serif" w:cs="LiberationSerif"/>
          <w:sz w:val="24"/>
          <w:szCs w:val="24"/>
        </w:rPr>
        <w:t>жилищного и строительного надзора Свердловской области</w:t>
      </w:r>
      <w:r w:rsidR="00805FA3">
        <w:rPr>
          <w:rFonts w:ascii="Liberation Serif" w:hAnsi="Liberation Serif" w:cs="LiberationSerif"/>
          <w:sz w:val="24"/>
          <w:szCs w:val="24"/>
        </w:rPr>
        <w:t>.</w:t>
      </w:r>
    </w:p>
    <w:p w:rsidR="00A87AF2" w:rsidRDefault="00805FA3" w:rsidP="00A87A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Serif"/>
          <w:sz w:val="24"/>
          <w:szCs w:val="24"/>
        </w:rPr>
      </w:pPr>
      <w:r>
        <w:rPr>
          <w:rFonts w:ascii="Liberation Serif" w:hAnsi="Liberation Serif" w:cs="LiberationSerif"/>
          <w:sz w:val="24"/>
          <w:szCs w:val="24"/>
        </w:rPr>
        <w:t>6</w:t>
      </w:r>
      <w:r w:rsidR="008A376D">
        <w:rPr>
          <w:rFonts w:ascii="Liberation Serif" w:hAnsi="Liberation Serif" w:cs="LiberationSerif"/>
          <w:sz w:val="24"/>
          <w:szCs w:val="24"/>
        </w:rPr>
        <w:t xml:space="preserve">. </w:t>
      </w:r>
      <w:r w:rsidR="00A87AF2">
        <w:rPr>
          <w:rFonts w:ascii="Liberation Serif" w:hAnsi="Liberation Serif" w:cs="LiberationSerif"/>
          <w:sz w:val="24"/>
          <w:szCs w:val="24"/>
        </w:rPr>
        <w:t>Постановлени</w:t>
      </w:r>
      <w:r w:rsidR="00E11BA2">
        <w:rPr>
          <w:rFonts w:ascii="Liberation Serif" w:hAnsi="Liberation Serif" w:cs="LiberationSerif"/>
          <w:sz w:val="24"/>
          <w:szCs w:val="24"/>
        </w:rPr>
        <w:t>я</w:t>
      </w:r>
      <w:r w:rsidR="00A87AF2">
        <w:rPr>
          <w:rFonts w:ascii="Liberation Serif" w:hAnsi="Liberation Serif" w:cs="LiberationSerif"/>
          <w:sz w:val="24"/>
          <w:szCs w:val="24"/>
        </w:rPr>
        <w:t xml:space="preserve"> Администрации </w:t>
      </w:r>
      <w:r w:rsidR="00E11BA2">
        <w:rPr>
          <w:rFonts w:ascii="Liberation Serif" w:hAnsi="Liberation Serif" w:cs="LiberationSerif"/>
          <w:sz w:val="24"/>
          <w:szCs w:val="24"/>
        </w:rPr>
        <w:t>муниципального</w:t>
      </w:r>
      <w:r w:rsidR="00A87AF2">
        <w:rPr>
          <w:rFonts w:ascii="Liberation Serif" w:hAnsi="Liberation Serif" w:cs="LiberationSerif"/>
          <w:sz w:val="24"/>
          <w:szCs w:val="24"/>
        </w:rPr>
        <w:t xml:space="preserve"> округа Первоуральск                            от 2</w:t>
      </w:r>
      <w:r w:rsidR="000C723D">
        <w:rPr>
          <w:rFonts w:ascii="Liberation Serif" w:hAnsi="Liberation Serif" w:cs="LiberationSerif"/>
          <w:sz w:val="24"/>
          <w:szCs w:val="24"/>
        </w:rPr>
        <w:t>0 ноября 2025</w:t>
      </w:r>
      <w:r w:rsidR="00A87AF2">
        <w:rPr>
          <w:rFonts w:ascii="Liberation Serif" w:hAnsi="Liberation Serif" w:cs="LiberationSerif"/>
          <w:sz w:val="24"/>
          <w:szCs w:val="24"/>
        </w:rPr>
        <w:t xml:space="preserve"> года № 2</w:t>
      </w:r>
      <w:r w:rsidR="000C723D">
        <w:rPr>
          <w:rFonts w:ascii="Liberation Serif" w:hAnsi="Liberation Serif" w:cs="LiberationSerif"/>
          <w:sz w:val="24"/>
          <w:szCs w:val="24"/>
        </w:rPr>
        <w:t>984</w:t>
      </w:r>
      <w:r w:rsidR="00A87AF2">
        <w:rPr>
          <w:rFonts w:ascii="Liberation Serif" w:hAnsi="Liberation Serif" w:cs="LiberationSerif"/>
          <w:sz w:val="24"/>
          <w:szCs w:val="24"/>
        </w:rPr>
        <w:t xml:space="preserve"> «</w:t>
      </w:r>
      <w:r w:rsidR="00A87A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Об определении временной управляющей организации для управления многоквартирными домами, </w:t>
      </w:r>
      <w:r w:rsidR="00A87AF2">
        <w:rPr>
          <w:rFonts w:ascii="Liberation Serif" w:hAnsi="Liberation Serif"/>
          <w:sz w:val="24"/>
          <w:szCs w:val="24"/>
        </w:rPr>
        <w:t>в отношении которых собственниками не выбран либо не реализован выбранный способ управления</w:t>
      </w:r>
      <w:r w:rsidR="00A87AF2">
        <w:rPr>
          <w:rFonts w:ascii="Liberation Serif" w:hAnsi="Liberation Serif" w:cs="LiberationSerif"/>
          <w:sz w:val="24"/>
          <w:szCs w:val="24"/>
        </w:rPr>
        <w:t>»</w:t>
      </w:r>
      <w:r w:rsidR="000C723D">
        <w:rPr>
          <w:rFonts w:ascii="Liberation Serif" w:hAnsi="Liberation Serif" w:cs="LiberationSerif"/>
          <w:sz w:val="24"/>
          <w:szCs w:val="24"/>
        </w:rPr>
        <w:t>,</w:t>
      </w:r>
      <w:r w:rsidR="00D82502">
        <w:rPr>
          <w:rFonts w:ascii="Liberation Serif" w:hAnsi="Liberation Serif" w:cs="LiberationSerif"/>
          <w:sz w:val="24"/>
          <w:szCs w:val="24"/>
        </w:rPr>
        <w:t xml:space="preserve"> и                                              </w:t>
      </w:r>
      <w:r w:rsidR="000C723D">
        <w:rPr>
          <w:rFonts w:ascii="Liberation Serif" w:hAnsi="Liberation Serif" w:cs="LiberationSerif"/>
          <w:sz w:val="24"/>
          <w:szCs w:val="24"/>
        </w:rPr>
        <w:t xml:space="preserve">от 10 сентября 2025 года № 2373 </w:t>
      </w:r>
      <w:r w:rsidR="00D82502">
        <w:rPr>
          <w:rFonts w:ascii="Liberation Serif" w:hAnsi="Liberation Serif" w:cs="LiberationSerif"/>
          <w:sz w:val="24"/>
          <w:szCs w:val="24"/>
        </w:rPr>
        <w:t>«</w:t>
      </w:r>
      <w:r w:rsidR="00D82502">
        <w:rPr>
          <w:rFonts w:ascii="Liberation Serif" w:eastAsia="Times New Roman" w:hAnsi="Liberation Serif" w:cs="Times New Roman"/>
          <w:sz w:val="24"/>
          <w:szCs w:val="24"/>
          <w:lang w:eastAsia="ru-RU"/>
        </w:rPr>
        <w:t>Об определении временной управляющей организации для управления многоквартирными домами, расположенными по адресам: город Первоуральск, улица Юбилейная, № 2 и улица Сакко и Ванцетти, № 30»</w:t>
      </w:r>
      <w:r w:rsidR="00A87AF2">
        <w:rPr>
          <w:rFonts w:ascii="Liberation Serif" w:hAnsi="Liberation Serif" w:cs="LiberationSerif"/>
          <w:sz w:val="24"/>
          <w:szCs w:val="24"/>
        </w:rPr>
        <w:t xml:space="preserve"> признать утратившими силу.</w:t>
      </w:r>
    </w:p>
    <w:p w:rsidR="000637F9" w:rsidRPr="008A376D" w:rsidRDefault="00A87AF2" w:rsidP="008A37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hAnsi="Liberation Serif" w:cs="LiberationSerif"/>
          <w:sz w:val="24"/>
          <w:szCs w:val="24"/>
        </w:rPr>
        <w:t xml:space="preserve">7. </w:t>
      </w:r>
      <w:r w:rsidR="00705309" w:rsidRPr="008A376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Настоящее постановление разместить на официальном сайте </w:t>
      </w:r>
      <w:r w:rsidR="00805FA3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="00705309" w:rsidRPr="008A376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Первоуральск.</w:t>
      </w:r>
    </w:p>
    <w:p w:rsidR="006D5987" w:rsidRPr="008A376D" w:rsidRDefault="00A87AF2" w:rsidP="008A376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8</w:t>
      </w:r>
      <w:r w:rsidR="003E7754" w:rsidRPr="008A376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. Контроль за исполнением настоящего </w:t>
      </w:r>
      <w:r w:rsidR="00EB0CE1" w:rsidRPr="008A376D">
        <w:rPr>
          <w:rFonts w:ascii="Liberation Serif" w:eastAsia="Times New Roman" w:hAnsi="Liberation Serif" w:cs="Times New Roman"/>
          <w:sz w:val="24"/>
          <w:szCs w:val="24"/>
          <w:lang w:eastAsia="ru-RU"/>
        </w:rPr>
        <w:t>п</w:t>
      </w:r>
      <w:r w:rsidR="003E7754" w:rsidRPr="008A376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остановления возложить на заместителя Главы </w:t>
      </w:r>
      <w:r w:rsidR="00805FA3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="003E7754" w:rsidRPr="008A376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 по жилищно-коммунальному хозяйству, городскому хозяйству и экологии </w:t>
      </w:r>
      <w:r w:rsidR="0093205F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Д.Н. </w:t>
      </w:r>
      <w:r w:rsidR="00102D54" w:rsidRPr="008A376D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Полякова.</w:t>
      </w:r>
    </w:p>
    <w:p w:rsidR="008F2CF7" w:rsidRDefault="008F2CF7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061EDF" w:rsidRDefault="00061EDF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BF6220" w:rsidRDefault="00BF6220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8B5755" w:rsidRDefault="008B5755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D82502" w:rsidRPr="00D82502" w:rsidRDefault="00D82502" w:rsidP="00D82502">
      <w:pPr>
        <w:shd w:val="clear" w:color="auto" w:fill="FFFFFF"/>
        <w:contextualSpacing/>
        <w:jc w:val="both"/>
        <w:rPr>
          <w:rFonts w:ascii="Liberation Serif" w:eastAsia="Calibri" w:hAnsi="Liberation Serif"/>
          <w:sz w:val="24"/>
          <w:szCs w:val="24"/>
        </w:rPr>
      </w:pPr>
      <w:r w:rsidRPr="00D82502">
        <w:rPr>
          <w:rFonts w:ascii="Liberation Serif" w:eastAsia="Calibri" w:hAnsi="Liberation Serif"/>
          <w:sz w:val="24"/>
          <w:szCs w:val="24"/>
        </w:rPr>
        <w:t>Временно исполняющий полномочия</w:t>
      </w:r>
    </w:p>
    <w:p w:rsidR="00770A00" w:rsidRPr="00D82502" w:rsidRDefault="00D82502" w:rsidP="00D82502">
      <w:pPr>
        <w:rPr>
          <w:rFonts w:ascii="Liberation Serif" w:eastAsia="Times New Roman" w:hAnsi="Liberation Serif" w:cs="Arial"/>
          <w:color w:val="2C2D2E"/>
          <w:sz w:val="24"/>
          <w:szCs w:val="24"/>
        </w:rPr>
      </w:pPr>
      <w:r w:rsidRPr="00D82502">
        <w:rPr>
          <w:rFonts w:ascii="Liberation Serif" w:hAnsi="Liberation Serif"/>
          <w:sz w:val="24"/>
          <w:szCs w:val="24"/>
        </w:rPr>
        <w:t xml:space="preserve">Главы муниципального округа Первоуральск              </w:t>
      </w:r>
      <w:r>
        <w:rPr>
          <w:rFonts w:ascii="Liberation Serif" w:hAnsi="Liberation Serif"/>
          <w:sz w:val="24"/>
          <w:szCs w:val="24"/>
        </w:rPr>
        <w:t xml:space="preserve">  </w:t>
      </w:r>
      <w:r w:rsidRPr="00D82502">
        <w:rPr>
          <w:rFonts w:ascii="Liberation Serif" w:hAnsi="Liberation Serif"/>
          <w:sz w:val="24"/>
          <w:szCs w:val="24"/>
        </w:rPr>
        <w:t xml:space="preserve">                                      Д. Н. Поляков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811"/>
      </w:tblGrid>
      <w:tr w:rsidR="001E6B8C" w:rsidRPr="006D5987" w:rsidTr="00703768">
        <w:tc>
          <w:tcPr>
            <w:tcW w:w="1811" w:type="dxa"/>
            <w:shd w:val="clear" w:color="auto" w:fill="auto"/>
          </w:tcPr>
          <w:p w:rsidR="001E6B8C" w:rsidRPr="006D5987" w:rsidRDefault="001E6B8C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65B54" w:rsidRDefault="00265B54" w:rsidP="00061EDF"/>
    <w:sectPr w:rsidR="00265B54" w:rsidSect="001E6B8C">
      <w:headerReference w:type="default" r:id="rId11"/>
      <w:headerReference w:type="first" r:id="rId12"/>
      <w:pgSz w:w="11906" w:h="16838" w:code="9"/>
      <w:pgMar w:top="1134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8DB" w:rsidRDefault="006718DB" w:rsidP="006D5987">
      <w:pPr>
        <w:spacing w:after="0" w:line="240" w:lineRule="auto"/>
      </w:pPr>
      <w:r>
        <w:separator/>
      </w:r>
    </w:p>
  </w:endnote>
  <w:endnote w:type="continuationSeparator" w:id="0">
    <w:p w:rsidR="006718DB" w:rsidRDefault="006718DB" w:rsidP="006D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8DB" w:rsidRDefault="006718DB" w:rsidP="006D5987">
      <w:pPr>
        <w:spacing w:after="0" w:line="240" w:lineRule="auto"/>
      </w:pPr>
      <w:r>
        <w:separator/>
      </w:r>
    </w:p>
  </w:footnote>
  <w:footnote w:type="continuationSeparator" w:id="0">
    <w:p w:rsidR="006718DB" w:rsidRDefault="006718DB" w:rsidP="006D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987" w:rsidRDefault="007970E9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0E9" w:rsidRDefault="007970E9">
    <w:pPr>
      <w:pStyle w:val="a3"/>
      <w:jc w:val="center"/>
    </w:pPr>
  </w:p>
  <w:p w:rsidR="007970E9" w:rsidRDefault="007970E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7439D"/>
    <w:multiLevelType w:val="hybridMultilevel"/>
    <w:tmpl w:val="23908E9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36"/>
    <w:rsid w:val="000075C8"/>
    <w:rsid w:val="00011686"/>
    <w:rsid w:val="00015F8D"/>
    <w:rsid w:val="00025B13"/>
    <w:rsid w:val="000272B3"/>
    <w:rsid w:val="000332D7"/>
    <w:rsid w:val="00061EDF"/>
    <w:rsid w:val="00062BCC"/>
    <w:rsid w:val="000637F9"/>
    <w:rsid w:val="000775C4"/>
    <w:rsid w:val="000801EF"/>
    <w:rsid w:val="000A3DDB"/>
    <w:rsid w:val="000B339E"/>
    <w:rsid w:val="000C723D"/>
    <w:rsid w:val="000D12C0"/>
    <w:rsid w:val="000D3FCC"/>
    <w:rsid w:val="000D51D2"/>
    <w:rsid w:val="000F36F8"/>
    <w:rsid w:val="00102D54"/>
    <w:rsid w:val="00145BC8"/>
    <w:rsid w:val="00150430"/>
    <w:rsid w:val="001526FA"/>
    <w:rsid w:val="0015668D"/>
    <w:rsid w:val="001639DF"/>
    <w:rsid w:val="001C0221"/>
    <w:rsid w:val="001D0D41"/>
    <w:rsid w:val="001D1605"/>
    <w:rsid w:val="001D1E10"/>
    <w:rsid w:val="001D5F67"/>
    <w:rsid w:val="001E2FF6"/>
    <w:rsid w:val="001E6B8C"/>
    <w:rsid w:val="001F0F3F"/>
    <w:rsid w:val="001F3650"/>
    <w:rsid w:val="001F4E51"/>
    <w:rsid w:val="002551A5"/>
    <w:rsid w:val="00265B54"/>
    <w:rsid w:val="002866D7"/>
    <w:rsid w:val="002D12CC"/>
    <w:rsid w:val="002E54BF"/>
    <w:rsid w:val="00332D0C"/>
    <w:rsid w:val="00374703"/>
    <w:rsid w:val="003E7754"/>
    <w:rsid w:val="00407A03"/>
    <w:rsid w:val="00422100"/>
    <w:rsid w:val="00422836"/>
    <w:rsid w:val="00423C6D"/>
    <w:rsid w:val="00434090"/>
    <w:rsid w:val="00453D1A"/>
    <w:rsid w:val="004649F2"/>
    <w:rsid w:val="00477E7B"/>
    <w:rsid w:val="0049109D"/>
    <w:rsid w:val="004B39F0"/>
    <w:rsid w:val="004B7C64"/>
    <w:rsid w:val="004C513D"/>
    <w:rsid w:val="004D66B0"/>
    <w:rsid w:val="004D75B9"/>
    <w:rsid w:val="00530FC0"/>
    <w:rsid w:val="00540BB6"/>
    <w:rsid w:val="00546214"/>
    <w:rsid w:val="005A39D7"/>
    <w:rsid w:val="005F1F72"/>
    <w:rsid w:val="005F3B62"/>
    <w:rsid w:val="00647752"/>
    <w:rsid w:val="00670308"/>
    <w:rsid w:val="0067150A"/>
    <w:rsid w:val="006718DB"/>
    <w:rsid w:val="00685715"/>
    <w:rsid w:val="006979DD"/>
    <w:rsid w:val="006A02A3"/>
    <w:rsid w:val="006B1B8B"/>
    <w:rsid w:val="006B2BDA"/>
    <w:rsid w:val="006C3DB6"/>
    <w:rsid w:val="006D3AD3"/>
    <w:rsid w:val="006D5987"/>
    <w:rsid w:val="006E42EE"/>
    <w:rsid w:val="00705309"/>
    <w:rsid w:val="0072447B"/>
    <w:rsid w:val="007252E5"/>
    <w:rsid w:val="00725586"/>
    <w:rsid w:val="00746CF7"/>
    <w:rsid w:val="0076277E"/>
    <w:rsid w:val="00770A00"/>
    <w:rsid w:val="007764F9"/>
    <w:rsid w:val="007955E1"/>
    <w:rsid w:val="007970E9"/>
    <w:rsid w:val="007B31B1"/>
    <w:rsid w:val="007B5164"/>
    <w:rsid w:val="007B7077"/>
    <w:rsid w:val="007F0256"/>
    <w:rsid w:val="00805FA3"/>
    <w:rsid w:val="00812818"/>
    <w:rsid w:val="008153AE"/>
    <w:rsid w:val="00821421"/>
    <w:rsid w:val="00823F8F"/>
    <w:rsid w:val="00833F52"/>
    <w:rsid w:val="00872A8D"/>
    <w:rsid w:val="00886489"/>
    <w:rsid w:val="00893265"/>
    <w:rsid w:val="00897E89"/>
    <w:rsid w:val="008A376D"/>
    <w:rsid w:val="008B4F61"/>
    <w:rsid w:val="008B5755"/>
    <w:rsid w:val="008B642A"/>
    <w:rsid w:val="008B6F45"/>
    <w:rsid w:val="008C0D38"/>
    <w:rsid w:val="008F2CF7"/>
    <w:rsid w:val="00905E17"/>
    <w:rsid w:val="00924B1D"/>
    <w:rsid w:val="0093205F"/>
    <w:rsid w:val="0096700D"/>
    <w:rsid w:val="00984A0E"/>
    <w:rsid w:val="009F535E"/>
    <w:rsid w:val="00A009CC"/>
    <w:rsid w:val="00A147FB"/>
    <w:rsid w:val="00A16D08"/>
    <w:rsid w:val="00A7616B"/>
    <w:rsid w:val="00A87AF2"/>
    <w:rsid w:val="00AC6563"/>
    <w:rsid w:val="00AE605C"/>
    <w:rsid w:val="00AE619D"/>
    <w:rsid w:val="00B02FF6"/>
    <w:rsid w:val="00B230E5"/>
    <w:rsid w:val="00B61400"/>
    <w:rsid w:val="00BC4BB3"/>
    <w:rsid w:val="00BF6220"/>
    <w:rsid w:val="00C12FD7"/>
    <w:rsid w:val="00C23C77"/>
    <w:rsid w:val="00C31363"/>
    <w:rsid w:val="00C52139"/>
    <w:rsid w:val="00C67B8A"/>
    <w:rsid w:val="00C83A88"/>
    <w:rsid w:val="00C851D4"/>
    <w:rsid w:val="00CB1022"/>
    <w:rsid w:val="00CB5514"/>
    <w:rsid w:val="00CB581B"/>
    <w:rsid w:val="00CC0078"/>
    <w:rsid w:val="00CD3531"/>
    <w:rsid w:val="00D77C63"/>
    <w:rsid w:val="00D819C0"/>
    <w:rsid w:val="00D82502"/>
    <w:rsid w:val="00DC4B5A"/>
    <w:rsid w:val="00DD2BD7"/>
    <w:rsid w:val="00DF0CD9"/>
    <w:rsid w:val="00E100C5"/>
    <w:rsid w:val="00E11BA2"/>
    <w:rsid w:val="00E17B55"/>
    <w:rsid w:val="00E41CEC"/>
    <w:rsid w:val="00E51F9E"/>
    <w:rsid w:val="00E625CA"/>
    <w:rsid w:val="00E6691B"/>
    <w:rsid w:val="00E94944"/>
    <w:rsid w:val="00EA1031"/>
    <w:rsid w:val="00EA7F6F"/>
    <w:rsid w:val="00EB0CE1"/>
    <w:rsid w:val="00ED20B4"/>
    <w:rsid w:val="00EE261F"/>
    <w:rsid w:val="00EF4F4A"/>
    <w:rsid w:val="00F10726"/>
    <w:rsid w:val="00F162CD"/>
    <w:rsid w:val="00F2493F"/>
    <w:rsid w:val="00F640AB"/>
    <w:rsid w:val="00F65F65"/>
    <w:rsid w:val="00F71B55"/>
    <w:rsid w:val="00FA3B9A"/>
    <w:rsid w:val="00FA430C"/>
    <w:rsid w:val="00FB0555"/>
    <w:rsid w:val="00FB5DB2"/>
    <w:rsid w:val="00FE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AD57241-D3EB-4422-817D-6E8A004B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87"/>
  </w:style>
  <w:style w:type="paragraph" w:styleId="a5">
    <w:name w:val="footer"/>
    <w:basedOn w:val="a"/>
    <w:link w:val="a6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87"/>
  </w:style>
  <w:style w:type="paragraph" w:styleId="a7">
    <w:name w:val="List Paragraph"/>
    <w:basedOn w:val="a"/>
    <w:uiPriority w:val="34"/>
    <w:qFormat/>
    <w:rsid w:val="00062BCC"/>
    <w:pPr>
      <w:ind w:left="720"/>
      <w:contextualSpacing/>
    </w:pPr>
  </w:style>
  <w:style w:type="paragraph" w:customStyle="1" w:styleId="ConsPlusNormal">
    <w:name w:val="ConsPlusNormal"/>
    <w:rsid w:val="00EA1031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8A37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8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7FE5AFA6360E9BC753CC526D8A648B05699A0BBD098501A9640303E9A13039BBA3BC7EF886F52B6237AFFECC5F1E4AF169442607DFFDE7EwC4D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FE5AFA6360E9BC753CC526D8A648B0569EA2BBD39D501A9640303E9A13039BBA3BC7E9806C59E37B35FEB083A0F7AC1394416161wF4D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0F696-7EDE-45FA-B20B-C7B2928F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Белянская</dc:creator>
  <cp:lastModifiedBy>Ващенко Юлия Александровна</cp:lastModifiedBy>
  <cp:revision>3</cp:revision>
  <cp:lastPrinted>2026-10-26T11:42:00Z</cp:lastPrinted>
  <dcterms:created xsi:type="dcterms:W3CDTF">2026-10-28T05:07:00Z</dcterms:created>
  <dcterms:modified xsi:type="dcterms:W3CDTF">2026-10-28T05:13:00Z</dcterms:modified>
</cp:coreProperties>
</file>